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4" w:type="dxa"/>
        <w:jc w:val="center"/>
        <w:tblLayout w:type="fixed"/>
        <w:tblLook w:val="00A0" w:firstRow="1" w:lastRow="0" w:firstColumn="1" w:lastColumn="0" w:noHBand="0" w:noVBand="0"/>
      </w:tblPr>
      <w:tblGrid>
        <w:gridCol w:w="1004"/>
        <w:gridCol w:w="2977"/>
        <w:gridCol w:w="5663"/>
      </w:tblGrid>
      <w:tr w:rsidR="0072219F" w14:paraId="0DF0F991" w14:textId="77777777">
        <w:trPr>
          <w:trHeight w:val="62"/>
          <w:jc w:val="center"/>
        </w:trPr>
        <w:tc>
          <w:tcPr>
            <w:tcW w:w="9644" w:type="dxa"/>
            <w:gridSpan w:val="3"/>
            <w:tcBorders>
              <w:bottom w:val="single" w:sz="4" w:space="0" w:color="auto"/>
            </w:tcBorders>
            <w:vAlign w:val="center"/>
          </w:tcPr>
          <w:p w14:paraId="0AAC4DEF" w14:textId="22DCE2F8" w:rsidR="0072219F" w:rsidRDefault="0060123B" w:rsidP="0060123B">
            <w:pPr>
              <w:keepLines/>
              <w:widowControl w:val="0"/>
              <w:suppressLineNumbers/>
              <w:suppressAutoHyphens/>
              <w:autoSpaceDE w:val="0"/>
              <w:autoSpaceDN w:val="0"/>
              <w:spacing w:after="0"/>
              <w:rPr>
                <w:bCs/>
              </w:rPr>
            </w:pPr>
            <w:bookmarkStart w:id="0" w:name="_Toc179617104"/>
            <w:bookmarkStart w:id="1" w:name="_Ref119427269"/>
            <w:bookmarkStart w:id="2" w:name="_Toc166101214"/>
            <w:bookmarkStart w:id="3" w:name="_Toc179617103"/>
            <w:r>
              <w:rPr>
                <w:bCs/>
              </w:rPr>
              <w:t xml:space="preserve">                                                                                                                        </w:t>
            </w:r>
            <w:r w:rsidR="006F6594">
              <w:rPr>
                <w:bCs/>
              </w:rPr>
              <w:t xml:space="preserve">УТВЕРЖДАЮ </w:t>
            </w:r>
          </w:p>
          <w:p w14:paraId="0F3672BD" w14:textId="5495C562" w:rsidR="0072219F" w:rsidRDefault="006F6594">
            <w:pPr>
              <w:keepLines/>
              <w:widowControl w:val="0"/>
              <w:suppressLineNumbers/>
              <w:autoSpaceDE w:val="0"/>
              <w:autoSpaceDN w:val="0"/>
              <w:spacing w:after="0"/>
              <w:jc w:val="right"/>
              <w:rPr>
                <w:bCs/>
              </w:rPr>
            </w:pPr>
            <w:r>
              <w:rPr>
                <w:bCs/>
              </w:rPr>
              <w:t xml:space="preserve">                                                                          </w:t>
            </w:r>
            <w:r w:rsidR="00901685">
              <w:rPr>
                <w:bCs/>
              </w:rPr>
              <w:t>Начальник юридического отдела</w:t>
            </w:r>
          </w:p>
          <w:p w14:paraId="36DC76E1" w14:textId="7076AEAE" w:rsidR="0072219F" w:rsidRDefault="0060123B" w:rsidP="0060123B">
            <w:pPr>
              <w:keepLines/>
              <w:widowControl w:val="0"/>
              <w:suppressLineNumbers/>
              <w:autoSpaceDE w:val="0"/>
              <w:autoSpaceDN w:val="0"/>
              <w:spacing w:after="0"/>
              <w:rPr>
                <w:bCs/>
              </w:rPr>
            </w:pPr>
            <w:r>
              <w:rPr>
                <w:bCs/>
              </w:rPr>
              <w:t xml:space="preserve">                                                                                                    </w:t>
            </w:r>
            <w:r w:rsidR="006F6594">
              <w:rPr>
                <w:bCs/>
              </w:rPr>
              <w:t xml:space="preserve"> АО «СП</w:t>
            </w:r>
            <w:r w:rsidR="006F6594">
              <w:t xml:space="preserve"> «ЗАРЯ»</w:t>
            </w:r>
          </w:p>
          <w:p w14:paraId="42C974BF" w14:textId="77777777" w:rsidR="0072219F" w:rsidRDefault="0072219F">
            <w:pPr>
              <w:keepLines/>
              <w:widowControl w:val="0"/>
              <w:suppressLineNumbers/>
              <w:autoSpaceDE w:val="0"/>
              <w:autoSpaceDN w:val="0"/>
              <w:spacing w:after="0"/>
              <w:jc w:val="right"/>
              <w:rPr>
                <w:bCs/>
              </w:rPr>
            </w:pPr>
          </w:p>
          <w:p w14:paraId="4590A984" w14:textId="403D3883" w:rsidR="0072219F" w:rsidRDefault="006F6594">
            <w:pPr>
              <w:keepLines/>
              <w:widowControl w:val="0"/>
              <w:suppressLineNumbers/>
              <w:autoSpaceDE w:val="0"/>
              <w:autoSpaceDN w:val="0"/>
              <w:spacing w:after="0"/>
              <w:jc w:val="center"/>
              <w:rPr>
                <w:bCs/>
              </w:rPr>
            </w:pPr>
            <w:r>
              <w:rPr>
                <w:bCs/>
              </w:rPr>
              <w:t xml:space="preserve">                                                                                                     _</w:t>
            </w:r>
            <w:r w:rsidR="0060123B">
              <w:rPr>
                <w:bCs/>
              </w:rPr>
              <w:t>___</w:t>
            </w:r>
            <w:r>
              <w:rPr>
                <w:bCs/>
              </w:rPr>
              <w:t>__________ /</w:t>
            </w:r>
            <w:proofErr w:type="spellStart"/>
            <w:r w:rsidR="00EB5443">
              <w:rPr>
                <w:bCs/>
              </w:rPr>
              <w:t>Тумский</w:t>
            </w:r>
            <w:proofErr w:type="spellEnd"/>
            <w:r>
              <w:rPr>
                <w:bCs/>
              </w:rPr>
              <w:t xml:space="preserve"> </w:t>
            </w:r>
            <w:r w:rsidR="00EB5443">
              <w:rPr>
                <w:bCs/>
              </w:rPr>
              <w:t>О</w:t>
            </w:r>
            <w:r>
              <w:rPr>
                <w:bCs/>
              </w:rPr>
              <w:t>.В./</w:t>
            </w:r>
          </w:p>
          <w:p w14:paraId="59C3F688" w14:textId="10BA4ED6" w:rsidR="0072219F" w:rsidRDefault="007619B1" w:rsidP="007619B1">
            <w:pPr>
              <w:keepLines/>
              <w:widowControl w:val="0"/>
              <w:suppressLineNumbers/>
              <w:suppressAutoHyphens/>
              <w:autoSpaceDE w:val="0"/>
              <w:autoSpaceDN w:val="0"/>
              <w:spacing w:after="0"/>
              <w:jc w:val="center"/>
            </w:pPr>
            <w:r>
              <w:t xml:space="preserve">                                                                                       «_</w:t>
            </w:r>
            <w:proofErr w:type="gramStart"/>
            <w:r>
              <w:t>_»_</w:t>
            </w:r>
            <w:proofErr w:type="gramEnd"/>
            <w:r>
              <w:t>__________</w:t>
            </w:r>
            <w:r w:rsidR="0026111C">
              <w:t>2026</w:t>
            </w:r>
            <w:r>
              <w:t>г.</w:t>
            </w:r>
          </w:p>
          <w:p w14:paraId="4DD5A77B" w14:textId="77777777" w:rsidR="0072219F" w:rsidRDefault="0072219F">
            <w:pPr>
              <w:keepLines/>
              <w:widowControl w:val="0"/>
              <w:suppressLineNumbers/>
              <w:suppressAutoHyphens/>
              <w:autoSpaceDE w:val="0"/>
              <w:autoSpaceDN w:val="0"/>
              <w:spacing w:after="0"/>
              <w:jc w:val="right"/>
              <w:rPr>
                <w:b/>
              </w:rPr>
            </w:pPr>
          </w:p>
          <w:p w14:paraId="1886FEFD" w14:textId="77777777" w:rsidR="0072219F" w:rsidRDefault="006F6594">
            <w:pPr>
              <w:keepLines/>
              <w:widowControl w:val="0"/>
              <w:suppressLineNumbers/>
              <w:suppressAutoHyphens/>
              <w:autoSpaceDE w:val="0"/>
              <w:autoSpaceDN w:val="0"/>
              <w:spacing w:after="0"/>
              <w:jc w:val="center"/>
              <w:rPr>
                <w:bCs/>
              </w:rPr>
            </w:pPr>
            <w:r>
              <w:rPr>
                <w:b/>
              </w:rPr>
              <w:t>Извещение о проведении запроса котировок в электронной форме</w:t>
            </w:r>
          </w:p>
        </w:tc>
      </w:tr>
      <w:bookmarkEnd w:id="0"/>
      <w:tr w:rsidR="0072219F" w14:paraId="0128F1DC" w14:textId="77777777">
        <w:trPr>
          <w:trHeight w:val="62"/>
          <w:jc w:val="center"/>
        </w:trPr>
        <w:tc>
          <w:tcPr>
            <w:tcW w:w="1004" w:type="dxa"/>
            <w:tcBorders>
              <w:top w:val="single" w:sz="4" w:space="0" w:color="auto"/>
              <w:left w:val="single" w:sz="4" w:space="0" w:color="auto"/>
              <w:bottom w:val="single" w:sz="4" w:space="0" w:color="auto"/>
              <w:right w:val="single" w:sz="4" w:space="0" w:color="auto"/>
            </w:tcBorders>
            <w:vAlign w:val="center"/>
          </w:tcPr>
          <w:p w14:paraId="70A2F85B" w14:textId="77777777" w:rsidR="0072219F" w:rsidRDefault="006F6594">
            <w:pPr>
              <w:keepLines/>
              <w:widowControl w:val="0"/>
              <w:suppressLineNumbers/>
              <w:suppressAutoHyphens/>
              <w:autoSpaceDE w:val="0"/>
              <w:autoSpaceDN w:val="0"/>
              <w:spacing w:after="0"/>
              <w:jc w:val="center"/>
              <w:rPr>
                <w:bCs/>
              </w:rPr>
            </w:pPr>
            <w:r>
              <w:rPr>
                <w:bCs/>
              </w:rPr>
              <w:t>№</w:t>
            </w:r>
          </w:p>
          <w:p w14:paraId="371E9C3E" w14:textId="77777777" w:rsidR="0072219F" w:rsidRDefault="006F6594">
            <w:pPr>
              <w:keepLines/>
              <w:widowControl w:val="0"/>
              <w:suppressLineNumbers/>
              <w:suppressAutoHyphens/>
              <w:autoSpaceDE w:val="0"/>
              <w:autoSpaceDN w:val="0"/>
              <w:spacing w:after="0"/>
              <w:jc w:val="center"/>
              <w:rPr>
                <w:bCs/>
              </w:rPr>
            </w:pPr>
            <w:r>
              <w:rPr>
                <w:bCs/>
              </w:rPr>
              <w:t>пункта</w:t>
            </w:r>
          </w:p>
        </w:tc>
        <w:tc>
          <w:tcPr>
            <w:tcW w:w="2977" w:type="dxa"/>
            <w:tcBorders>
              <w:top w:val="single" w:sz="4" w:space="0" w:color="auto"/>
              <w:left w:val="single" w:sz="4" w:space="0" w:color="auto"/>
              <w:bottom w:val="single" w:sz="4" w:space="0" w:color="auto"/>
              <w:right w:val="single" w:sz="4" w:space="0" w:color="auto"/>
            </w:tcBorders>
            <w:vAlign w:val="center"/>
          </w:tcPr>
          <w:p w14:paraId="2C5CC0A1" w14:textId="77777777" w:rsidR="0072219F" w:rsidRDefault="006F6594">
            <w:pPr>
              <w:keepLines/>
              <w:widowControl w:val="0"/>
              <w:suppressLineNumbers/>
              <w:suppressAutoHyphens/>
              <w:autoSpaceDE w:val="0"/>
              <w:autoSpaceDN w:val="0"/>
              <w:spacing w:after="0"/>
              <w:jc w:val="center"/>
              <w:rPr>
                <w:bCs/>
              </w:rPr>
            </w:pPr>
            <w:r>
              <w:rPr>
                <w:bCs/>
              </w:rPr>
              <w:t xml:space="preserve">Наименование </w:t>
            </w:r>
          </w:p>
        </w:tc>
        <w:tc>
          <w:tcPr>
            <w:tcW w:w="5663" w:type="dxa"/>
            <w:tcBorders>
              <w:top w:val="single" w:sz="4" w:space="0" w:color="auto"/>
              <w:left w:val="single" w:sz="4" w:space="0" w:color="auto"/>
              <w:bottom w:val="single" w:sz="4" w:space="0" w:color="auto"/>
              <w:right w:val="single" w:sz="4" w:space="0" w:color="auto"/>
            </w:tcBorders>
            <w:vAlign w:val="center"/>
          </w:tcPr>
          <w:p w14:paraId="7D56AC9D" w14:textId="77777777" w:rsidR="0072219F" w:rsidRDefault="006F6594">
            <w:pPr>
              <w:keepLines/>
              <w:widowControl w:val="0"/>
              <w:suppressLineNumbers/>
              <w:suppressAutoHyphens/>
              <w:autoSpaceDE w:val="0"/>
              <w:autoSpaceDN w:val="0"/>
              <w:spacing w:after="0"/>
              <w:jc w:val="center"/>
              <w:rPr>
                <w:bCs/>
              </w:rPr>
            </w:pPr>
            <w:r>
              <w:rPr>
                <w:bCs/>
              </w:rPr>
              <w:t>Информация</w:t>
            </w:r>
          </w:p>
        </w:tc>
      </w:tr>
      <w:tr w:rsidR="0072219F" w14:paraId="11E208CB" w14:textId="77777777">
        <w:trPr>
          <w:trHeight w:val="3038"/>
          <w:jc w:val="center"/>
        </w:trPr>
        <w:tc>
          <w:tcPr>
            <w:tcW w:w="1004" w:type="dxa"/>
            <w:tcBorders>
              <w:top w:val="single" w:sz="4" w:space="0" w:color="auto"/>
              <w:left w:val="single" w:sz="4" w:space="0" w:color="auto"/>
              <w:bottom w:val="single" w:sz="4" w:space="0" w:color="auto"/>
              <w:right w:val="single" w:sz="4" w:space="0" w:color="auto"/>
            </w:tcBorders>
          </w:tcPr>
          <w:p w14:paraId="1AD32AEA" w14:textId="77777777" w:rsidR="0072219F" w:rsidRDefault="0072219F">
            <w:pPr>
              <w:numPr>
                <w:ilvl w:val="0"/>
                <w:numId w:val="5"/>
              </w:numPr>
              <w:autoSpaceDE w:val="0"/>
              <w:autoSpaceDN w:val="0"/>
              <w:spacing w:after="0"/>
            </w:pPr>
          </w:p>
          <w:p w14:paraId="32220A02" w14:textId="77777777" w:rsidR="0072219F" w:rsidRDefault="0072219F">
            <w:pPr>
              <w:autoSpaceDE w:val="0"/>
              <w:autoSpaceDN w:val="0"/>
              <w:spacing w:after="0"/>
              <w:jc w:val="center"/>
            </w:pPr>
          </w:p>
          <w:p w14:paraId="5EE6BA24" w14:textId="77777777" w:rsidR="0072219F" w:rsidRDefault="0072219F">
            <w:pPr>
              <w:autoSpaceDE w:val="0"/>
              <w:autoSpaceDN w:val="0"/>
              <w:spacing w:after="0"/>
              <w:jc w:val="center"/>
            </w:pPr>
          </w:p>
          <w:p w14:paraId="547FDD3E" w14:textId="77777777" w:rsidR="0072219F" w:rsidRDefault="0072219F">
            <w:pPr>
              <w:tabs>
                <w:tab w:val="left" w:pos="708"/>
              </w:tabs>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485773BB" w14:textId="77777777" w:rsidR="0072219F" w:rsidRDefault="006F6594">
            <w:pPr>
              <w:pStyle w:val="affffd"/>
              <w:keepNext/>
              <w:keepLines/>
              <w:jc w:val="left"/>
            </w:pPr>
            <w:r>
              <w:t xml:space="preserve">Наименование заказчика, контактная информация </w:t>
            </w:r>
          </w:p>
          <w:p w14:paraId="5DFFAF76" w14:textId="77777777" w:rsidR="0072219F" w:rsidRDefault="0072219F">
            <w:pPr>
              <w:pStyle w:val="affffd"/>
              <w:keepNext/>
              <w:keepLines/>
              <w:jc w:val="left"/>
            </w:pPr>
          </w:p>
          <w:p w14:paraId="34FB3C9A" w14:textId="77777777" w:rsidR="0072219F" w:rsidRDefault="0072219F">
            <w:pPr>
              <w:pStyle w:val="affffd"/>
              <w:keepNext/>
              <w:keepLines/>
              <w:jc w:val="left"/>
            </w:pPr>
          </w:p>
          <w:p w14:paraId="2550A7A7" w14:textId="77777777" w:rsidR="0072219F" w:rsidRDefault="0072219F">
            <w:pPr>
              <w:pStyle w:val="affffd"/>
              <w:keepNext/>
              <w:keepLines/>
              <w:jc w:val="left"/>
            </w:pPr>
          </w:p>
          <w:p w14:paraId="223C84FE" w14:textId="77777777" w:rsidR="0072219F" w:rsidRDefault="0072219F">
            <w:pPr>
              <w:pStyle w:val="affffd"/>
              <w:keepNext/>
              <w:keepLines/>
              <w:jc w:val="left"/>
            </w:pPr>
          </w:p>
          <w:p w14:paraId="06C6B727" w14:textId="77777777" w:rsidR="0072219F" w:rsidRDefault="0072219F">
            <w:pPr>
              <w:pStyle w:val="affffd"/>
              <w:keepNext/>
              <w:keepLines/>
              <w:jc w:val="left"/>
            </w:pPr>
          </w:p>
          <w:p w14:paraId="106D1376" w14:textId="77777777" w:rsidR="0072219F" w:rsidRDefault="0072219F">
            <w:pPr>
              <w:pStyle w:val="affffd"/>
              <w:keepNext/>
              <w:keepLines/>
              <w:jc w:val="left"/>
            </w:pPr>
          </w:p>
          <w:p w14:paraId="43904380" w14:textId="77777777" w:rsidR="0072219F" w:rsidRDefault="0072219F">
            <w:pPr>
              <w:pStyle w:val="affffd"/>
              <w:keepNext/>
              <w:keepLines/>
              <w:jc w:val="left"/>
            </w:pPr>
          </w:p>
          <w:p w14:paraId="107A50BB" w14:textId="77777777" w:rsidR="0072219F" w:rsidRDefault="0072219F">
            <w:pPr>
              <w:pStyle w:val="affffd"/>
              <w:keepNext/>
              <w:keepLines/>
              <w:jc w:val="left"/>
            </w:pPr>
          </w:p>
          <w:p w14:paraId="3F77D77F" w14:textId="77777777" w:rsidR="0072219F" w:rsidRDefault="0072219F">
            <w:pPr>
              <w:pStyle w:val="affffd"/>
              <w:keepNext/>
              <w:keepLines/>
              <w:jc w:val="left"/>
            </w:pPr>
          </w:p>
        </w:tc>
        <w:tc>
          <w:tcPr>
            <w:tcW w:w="5663" w:type="dxa"/>
            <w:tcBorders>
              <w:top w:val="single" w:sz="4" w:space="0" w:color="auto"/>
              <w:left w:val="single" w:sz="4" w:space="0" w:color="auto"/>
              <w:bottom w:val="single" w:sz="4" w:space="0" w:color="auto"/>
              <w:right w:val="single" w:sz="4" w:space="0" w:color="auto"/>
            </w:tcBorders>
          </w:tcPr>
          <w:p w14:paraId="7392FA80" w14:textId="77777777" w:rsidR="0072219F" w:rsidRDefault="006F6594">
            <w:pPr>
              <w:widowControl w:val="0"/>
              <w:autoSpaceDE w:val="0"/>
              <w:autoSpaceDN w:val="0"/>
              <w:adjustRightInd w:val="0"/>
              <w:spacing w:after="0"/>
            </w:pPr>
            <w:r>
              <w:t>Наименование Заказчика: Акционерное общество «Сельскохозяйственное предприятие «Заря» (АО «СП «ЗАРЯ»).</w:t>
            </w:r>
          </w:p>
          <w:p w14:paraId="68A0F8C2" w14:textId="77777777" w:rsidR="0072219F" w:rsidRDefault="006F6594">
            <w:pPr>
              <w:widowControl w:val="0"/>
              <w:autoSpaceDE w:val="0"/>
              <w:autoSpaceDN w:val="0"/>
              <w:adjustRightInd w:val="0"/>
              <w:spacing w:after="0"/>
            </w:pPr>
            <w:r>
              <w:t>Адрес местонахождения: 400022, г. Волгоград, ул. им. Куйбышева, 76.</w:t>
            </w:r>
          </w:p>
          <w:p w14:paraId="027418DA" w14:textId="77777777" w:rsidR="0072219F" w:rsidRDefault="006F6594">
            <w:pPr>
              <w:widowControl w:val="0"/>
              <w:autoSpaceDE w:val="0"/>
              <w:autoSpaceDN w:val="0"/>
              <w:adjustRightInd w:val="0"/>
              <w:spacing w:after="0"/>
            </w:pPr>
            <w:r>
              <w:t>Почтовый адрес: 400022, г. Волгоград, ул. им. Куйбышева, 76.</w:t>
            </w:r>
          </w:p>
          <w:p w14:paraId="3AEA05AA" w14:textId="77777777" w:rsidR="0072219F" w:rsidRDefault="006F6594">
            <w:pPr>
              <w:widowControl w:val="0"/>
              <w:autoSpaceDE w:val="0"/>
              <w:autoSpaceDN w:val="0"/>
              <w:adjustRightInd w:val="0"/>
              <w:spacing w:after="0"/>
            </w:pPr>
            <w:r>
              <w:t xml:space="preserve">Контактное лицо: </w:t>
            </w:r>
            <w:proofErr w:type="spellStart"/>
            <w:r>
              <w:t>Поручаева</w:t>
            </w:r>
            <w:proofErr w:type="spellEnd"/>
            <w:r>
              <w:t xml:space="preserve"> Елена Владимировна</w:t>
            </w:r>
          </w:p>
          <w:p w14:paraId="3EE81384" w14:textId="67B9C363" w:rsidR="0072219F" w:rsidRDefault="006F6594">
            <w:pPr>
              <w:widowControl w:val="0"/>
              <w:autoSpaceDE w:val="0"/>
              <w:autoSpaceDN w:val="0"/>
              <w:adjustRightInd w:val="0"/>
              <w:spacing w:after="0"/>
            </w:pPr>
            <w:r>
              <w:t xml:space="preserve">Ответственный за заключение договора: </w:t>
            </w:r>
            <w:r w:rsidR="000227A2" w:rsidRPr="000227A2">
              <w:t xml:space="preserve">Начальник юридического отдела </w:t>
            </w:r>
            <w:proofErr w:type="spellStart"/>
            <w:r w:rsidR="000227A2">
              <w:t>Тумский</w:t>
            </w:r>
            <w:proofErr w:type="spellEnd"/>
            <w:r w:rsidR="000227A2">
              <w:t xml:space="preserve"> </w:t>
            </w:r>
            <w:r>
              <w:t>Ол</w:t>
            </w:r>
            <w:r w:rsidR="000227A2">
              <w:t>е</w:t>
            </w:r>
            <w:r>
              <w:t xml:space="preserve">г </w:t>
            </w:r>
            <w:r w:rsidR="000227A2">
              <w:t>Викторович</w:t>
            </w:r>
          </w:p>
          <w:p w14:paraId="684187BE" w14:textId="77777777" w:rsidR="0072219F" w:rsidRDefault="006F6594">
            <w:pPr>
              <w:widowControl w:val="0"/>
              <w:autoSpaceDE w:val="0"/>
              <w:autoSpaceDN w:val="0"/>
              <w:adjustRightInd w:val="0"/>
              <w:spacing w:after="0"/>
            </w:pPr>
            <w:r>
              <w:t>Адрес электронной почты: gup-zarya@mail.ru</w:t>
            </w:r>
          </w:p>
          <w:p w14:paraId="3501673B" w14:textId="77777777" w:rsidR="0072219F" w:rsidRDefault="006F6594">
            <w:pPr>
              <w:widowControl w:val="0"/>
              <w:autoSpaceDE w:val="0"/>
              <w:autoSpaceDN w:val="0"/>
              <w:adjustRightInd w:val="0"/>
              <w:spacing w:after="0"/>
            </w:pPr>
            <w:r>
              <w:t>Телефон/факс: 8 (8442) 61-82-80</w:t>
            </w:r>
          </w:p>
        </w:tc>
      </w:tr>
      <w:tr w:rsidR="0072219F" w14:paraId="33B2D1E9" w14:textId="77777777">
        <w:trPr>
          <w:trHeight w:val="447"/>
          <w:jc w:val="center"/>
        </w:trPr>
        <w:tc>
          <w:tcPr>
            <w:tcW w:w="1004" w:type="dxa"/>
            <w:tcBorders>
              <w:top w:val="single" w:sz="4" w:space="0" w:color="auto"/>
              <w:left w:val="single" w:sz="4" w:space="0" w:color="auto"/>
              <w:bottom w:val="single" w:sz="4" w:space="0" w:color="auto"/>
              <w:right w:val="single" w:sz="4" w:space="0" w:color="auto"/>
            </w:tcBorders>
          </w:tcPr>
          <w:p w14:paraId="27781CBA" w14:textId="77777777" w:rsidR="0072219F" w:rsidRDefault="0072219F">
            <w:pPr>
              <w:numPr>
                <w:ilvl w:val="0"/>
                <w:numId w:val="5"/>
              </w:numPr>
              <w:autoSpaceDE w:val="0"/>
              <w:autoSpaceDN w:val="0"/>
              <w:spacing w:after="0"/>
            </w:pPr>
          </w:p>
        </w:tc>
        <w:tc>
          <w:tcPr>
            <w:tcW w:w="2977" w:type="dxa"/>
            <w:tcBorders>
              <w:top w:val="single" w:sz="4" w:space="0" w:color="auto"/>
              <w:left w:val="single" w:sz="4" w:space="0" w:color="auto"/>
              <w:bottom w:val="single" w:sz="4" w:space="0" w:color="auto"/>
              <w:right w:val="single" w:sz="4" w:space="0" w:color="auto"/>
            </w:tcBorders>
          </w:tcPr>
          <w:p w14:paraId="45F2E243" w14:textId="77777777" w:rsidR="0072219F" w:rsidRDefault="006F6594">
            <w:pPr>
              <w:pStyle w:val="affffd"/>
              <w:keepNext/>
              <w:keepLines/>
              <w:jc w:val="left"/>
            </w:pPr>
            <w:r>
              <w:t>Способ закупки</w:t>
            </w:r>
          </w:p>
        </w:tc>
        <w:tc>
          <w:tcPr>
            <w:tcW w:w="5663" w:type="dxa"/>
            <w:tcBorders>
              <w:top w:val="single" w:sz="4" w:space="0" w:color="auto"/>
              <w:left w:val="single" w:sz="4" w:space="0" w:color="auto"/>
              <w:bottom w:val="single" w:sz="4" w:space="0" w:color="auto"/>
              <w:right w:val="single" w:sz="4" w:space="0" w:color="auto"/>
            </w:tcBorders>
          </w:tcPr>
          <w:p w14:paraId="11DF0440" w14:textId="77777777" w:rsidR="0072219F" w:rsidRDefault="006F6594">
            <w:pPr>
              <w:widowControl w:val="0"/>
              <w:autoSpaceDE w:val="0"/>
              <w:autoSpaceDN w:val="0"/>
              <w:adjustRightInd w:val="0"/>
              <w:spacing w:after="0"/>
              <w:rPr>
                <w:b/>
              </w:rPr>
            </w:pPr>
            <w:r>
              <w:rPr>
                <w:b/>
              </w:rPr>
              <w:t>Запрос котировок в электронной форме</w:t>
            </w:r>
          </w:p>
        </w:tc>
      </w:tr>
      <w:tr w:rsidR="0072219F" w14:paraId="07E8D7FD" w14:textId="77777777">
        <w:trPr>
          <w:trHeight w:val="62"/>
          <w:jc w:val="center"/>
        </w:trPr>
        <w:tc>
          <w:tcPr>
            <w:tcW w:w="1004" w:type="dxa"/>
            <w:tcBorders>
              <w:top w:val="single" w:sz="4" w:space="0" w:color="auto"/>
              <w:left w:val="single" w:sz="4" w:space="0" w:color="auto"/>
              <w:bottom w:val="single" w:sz="4" w:space="0" w:color="auto"/>
              <w:right w:val="single" w:sz="4" w:space="0" w:color="auto"/>
            </w:tcBorders>
          </w:tcPr>
          <w:p w14:paraId="6E2B9622" w14:textId="77777777" w:rsidR="0072219F" w:rsidRDefault="0072219F">
            <w:pPr>
              <w:numPr>
                <w:ilvl w:val="0"/>
                <w:numId w:val="5"/>
              </w:numPr>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192B82ED" w14:textId="77777777" w:rsidR="0072219F" w:rsidRDefault="006F6594">
            <w:pPr>
              <w:keepLines/>
              <w:widowControl w:val="0"/>
              <w:suppressLineNumbers/>
              <w:suppressAutoHyphens/>
              <w:autoSpaceDE w:val="0"/>
              <w:autoSpaceDN w:val="0"/>
              <w:spacing w:after="0"/>
            </w:pPr>
            <w:r>
              <w:t xml:space="preserve">Наименование, объем и описание объекта закупки: </w:t>
            </w:r>
          </w:p>
          <w:p w14:paraId="354A7938" w14:textId="77777777" w:rsidR="0072219F" w:rsidRDefault="0072219F">
            <w:pPr>
              <w:keepLines/>
              <w:widowControl w:val="0"/>
              <w:suppressLineNumbers/>
              <w:suppressAutoHyphens/>
              <w:autoSpaceDE w:val="0"/>
              <w:autoSpaceDN w:val="0"/>
              <w:spacing w:after="0"/>
            </w:pPr>
          </w:p>
          <w:p w14:paraId="051918E3" w14:textId="77777777" w:rsidR="0072219F" w:rsidRDefault="006F6594">
            <w:pPr>
              <w:keepLines/>
              <w:widowControl w:val="0"/>
              <w:suppressLineNumbers/>
              <w:suppressAutoHyphens/>
              <w:autoSpaceDE w:val="0"/>
              <w:autoSpaceDN w:val="0"/>
              <w:spacing w:after="0"/>
            </w:pPr>
            <w:r>
              <w:t>Место поставки товара, выполнения работ, оказания услуг:</w:t>
            </w:r>
          </w:p>
          <w:p w14:paraId="2EDC7124" w14:textId="77777777" w:rsidR="0072219F" w:rsidRDefault="0072219F">
            <w:pPr>
              <w:keepLines/>
              <w:widowControl w:val="0"/>
              <w:suppressLineNumbers/>
              <w:tabs>
                <w:tab w:val="left" w:pos="562"/>
              </w:tabs>
              <w:suppressAutoHyphens/>
              <w:autoSpaceDE w:val="0"/>
              <w:autoSpaceDN w:val="0"/>
              <w:spacing w:after="0"/>
            </w:pPr>
          </w:p>
          <w:p w14:paraId="59ED4027" w14:textId="77777777" w:rsidR="0072219F" w:rsidRDefault="006F6594">
            <w:pPr>
              <w:keepLines/>
              <w:widowControl w:val="0"/>
              <w:suppressLineNumbers/>
              <w:tabs>
                <w:tab w:val="left" w:pos="562"/>
              </w:tabs>
              <w:suppressAutoHyphens/>
              <w:autoSpaceDE w:val="0"/>
              <w:autoSpaceDN w:val="0"/>
              <w:spacing w:after="0"/>
              <w:rPr>
                <w:noProof/>
              </w:rPr>
            </w:pPr>
            <w:r>
              <w:t>Сроки и условия поставки товара, выполнения работ, оказания услуг:</w:t>
            </w:r>
          </w:p>
        </w:tc>
        <w:tc>
          <w:tcPr>
            <w:tcW w:w="5663" w:type="dxa"/>
            <w:tcBorders>
              <w:top w:val="single" w:sz="4" w:space="0" w:color="auto"/>
              <w:left w:val="single" w:sz="4" w:space="0" w:color="auto"/>
              <w:bottom w:val="single" w:sz="4" w:space="0" w:color="auto"/>
              <w:right w:val="single" w:sz="4" w:space="0" w:color="auto"/>
            </w:tcBorders>
          </w:tcPr>
          <w:p w14:paraId="7DC2FC58" w14:textId="4D01A216" w:rsidR="0072219F" w:rsidRPr="00D40A6C" w:rsidRDefault="006F6594">
            <w:pPr>
              <w:spacing w:after="0"/>
              <w:rPr>
                <w:bCs/>
              </w:rPr>
            </w:pPr>
            <w:r w:rsidRPr="00D40A6C">
              <w:rPr>
                <w:b/>
                <w:noProof/>
                <w:spacing w:val="-6"/>
              </w:rPr>
              <w:t xml:space="preserve">Объект закупки: </w:t>
            </w:r>
            <w:bookmarkStart w:id="4" w:name="_Hlk181884400"/>
            <w:r w:rsidR="0060123B">
              <w:rPr>
                <w:bCs/>
                <w:noProof/>
                <w:spacing w:val="-6"/>
              </w:rPr>
              <w:t>О</w:t>
            </w:r>
            <w:r w:rsidRPr="006D0C8F">
              <w:rPr>
                <w:bCs/>
                <w:noProof/>
                <w:spacing w:val="-6"/>
              </w:rPr>
              <w:t xml:space="preserve">казание </w:t>
            </w:r>
            <w:r w:rsidR="006F6C0E" w:rsidRPr="006F6C0E">
              <w:rPr>
                <w:bCs/>
                <w:noProof/>
                <w:spacing w:val="-6"/>
              </w:rPr>
              <w:t>услуг по проведению периодического медицинского осмотра сотрудников АО «СП «Заря»</w:t>
            </w:r>
            <w:bookmarkEnd w:id="4"/>
          </w:p>
          <w:p w14:paraId="3C57B68D" w14:textId="5D516952" w:rsidR="0072219F" w:rsidRPr="00D40A6C" w:rsidRDefault="006F6594">
            <w:pPr>
              <w:spacing w:after="0"/>
            </w:pPr>
            <w:r w:rsidRPr="00D40A6C">
              <w:rPr>
                <w:b/>
              </w:rPr>
              <w:t>Объем услуг</w:t>
            </w:r>
            <w:r w:rsidRPr="00D40A6C">
              <w:t xml:space="preserve">: </w:t>
            </w:r>
            <w:r w:rsidR="00CB7238" w:rsidRPr="00CB7238">
              <w:t>в соответствии с «Техническим заданием»</w:t>
            </w:r>
            <w:r w:rsidR="00CB7238">
              <w:t xml:space="preserve"> и</w:t>
            </w:r>
            <w:r w:rsidRPr="00D40A6C">
              <w:t xml:space="preserve"> проектом договора</w:t>
            </w:r>
            <w:r w:rsidR="00CB7238">
              <w:t>.</w:t>
            </w:r>
          </w:p>
          <w:p w14:paraId="710C5C65" w14:textId="4A9A1574" w:rsidR="00AD04B9" w:rsidRPr="00CB7238" w:rsidRDefault="006F6594" w:rsidP="00CB7238">
            <w:pPr>
              <w:spacing w:after="0"/>
              <w:rPr>
                <w:bCs/>
              </w:rPr>
            </w:pPr>
            <w:r w:rsidRPr="00D40A6C">
              <w:rPr>
                <w:b/>
                <w:bCs/>
              </w:rPr>
              <w:t xml:space="preserve">Место оказания услуг: </w:t>
            </w:r>
            <w:r w:rsidR="00CB7238" w:rsidRPr="00CB7238">
              <w:rPr>
                <w:bCs/>
              </w:rPr>
              <w:t>в соответствии с «Техническим заданием»</w:t>
            </w:r>
            <w:r w:rsidR="00AD04B9" w:rsidRPr="00CB7238">
              <w:rPr>
                <w:bCs/>
              </w:rPr>
              <w:t xml:space="preserve">. </w:t>
            </w:r>
          </w:p>
          <w:p w14:paraId="7B0B8A04" w14:textId="44FDA776" w:rsidR="0072219F" w:rsidRDefault="006F6594">
            <w:pPr>
              <w:spacing w:after="0"/>
            </w:pPr>
            <w:r w:rsidRPr="00D40A6C">
              <w:rPr>
                <w:b/>
                <w:bCs/>
              </w:rPr>
              <w:t xml:space="preserve">Сроки (периоды)оказания услуг: </w:t>
            </w:r>
            <w:r w:rsidRPr="00D40A6C">
              <w:rPr>
                <w:bCs/>
              </w:rPr>
              <w:t>в соответствии с «Техническим заданием»</w:t>
            </w:r>
            <w:r w:rsidR="00CB7238">
              <w:rPr>
                <w:bCs/>
              </w:rPr>
              <w:t>.</w:t>
            </w:r>
          </w:p>
          <w:p w14:paraId="04BABFA1" w14:textId="77777777" w:rsidR="0072219F" w:rsidRDefault="006F6594">
            <w:pPr>
              <w:tabs>
                <w:tab w:val="left" w:pos="0"/>
              </w:tabs>
              <w:autoSpaceDE w:val="0"/>
              <w:autoSpaceDN w:val="0"/>
              <w:adjustRightInd w:val="0"/>
              <w:spacing w:after="0"/>
              <w:rPr>
                <w:snapToGrid w:val="0"/>
              </w:rPr>
            </w:pPr>
            <w:r>
              <w:rPr>
                <w:b/>
                <w:bCs/>
                <w:snapToGrid w:val="0"/>
              </w:rPr>
              <w:t xml:space="preserve">Условия </w:t>
            </w:r>
            <w:r>
              <w:rPr>
                <w:b/>
                <w:bCs/>
              </w:rPr>
              <w:t>оказания услуг:</w:t>
            </w:r>
          </w:p>
          <w:p w14:paraId="0B5646DA" w14:textId="67AD5A54" w:rsidR="0072219F" w:rsidRDefault="00CB7238" w:rsidP="00CB7238">
            <w:pPr>
              <w:tabs>
                <w:tab w:val="left" w:pos="0"/>
              </w:tabs>
              <w:autoSpaceDE w:val="0"/>
              <w:autoSpaceDN w:val="0"/>
              <w:adjustRightInd w:val="0"/>
              <w:spacing w:after="0"/>
            </w:pPr>
            <w:r w:rsidRPr="00CB7238">
              <w:t>в соответствии с «Техническим заданием»</w:t>
            </w:r>
            <w:r>
              <w:t xml:space="preserve"> и</w:t>
            </w:r>
            <w:r w:rsidR="006F6594">
              <w:t xml:space="preserve"> проектом договора</w:t>
            </w:r>
          </w:p>
        </w:tc>
      </w:tr>
      <w:tr w:rsidR="0072219F" w14:paraId="16741C5E" w14:textId="77777777">
        <w:trPr>
          <w:trHeight w:val="500"/>
          <w:jc w:val="center"/>
        </w:trPr>
        <w:tc>
          <w:tcPr>
            <w:tcW w:w="1004" w:type="dxa"/>
            <w:vMerge w:val="restart"/>
            <w:tcBorders>
              <w:top w:val="single" w:sz="4" w:space="0" w:color="auto"/>
              <w:left w:val="single" w:sz="4" w:space="0" w:color="auto"/>
              <w:right w:val="single" w:sz="4" w:space="0" w:color="auto"/>
            </w:tcBorders>
          </w:tcPr>
          <w:p w14:paraId="0AB2C0A2" w14:textId="77777777" w:rsidR="0072219F" w:rsidRDefault="0072219F">
            <w:pPr>
              <w:numPr>
                <w:ilvl w:val="0"/>
                <w:numId w:val="5"/>
              </w:numPr>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0694B16A" w14:textId="77777777" w:rsidR="0072219F" w:rsidRDefault="006F6594">
            <w:pPr>
              <w:spacing w:after="0"/>
              <w:rPr>
                <w:rFonts w:ascii="Verdana" w:hAnsi="Verdana"/>
                <w:sz w:val="21"/>
                <w:szCs w:val="21"/>
              </w:rPr>
            </w:pPr>
            <w:r>
              <w:t>Сведения о начальной (максимальной) цене договора (цена лота)</w:t>
            </w:r>
          </w:p>
          <w:p w14:paraId="1166E995" w14:textId="77777777" w:rsidR="0072219F" w:rsidRDefault="0072219F">
            <w:pPr>
              <w:keepLines/>
              <w:widowControl w:val="0"/>
              <w:suppressLineNumbers/>
              <w:suppressAutoHyphens/>
              <w:autoSpaceDE w:val="0"/>
              <w:autoSpaceDN w:val="0"/>
              <w:spacing w:after="0"/>
            </w:pPr>
          </w:p>
        </w:tc>
        <w:tc>
          <w:tcPr>
            <w:tcW w:w="5663" w:type="dxa"/>
            <w:tcBorders>
              <w:top w:val="single" w:sz="4" w:space="0" w:color="auto"/>
              <w:left w:val="single" w:sz="4" w:space="0" w:color="auto"/>
              <w:bottom w:val="single" w:sz="4" w:space="0" w:color="auto"/>
              <w:right w:val="single" w:sz="4" w:space="0" w:color="auto"/>
            </w:tcBorders>
          </w:tcPr>
          <w:p w14:paraId="341BA3D7" w14:textId="1856A9E1" w:rsidR="0072219F" w:rsidRDefault="0026111C">
            <w:pPr>
              <w:pStyle w:val="afffffa"/>
              <w:keepLines/>
              <w:widowControl w:val="0"/>
              <w:suppressLineNumbers/>
              <w:suppressAutoHyphens/>
              <w:autoSpaceDE w:val="0"/>
              <w:autoSpaceDN w:val="0"/>
              <w:spacing w:after="0" w:line="240" w:lineRule="auto"/>
              <w:ind w:left="0"/>
              <w:jc w:val="both"/>
              <w:rPr>
                <w:rFonts w:ascii="Times New Roman" w:hAnsi="Times New Roman"/>
                <w:snapToGrid w:val="0"/>
                <w:sz w:val="24"/>
                <w:szCs w:val="24"/>
              </w:rPr>
            </w:pPr>
            <w:bookmarkStart w:id="5" w:name="_Hlk181884574"/>
            <w:r w:rsidRPr="0026111C">
              <w:rPr>
                <w:rFonts w:ascii="Times New Roman" w:hAnsi="Times New Roman"/>
                <w:b/>
                <w:snapToGrid w:val="0"/>
                <w:sz w:val="24"/>
                <w:szCs w:val="24"/>
              </w:rPr>
              <w:t>733 300,47</w:t>
            </w:r>
            <w:r w:rsidR="003F730F" w:rsidRPr="003F730F">
              <w:rPr>
                <w:rFonts w:ascii="Times New Roman" w:hAnsi="Times New Roman"/>
                <w:b/>
                <w:snapToGrid w:val="0"/>
                <w:sz w:val="24"/>
                <w:szCs w:val="24"/>
              </w:rPr>
              <w:t xml:space="preserve"> </w:t>
            </w:r>
            <w:r w:rsidR="006F6594">
              <w:rPr>
                <w:rFonts w:ascii="Times New Roman" w:hAnsi="Times New Roman"/>
                <w:b/>
                <w:snapToGrid w:val="0"/>
                <w:sz w:val="24"/>
                <w:szCs w:val="24"/>
              </w:rPr>
              <w:t>(</w:t>
            </w:r>
            <w:r w:rsidRPr="0026111C">
              <w:rPr>
                <w:rFonts w:ascii="Times New Roman" w:hAnsi="Times New Roman"/>
                <w:b/>
                <w:snapToGrid w:val="0"/>
                <w:sz w:val="24"/>
                <w:szCs w:val="24"/>
              </w:rPr>
              <w:t>Семьсот тридцать три тысячи триста</w:t>
            </w:r>
            <w:r w:rsidR="0061138A">
              <w:rPr>
                <w:rFonts w:ascii="Times New Roman" w:hAnsi="Times New Roman"/>
                <w:b/>
                <w:snapToGrid w:val="0"/>
                <w:sz w:val="24"/>
                <w:szCs w:val="24"/>
              </w:rPr>
              <w:t>)</w:t>
            </w:r>
            <w:r w:rsidRPr="0026111C">
              <w:rPr>
                <w:rFonts w:ascii="Times New Roman" w:hAnsi="Times New Roman"/>
                <w:b/>
                <w:snapToGrid w:val="0"/>
                <w:sz w:val="24"/>
                <w:szCs w:val="24"/>
              </w:rPr>
              <w:t xml:space="preserve"> рублей 47 копеек</w:t>
            </w:r>
            <w:r w:rsidR="0060123B">
              <w:rPr>
                <w:rFonts w:ascii="Times New Roman" w:hAnsi="Times New Roman"/>
                <w:b/>
                <w:snapToGrid w:val="0"/>
                <w:sz w:val="24"/>
                <w:szCs w:val="24"/>
              </w:rPr>
              <w:t>.</w:t>
            </w:r>
          </w:p>
          <w:bookmarkEnd w:id="5"/>
          <w:p w14:paraId="2369371D" w14:textId="77777777" w:rsidR="0072219F" w:rsidRDefault="006F6594">
            <w:pPr>
              <w:pStyle w:val="afffffa"/>
              <w:keepLines/>
              <w:widowControl w:val="0"/>
              <w:suppressLineNumbers/>
              <w:suppressAutoHyphens/>
              <w:autoSpaceDE w:val="0"/>
              <w:autoSpaceDN w:val="0"/>
              <w:spacing w:after="0" w:line="240" w:lineRule="auto"/>
              <w:ind w:left="0"/>
              <w:jc w:val="both"/>
              <w:rPr>
                <w:rFonts w:ascii="Times New Roman" w:hAnsi="Times New Roman"/>
                <w:snapToGrid w:val="0"/>
                <w:sz w:val="24"/>
                <w:szCs w:val="24"/>
                <w:highlight w:val="yellow"/>
              </w:rPr>
            </w:pPr>
            <w:r>
              <w:rPr>
                <w:rFonts w:ascii="Times New Roman" w:hAnsi="Times New Roman"/>
                <w:sz w:val="24"/>
                <w:szCs w:val="24"/>
              </w:rPr>
              <w:t>Цена договора включает в себя стоимость услуг, а также уплату взимаемых на территории Российской Федерации налогов и сборов, транспортные расходы, командировочные, все затраты, издержки и иные расходы Исполнителя, связанные с исполнением договора</w:t>
            </w:r>
            <w:r>
              <w:rPr>
                <w:rFonts w:ascii="Times New Roman" w:hAnsi="Times New Roman"/>
                <w:snapToGrid w:val="0"/>
                <w:sz w:val="24"/>
                <w:szCs w:val="24"/>
              </w:rPr>
              <w:t>.</w:t>
            </w:r>
          </w:p>
        </w:tc>
      </w:tr>
      <w:tr w:rsidR="0072219F" w14:paraId="2ED5C10E" w14:textId="77777777">
        <w:trPr>
          <w:trHeight w:val="500"/>
          <w:jc w:val="center"/>
        </w:trPr>
        <w:tc>
          <w:tcPr>
            <w:tcW w:w="1004" w:type="dxa"/>
            <w:vMerge/>
            <w:tcBorders>
              <w:left w:val="single" w:sz="4" w:space="0" w:color="auto"/>
              <w:bottom w:val="single" w:sz="4" w:space="0" w:color="auto"/>
              <w:right w:val="single" w:sz="4" w:space="0" w:color="auto"/>
            </w:tcBorders>
          </w:tcPr>
          <w:p w14:paraId="7F710AE6" w14:textId="77777777" w:rsidR="0072219F" w:rsidRDefault="0072219F">
            <w:pPr>
              <w:numPr>
                <w:ilvl w:val="0"/>
                <w:numId w:val="5"/>
              </w:numPr>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2EBC2812" w14:textId="77777777" w:rsidR="0072219F" w:rsidRDefault="006F6594">
            <w:pPr>
              <w:spacing w:after="0"/>
            </w:pPr>
            <w:r>
              <w:t>сведения о начальной (максимальной) цене единицы каждого товара, работы, услуги, являющихся предметом закупки</w:t>
            </w:r>
          </w:p>
        </w:tc>
        <w:tc>
          <w:tcPr>
            <w:tcW w:w="5663" w:type="dxa"/>
            <w:tcBorders>
              <w:top w:val="single" w:sz="4" w:space="0" w:color="auto"/>
              <w:left w:val="single" w:sz="4" w:space="0" w:color="auto"/>
              <w:bottom w:val="single" w:sz="4" w:space="0" w:color="auto"/>
              <w:right w:val="single" w:sz="4" w:space="0" w:color="auto"/>
            </w:tcBorders>
          </w:tcPr>
          <w:p w14:paraId="035A009A" w14:textId="4FBFD84E" w:rsidR="0072219F" w:rsidRDefault="006F6594">
            <w:pPr>
              <w:autoSpaceDE w:val="0"/>
              <w:autoSpaceDN w:val="0"/>
              <w:spacing w:after="0"/>
              <w:rPr>
                <w:snapToGrid w:val="0"/>
                <w:highlight w:val="yellow"/>
              </w:rPr>
            </w:pPr>
            <w:r>
              <w:rPr>
                <w:snapToGrid w:val="0"/>
              </w:rPr>
              <w:t xml:space="preserve">Указано в обосновании начальной (максимальной) цены договора для определения поставщика (подрядчика, исполнителя) на проведение </w:t>
            </w:r>
            <w:r w:rsidR="003B70F0" w:rsidRPr="003B70F0">
              <w:rPr>
                <w:snapToGrid w:val="0"/>
              </w:rPr>
              <w:t>периодического медицинского осмотра работников</w:t>
            </w:r>
          </w:p>
        </w:tc>
      </w:tr>
      <w:tr w:rsidR="0072219F" w14:paraId="3DF374BD" w14:textId="77777777">
        <w:trPr>
          <w:trHeight w:val="953"/>
          <w:jc w:val="center"/>
        </w:trPr>
        <w:tc>
          <w:tcPr>
            <w:tcW w:w="1004" w:type="dxa"/>
            <w:tcBorders>
              <w:top w:val="single" w:sz="4" w:space="0" w:color="auto"/>
              <w:left w:val="single" w:sz="4" w:space="0" w:color="auto"/>
              <w:bottom w:val="single" w:sz="4" w:space="0" w:color="auto"/>
              <w:right w:val="single" w:sz="4" w:space="0" w:color="auto"/>
            </w:tcBorders>
          </w:tcPr>
          <w:p w14:paraId="595BF6E6"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381BB3F7" w14:textId="77777777" w:rsidR="0072219F" w:rsidRDefault="006F6594">
            <w:pPr>
              <w:spacing w:after="0"/>
              <w:rPr>
                <w:rFonts w:ascii="Verdana" w:hAnsi="Verdana"/>
                <w:sz w:val="21"/>
                <w:szCs w:val="21"/>
              </w:rPr>
            </w:pPr>
            <w:r>
              <w:t xml:space="preserve">Срок, место и порядок предоставления документации о закупке, размер, порядок и сроки внесения платы, </w:t>
            </w:r>
            <w:r>
              <w:lastRenderedPageBreak/>
              <w:t>взимаемой заказчиком за предоставление данной документации</w:t>
            </w:r>
          </w:p>
        </w:tc>
        <w:tc>
          <w:tcPr>
            <w:tcW w:w="5663" w:type="dxa"/>
            <w:tcBorders>
              <w:top w:val="single" w:sz="4" w:space="0" w:color="auto"/>
              <w:left w:val="single" w:sz="4" w:space="0" w:color="auto"/>
              <w:bottom w:val="single" w:sz="4" w:space="0" w:color="auto"/>
              <w:right w:val="single" w:sz="4" w:space="0" w:color="auto"/>
            </w:tcBorders>
          </w:tcPr>
          <w:p w14:paraId="19D3DF7A" w14:textId="39DCDCF8" w:rsidR="0072219F" w:rsidRDefault="006F6594">
            <w:pPr>
              <w:autoSpaceDE w:val="0"/>
              <w:spacing w:after="0"/>
              <w:rPr>
                <w:b/>
              </w:rPr>
            </w:pPr>
            <w:r>
              <w:rPr>
                <w:b/>
              </w:rPr>
              <w:lastRenderedPageBreak/>
              <w:t>С «</w:t>
            </w:r>
            <w:r w:rsidR="00955B05">
              <w:rPr>
                <w:b/>
              </w:rPr>
              <w:t>2</w:t>
            </w:r>
            <w:r w:rsidR="0026111C">
              <w:rPr>
                <w:b/>
              </w:rPr>
              <w:t>1</w:t>
            </w:r>
            <w:r>
              <w:rPr>
                <w:b/>
              </w:rPr>
              <w:t xml:space="preserve">» </w:t>
            </w:r>
            <w:r w:rsidR="00955B05">
              <w:rPr>
                <w:b/>
              </w:rPr>
              <w:t>октя</w:t>
            </w:r>
            <w:r w:rsidR="00070C59">
              <w:rPr>
                <w:b/>
              </w:rPr>
              <w:t>бря</w:t>
            </w:r>
            <w:r>
              <w:rPr>
                <w:b/>
              </w:rPr>
              <w:t xml:space="preserve"> </w:t>
            </w:r>
            <w:r w:rsidR="0026111C">
              <w:rPr>
                <w:b/>
              </w:rPr>
              <w:t>2026</w:t>
            </w:r>
            <w:r>
              <w:rPr>
                <w:b/>
              </w:rPr>
              <w:t>г.  по «</w:t>
            </w:r>
            <w:r w:rsidR="0026111C">
              <w:rPr>
                <w:b/>
              </w:rPr>
              <w:t>2</w:t>
            </w:r>
            <w:r w:rsidR="00920F84" w:rsidRPr="00920F84">
              <w:rPr>
                <w:b/>
              </w:rPr>
              <w:t>9</w:t>
            </w:r>
            <w:r>
              <w:rPr>
                <w:b/>
              </w:rPr>
              <w:t xml:space="preserve">» </w:t>
            </w:r>
            <w:r w:rsidR="0026111C">
              <w:rPr>
                <w:b/>
              </w:rPr>
              <w:t>окт</w:t>
            </w:r>
            <w:r w:rsidR="00070C59">
              <w:rPr>
                <w:b/>
              </w:rPr>
              <w:t xml:space="preserve">ября </w:t>
            </w:r>
            <w:r w:rsidR="0026111C">
              <w:rPr>
                <w:b/>
              </w:rPr>
              <w:t>2026</w:t>
            </w:r>
            <w:r>
              <w:rPr>
                <w:b/>
              </w:rPr>
              <w:t>г.</w:t>
            </w:r>
          </w:p>
          <w:p w14:paraId="70310F81" w14:textId="77777777" w:rsidR="0072219F" w:rsidRDefault="006F6594">
            <w:pPr>
              <w:autoSpaceDE w:val="0"/>
              <w:spacing w:after="0"/>
            </w:pPr>
            <w:r>
              <w:t>Плата не установлена.</w:t>
            </w:r>
          </w:p>
          <w:p w14:paraId="252CACF2" w14:textId="77777777" w:rsidR="0072219F" w:rsidRDefault="006F6594">
            <w:pPr>
              <w:autoSpaceDE w:val="0"/>
              <w:autoSpaceDN w:val="0"/>
              <w:spacing w:after="0"/>
              <w:rPr>
                <w:b/>
              </w:rPr>
            </w:pPr>
            <w:r>
              <w:t>Вся необходимая документация размещена в ЕИС в составе извещения о закупке.</w:t>
            </w:r>
          </w:p>
        </w:tc>
      </w:tr>
      <w:tr w:rsidR="0072219F" w14:paraId="2E5D9218" w14:textId="77777777">
        <w:trPr>
          <w:trHeight w:val="164"/>
          <w:jc w:val="center"/>
        </w:trPr>
        <w:tc>
          <w:tcPr>
            <w:tcW w:w="1004" w:type="dxa"/>
            <w:tcBorders>
              <w:top w:val="single" w:sz="4" w:space="0" w:color="auto"/>
              <w:left w:val="single" w:sz="4" w:space="0" w:color="auto"/>
              <w:bottom w:val="single" w:sz="4" w:space="0" w:color="auto"/>
              <w:right w:val="single" w:sz="4" w:space="0" w:color="auto"/>
            </w:tcBorders>
          </w:tcPr>
          <w:p w14:paraId="3FD252AC" w14:textId="77777777" w:rsidR="0072219F" w:rsidRDefault="0072219F">
            <w:pPr>
              <w:numPr>
                <w:ilvl w:val="0"/>
                <w:numId w:val="5"/>
              </w:numPr>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02BA6C6D" w14:textId="77777777" w:rsidR="0072219F" w:rsidRDefault="006F6594">
            <w:pPr>
              <w:spacing w:after="0"/>
              <w:rPr>
                <w:rFonts w:ascii="Verdana" w:hAnsi="Verdana"/>
                <w:sz w:val="21"/>
                <w:szCs w:val="21"/>
              </w:rPr>
            </w:pPr>
            <w: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4DE4034" w14:textId="77777777" w:rsidR="0072219F" w:rsidRDefault="0072219F">
            <w:pPr>
              <w:tabs>
                <w:tab w:val="left" w:pos="-5"/>
              </w:tabs>
              <w:autoSpaceDE w:val="0"/>
              <w:autoSpaceDN w:val="0"/>
              <w:spacing w:after="0"/>
              <w:outlineLvl w:val="3"/>
            </w:pPr>
          </w:p>
          <w:p w14:paraId="1D51E3FC" w14:textId="77777777" w:rsidR="0072219F" w:rsidRDefault="0072219F">
            <w:pPr>
              <w:keepLines/>
              <w:widowControl w:val="0"/>
              <w:suppressLineNumbers/>
              <w:suppressAutoHyphens/>
              <w:autoSpaceDE w:val="0"/>
              <w:autoSpaceDN w:val="0"/>
              <w:spacing w:after="0"/>
            </w:pPr>
          </w:p>
        </w:tc>
        <w:tc>
          <w:tcPr>
            <w:tcW w:w="5663" w:type="dxa"/>
            <w:tcBorders>
              <w:top w:val="single" w:sz="4" w:space="0" w:color="auto"/>
              <w:left w:val="single" w:sz="4" w:space="0" w:color="auto"/>
              <w:bottom w:val="single" w:sz="4" w:space="0" w:color="auto"/>
              <w:right w:val="single" w:sz="4" w:space="0" w:color="auto"/>
            </w:tcBorders>
          </w:tcPr>
          <w:p w14:paraId="69A403E6" w14:textId="77777777" w:rsidR="0072219F" w:rsidRDefault="006F6594">
            <w:pPr>
              <w:pStyle w:val="afffffa"/>
              <w:widowControl w:val="0"/>
              <w:autoSpaceDE w:val="0"/>
              <w:autoSpaceDN w:val="0"/>
              <w:spacing w:after="0" w:line="240" w:lineRule="auto"/>
              <w:ind w:left="0"/>
              <w:jc w:val="both"/>
              <w:rPr>
                <w:rFonts w:ascii="Times New Roman" w:hAnsi="Times New Roman"/>
                <w:sz w:val="24"/>
                <w:szCs w:val="24"/>
              </w:rPr>
            </w:pPr>
            <w:r>
              <w:rPr>
                <w:rFonts w:ascii="Times New Roman" w:hAnsi="Times New Roman"/>
                <w:sz w:val="24"/>
                <w:szCs w:val="24"/>
              </w:rPr>
              <w:t xml:space="preserve">Заявки подаются через оператора электронной площадки по адресу </w:t>
            </w:r>
            <w:hyperlink r:id="rId8" w:history="1">
              <w:r>
                <w:rPr>
                  <w:rStyle w:val="aff3"/>
                  <w:rFonts w:ascii="Times New Roman" w:hAnsi="Times New Roman"/>
                </w:rPr>
                <w:t>http://etp-region.ru/</w:t>
              </w:r>
            </w:hyperlink>
            <w:r>
              <w:rPr>
                <w:rStyle w:val="aff3"/>
                <w:rFonts w:ascii="Times New Roman" w:hAnsi="Times New Roman"/>
                <w:sz w:val="24"/>
                <w:szCs w:val="24"/>
              </w:rPr>
              <w:t xml:space="preserve"> </w:t>
            </w:r>
            <w:r>
              <w:rPr>
                <w:rFonts w:ascii="Times New Roman" w:hAnsi="Times New Roman"/>
                <w:sz w:val="24"/>
                <w:szCs w:val="24"/>
              </w:rPr>
              <w:t>в соответствии с регламентом оператора электронной площадки.</w:t>
            </w:r>
          </w:p>
          <w:p w14:paraId="54368816" w14:textId="12DEBDA2" w:rsidR="0072219F" w:rsidRDefault="006F6594">
            <w:pPr>
              <w:pStyle w:val="afffffa"/>
              <w:widowControl w:val="0"/>
              <w:autoSpaceDE w:val="0"/>
              <w:spacing w:after="0" w:line="240" w:lineRule="auto"/>
              <w:ind w:left="0"/>
              <w:jc w:val="both"/>
            </w:pPr>
            <w:r>
              <w:rPr>
                <w:rFonts w:ascii="Times New Roman" w:hAnsi="Times New Roman"/>
                <w:sz w:val="24"/>
                <w:szCs w:val="24"/>
              </w:rPr>
              <w:t xml:space="preserve">Срок подачи заявок: с </w:t>
            </w:r>
            <w:r w:rsidR="00261A79">
              <w:rPr>
                <w:rFonts w:ascii="Times New Roman" w:hAnsi="Times New Roman"/>
                <w:b/>
                <w:sz w:val="24"/>
                <w:szCs w:val="24"/>
                <w:u w:val="single"/>
              </w:rPr>
              <w:t>«</w:t>
            </w:r>
            <w:r w:rsidR="00955B05">
              <w:rPr>
                <w:rFonts w:ascii="Times New Roman" w:hAnsi="Times New Roman"/>
                <w:b/>
                <w:sz w:val="24"/>
                <w:szCs w:val="24"/>
                <w:u w:val="single"/>
              </w:rPr>
              <w:t>2</w:t>
            </w:r>
            <w:r w:rsidR="0026111C">
              <w:rPr>
                <w:rFonts w:ascii="Times New Roman" w:hAnsi="Times New Roman"/>
                <w:b/>
                <w:sz w:val="24"/>
                <w:szCs w:val="24"/>
                <w:u w:val="single"/>
              </w:rPr>
              <w:t>1</w:t>
            </w:r>
            <w:r>
              <w:rPr>
                <w:rFonts w:ascii="Times New Roman" w:hAnsi="Times New Roman"/>
                <w:b/>
                <w:sz w:val="24"/>
                <w:szCs w:val="24"/>
                <w:u w:val="single"/>
              </w:rPr>
              <w:t xml:space="preserve">» </w:t>
            </w:r>
            <w:r w:rsidR="00955B05">
              <w:rPr>
                <w:rFonts w:ascii="Times New Roman" w:hAnsi="Times New Roman"/>
                <w:b/>
                <w:sz w:val="24"/>
                <w:szCs w:val="24"/>
                <w:u w:val="single"/>
              </w:rPr>
              <w:t>окт</w:t>
            </w:r>
            <w:r w:rsidR="00070C59">
              <w:rPr>
                <w:rFonts w:ascii="Times New Roman" w:hAnsi="Times New Roman"/>
                <w:b/>
                <w:sz w:val="24"/>
                <w:szCs w:val="24"/>
                <w:u w:val="single"/>
              </w:rPr>
              <w:t xml:space="preserve">ября </w:t>
            </w:r>
            <w:r w:rsidR="0026111C">
              <w:rPr>
                <w:rFonts w:ascii="Times New Roman" w:hAnsi="Times New Roman"/>
                <w:b/>
                <w:sz w:val="24"/>
                <w:szCs w:val="24"/>
                <w:u w:val="single"/>
              </w:rPr>
              <w:t>2026</w:t>
            </w:r>
            <w:r>
              <w:rPr>
                <w:rFonts w:ascii="Times New Roman" w:hAnsi="Times New Roman"/>
                <w:b/>
                <w:sz w:val="24"/>
                <w:szCs w:val="24"/>
                <w:u w:val="single"/>
              </w:rPr>
              <w:t>г.</w:t>
            </w:r>
            <w:r>
              <w:rPr>
                <w:rFonts w:ascii="Times New Roman" w:hAnsi="Times New Roman"/>
                <w:sz w:val="24"/>
                <w:szCs w:val="24"/>
              </w:rPr>
              <w:t xml:space="preserve">  (с момента размещения извещения о закупке) до 09:00 по местному времени заказчика </w:t>
            </w:r>
            <w:r w:rsidR="00261A79">
              <w:rPr>
                <w:rFonts w:ascii="Times New Roman" w:hAnsi="Times New Roman"/>
                <w:b/>
                <w:sz w:val="24"/>
                <w:szCs w:val="24"/>
                <w:u w:val="single"/>
              </w:rPr>
              <w:t>«</w:t>
            </w:r>
            <w:r w:rsidR="0026111C">
              <w:rPr>
                <w:rFonts w:ascii="Times New Roman" w:hAnsi="Times New Roman"/>
                <w:b/>
                <w:sz w:val="24"/>
                <w:szCs w:val="24"/>
                <w:u w:val="single"/>
              </w:rPr>
              <w:t>2</w:t>
            </w:r>
            <w:r w:rsidR="00920F84" w:rsidRPr="00920F84">
              <w:rPr>
                <w:rFonts w:ascii="Times New Roman" w:hAnsi="Times New Roman"/>
                <w:b/>
                <w:sz w:val="24"/>
                <w:szCs w:val="24"/>
                <w:u w:val="single"/>
              </w:rPr>
              <w:t>9</w:t>
            </w:r>
            <w:r w:rsidR="0026111C">
              <w:rPr>
                <w:rFonts w:ascii="Times New Roman" w:hAnsi="Times New Roman"/>
                <w:b/>
                <w:sz w:val="24"/>
                <w:szCs w:val="24"/>
                <w:u w:val="single"/>
              </w:rPr>
              <w:t>» окт</w:t>
            </w:r>
            <w:r w:rsidR="00070C59">
              <w:rPr>
                <w:rFonts w:ascii="Times New Roman" w:hAnsi="Times New Roman"/>
                <w:b/>
                <w:sz w:val="24"/>
                <w:szCs w:val="24"/>
                <w:u w:val="single"/>
              </w:rPr>
              <w:t xml:space="preserve">ября </w:t>
            </w:r>
            <w:r w:rsidR="0026111C">
              <w:rPr>
                <w:rFonts w:ascii="Times New Roman" w:hAnsi="Times New Roman"/>
                <w:b/>
                <w:sz w:val="24"/>
                <w:szCs w:val="24"/>
                <w:u w:val="single"/>
              </w:rPr>
              <w:t>2026</w:t>
            </w:r>
            <w:r>
              <w:rPr>
                <w:rFonts w:ascii="Times New Roman" w:hAnsi="Times New Roman"/>
                <w:b/>
                <w:sz w:val="24"/>
                <w:szCs w:val="24"/>
                <w:u w:val="single"/>
              </w:rPr>
              <w:t>г.</w:t>
            </w:r>
            <w:r>
              <w:rPr>
                <w:rFonts w:ascii="Times New Roman" w:hAnsi="Times New Roman"/>
                <w:sz w:val="24"/>
                <w:szCs w:val="24"/>
              </w:rPr>
              <w:t xml:space="preserve"> Порядок подачи заявок установлен в соответствии с разделом 14 Положения о закупке АО «СП «ЗАРЯ», а также регламентом оператора электронной площадки.</w:t>
            </w:r>
          </w:p>
          <w:p w14:paraId="4B0FA5A8" w14:textId="77777777" w:rsidR="0072219F" w:rsidRDefault="006F6594">
            <w:pPr>
              <w:pStyle w:val="afffffa"/>
              <w:widowControl w:val="0"/>
              <w:autoSpaceDE w:val="0"/>
              <w:spacing w:after="0" w:line="240" w:lineRule="auto"/>
              <w:ind w:left="0"/>
              <w:jc w:val="both"/>
            </w:pPr>
            <w:r>
              <w:rPr>
                <w:rFonts w:ascii="Times New Roman" w:hAnsi="Times New Roman"/>
                <w:sz w:val="24"/>
                <w:szCs w:val="24"/>
              </w:rPr>
              <w:t xml:space="preserve">Подача заявок на участие в запросе котировок в электронной форме осуществляется только лицами, получившими аккредитацию на ЭП. Участник закупки вправе подать заявку на участие в запросе котировок в электронной форме в любое время с момента размещения извещения о его проведении до предусмотренных таким извещением даты и времени окончания срока подачи на участие в запросе котировок в электронной форме заявок. Участник запроса котировок в электронной форме может подать только одну заявку на участие в запросе котировок в электронной форме. </w:t>
            </w:r>
          </w:p>
          <w:p w14:paraId="32530CED" w14:textId="77777777" w:rsidR="0072219F" w:rsidRDefault="006F6594">
            <w:pPr>
              <w:pStyle w:val="afffffa"/>
              <w:widowControl w:val="0"/>
              <w:autoSpaceDE w:val="0"/>
              <w:spacing w:after="0" w:line="240" w:lineRule="auto"/>
              <w:ind w:left="0"/>
              <w:jc w:val="both"/>
            </w:pPr>
            <w:r>
              <w:rPr>
                <w:rFonts w:ascii="Times New Roman" w:hAnsi="Times New Roman"/>
                <w:sz w:val="24"/>
                <w:szCs w:val="24"/>
              </w:rPr>
              <w:t>Участник закупки,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14:paraId="3723B358" w14:textId="77777777" w:rsidR="0072219F" w:rsidRDefault="006F6594">
            <w:pPr>
              <w:pStyle w:val="afffffa"/>
              <w:widowControl w:val="0"/>
              <w:autoSpaceDE w:val="0"/>
              <w:spacing w:after="0" w:line="240" w:lineRule="auto"/>
              <w:ind w:left="0"/>
              <w:jc w:val="both"/>
            </w:pPr>
            <w:r>
              <w:rPr>
                <w:rFonts w:ascii="Times New Roman" w:hAnsi="Times New Roman"/>
                <w:sz w:val="24"/>
                <w:szCs w:val="24"/>
              </w:rPr>
              <w:t>Документы и информация, направляемые в форме электронных документов участником закупки, Заказчиком,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w:t>
            </w:r>
          </w:p>
          <w:p w14:paraId="6FA4093D" w14:textId="77777777" w:rsidR="0072219F" w:rsidRDefault="006F6594">
            <w:pPr>
              <w:pStyle w:val="afffffa"/>
              <w:widowControl w:val="0"/>
              <w:autoSpaceDE w:val="0"/>
              <w:spacing w:after="0" w:line="240" w:lineRule="auto"/>
              <w:ind w:left="0"/>
              <w:jc w:val="both"/>
            </w:pPr>
            <w:r>
              <w:rPr>
                <w:rFonts w:ascii="Times New Roman" w:hAnsi="Times New Roman"/>
                <w:b/>
                <w:i/>
                <w:sz w:val="24"/>
                <w:szCs w:val="24"/>
              </w:rPr>
              <w:t>В течение одного рабочего дня, следующего за днем окончания срока подачи котировочных заявок</w:t>
            </w:r>
            <w:r>
              <w:rPr>
                <w:rFonts w:ascii="Times New Roman" w:hAnsi="Times New Roman"/>
                <w:sz w:val="24"/>
                <w:szCs w:val="24"/>
              </w:rPr>
              <w:t xml:space="preserve"> происходит рассмотрение комиссией котировочных заявок и проверка на соответствие заявок участников закупки требованиям, установленным извещением о проведении запроса котировок.</w:t>
            </w:r>
          </w:p>
          <w:p w14:paraId="030353F0" w14:textId="77777777" w:rsidR="0072219F" w:rsidRDefault="006F6594">
            <w:pPr>
              <w:pStyle w:val="afffffa"/>
              <w:widowControl w:val="0"/>
              <w:autoSpaceDE w:val="0"/>
              <w:spacing w:after="0" w:line="240" w:lineRule="auto"/>
              <w:ind w:left="0"/>
              <w:jc w:val="both"/>
            </w:pPr>
            <w:r>
              <w:rPr>
                <w:rFonts w:ascii="Times New Roman" w:hAnsi="Times New Roman"/>
                <w:sz w:val="24"/>
                <w:szCs w:val="24"/>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запросе котировок в электронной форме, которая соответствует всем требованиям, установленным в извещении о проведении запроса котировок в </w:t>
            </w:r>
            <w:r>
              <w:rPr>
                <w:rFonts w:ascii="Times New Roman" w:hAnsi="Times New Roman"/>
                <w:sz w:val="24"/>
                <w:szCs w:val="24"/>
              </w:rPr>
              <w:lastRenderedPageBreak/>
              <w:t>электронной форме,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в электронной форме победителем запроса котировок в электронной форме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14:paraId="73078309" w14:textId="77777777" w:rsidR="0072219F" w:rsidRDefault="006F6594">
            <w:pPr>
              <w:pStyle w:val="afffffa"/>
              <w:widowControl w:val="0"/>
              <w:autoSpaceDE w:val="0"/>
              <w:spacing w:after="0" w:line="240" w:lineRule="auto"/>
              <w:ind w:left="0"/>
              <w:jc w:val="both"/>
            </w:pPr>
            <w:r>
              <w:rPr>
                <w:rFonts w:ascii="Times New Roman" w:hAnsi="Times New Roman"/>
                <w:sz w:val="24"/>
                <w:szCs w:val="24"/>
              </w:rPr>
              <w:t>Результаты рассмотрения заявок на участие в запросе котировок в электронной форме фиксируются в итоговом протоколе.</w:t>
            </w:r>
          </w:p>
          <w:p w14:paraId="023AD953" w14:textId="77777777" w:rsidR="0072219F" w:rsidRDefault="006F6594">
            <w:pPr>
              <w:pStyle w:val="afffffa"/>
              <w:widowControl w:val="0"/>
              <w:autoSpaceDE w:val="0"/>
              <w:spacing w:after="0" w:line="240" w:lineRule="auto"/>
              <w:ind w:left="0"/>
              <w:jc w:val="both"/>
            </w:pPr>
            <w:r>
              <w:rPr>
                <w:rFonts w:ascii="Times New Roman" w:hAnsi="Times New Roman"/>
                <w:sz w:val="24"/>
                <w:szCs w:val="24"/>
              </w:rPr>
              <w:t>Закупочная комиссия не рассматривает и отклоняет заявки на участие в запросе котировок в электронной форме, если они не соответствуют требованиям, установленным в извещении о проведении запроса котировок в электронной форме,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в электронной форме, или участником запроса котировок в электронной форме не предоставлены документы и информация, предусмотренные пунктом 14.2 Положения о закупке АО «СП «ЗАРЯ». Отклонение заявок на участие в запросе котировок в электронной форме по иным основаниям не допускается.</w:t>
            </w:r>
          </w:p>
          <w:p w14:paraId="26AFEBBE" w14:textId="77777777" w:rsidR="0072219F" w:rsidRDefault="0072219F">
            <w:pPr>
              <w:pStyle w:val="afffffa"/>
              <w:widowControl w:val="0"/>
              <w:autoSpaceDE w:val="0"/>
              <w:spacing w:after="0" w:line="240" w:lineRule="auto"/>
              <w:ind w:left="0"/>
              <w:jc w:val="both"/>
              <w:rPr>
                <w:rFonts w:ascii="Times New Roman" w:hAnsi="Times New Roman"/>
                <w:sz w:val="24"/>
                <w:szCs w:val="24"/>
              </w:rPr>
            </w:pPr>
          </w:p>
          <w:p w14:paraId="45F3A068" w14:textId="77777777" w:rsidR="0072219F" w:rsidRDefault="006F6594">
            <w:pPr>
              <w:pStyle w:val="afffffa"/>
              <w:keepLines/>
              <w:widowControl w:val="0"/>
              <w:suppressLineNumbers/>
              <w:suppressAutoHyphens/>
              <w:autoSpaceDE w:val="0"/>
              <w:autoSpaceDN w:val="0"/>
              <w:spacing w:after="0" w:line="240" w:lineRule="auto"/>
              <w:ind w:left="0"/>
              <w:jc w:val="both"/>
              <w:rPr>
                <w:rFonts w:ascii="Times New Roman" w:hAnsi="Times New Roman"/>
                <w:sz w:val="24"/>
                <w:szCs w:val="24"/>
              </w:rPr>
            </w:pPr>
            <w:r>
              <w:rPr>
                <w:rFonts w:ascii="Times New Roman" w:hAnsi="Times New Roman"/>
                <w:b/>
                <w:i/>
                <w:sz w:val="24"/>
                <w:szCs w:val="24"/>
              </w:rPr>
              <w:t>Заявка заполняется участником закупки в соответствии с инструкцией по заполнению заявок (Приложение №1 к извещению).</w:t>
            </w:r>
          </w:p>
        </w:tc>
      </w:tr>
      <w:tr w:rsidR="0072219F" w14:paraId="66EF03DE" w14:textId="77777777" w:rsidTr="00CB7238">
        <w:trPr>
          <w:trHeight w:val="699"/>
          <w:jc w:val="center"/>
        </w:trPr>
        <w:tc>
          <w:tcPr>
            <w:tcW w:w="1004" w:type="dxa"/>
            <w:tcBorders>
              <w:top w:val="single" w:sz="4" w:space="0" w:color="auto"/>
              <w:left w:val="single" w:sz="4" w:space="0" w:color="auto"/>
              <w:bottom w:val="single" w:sz="4" w:space="0" w:color="auto"/>
              <w:right w:val="single" w:sz="4" w:space="0" w:color="auto"/>
            </w:tcBorders>
          </w:tcPr>
          <w:p w14:paraId="56BA742A"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4A075A1B" w14:textId="77777777" w:rsidR="0072219F" w:rsidRDefault="006F6594">
            <w:pPr>
              <w:spacing w:after="0"/>
            </w:pPr>
            <w:r>
              <w:t>форма, порядок, дата и время окончания срока предоставления участникам закупки разъяснений положений закупки</w:t>
            </w:r>
          </w:p>
        </w:tc>
        <w:tc>
          <w:tcPr>
            <w:tcW w:w="5663" w:type="dxa"/>
            <w:tcBorders>
              <w:top w:val="single" w:sz="4" w:space="0" w:color="auto"/>
              <w:left w:val="single" w:sz="4" w:space="0" w:color="auto"/>
              <w:bottom w:val="single" w:sz="4" w:space="0" w:color="auto"/>
              <w:right w:val="single" w:sz="4" w:space="0" w:color="auto"/>
            </w:tcBorders>
          </w:tcPr>
          <w:p w14:paraId="17189866" w14:textId="77777777" w:rsidR="0072219F" w:rsidRDefault="006F6594">
            <w:pPr>
              <w:pStyle w:val="8"/>
              <w:spacing w:before="0" w:after="0"/>
              <w:ind w:left="0" w:firstLine="0"/>
              <w:rPr>
                <w:rFonts w:ascii="Times New Roman" w:hAnsi="Times New Roman"/>
                <w:i w:val="0"/>
              </w:rPr>
            </w:pPr>
            <w:r>
              <w:rPr>
                <w:rFonts w:ascii="Times New Roman" w:hAnsi="Times New Roman"/>
                <w:i w:val="0"/>
              </w:rPr>
              <w:t xml:space="preserve">Любой участник закупки, вправе направить на адрес ЭП, на которой размещено извещение о проведении запроса котировок в электронной форме, запрос о даче разъяснений положений извещения о проведении запроса котировок в электронной форме не позднее чем за 3 рабочих дня до окончания срока подачи заявок. </w:t>
            </w:r>
          </w:p>
          <w:p w14:paraId="259B4BAF" w14:textId="77777777" w:rsidR="0072219F" w:rsidRDefault="006F6594">
            <w:pPr>
              <w:pStyle w:val="8"/>
              <w:spacing w:before="0" w:after="0"/>
              <w:ind w:left="0" w:firstLine="0"/>
              <w:rPr>
                <w:rFonts w:ascii="Times New Roman" w:hAnsi="Times New Roman"/>
                <w:i w:val="0"/>
              </w:rPr>
            </w:pPr>
            <w:r>
              <w:rPr>
                <w:rFonts w:ascii="Times New Roman" w:hAnsi="Times New Roman"/>
                <w:i w:val="0"/>
              </w:rPr>
              <w:t>В течение трех рабочих дней с даты поступления запроса, Заказчик осуществляет разъяснения положений извещения о проведении запроса котировок в электронной форме и размещает их в ЕИС с указанием предмета запроса, но без указания участника закупки, от которого поступил указанный запрос.</w:t>
            </w:r>
          </w:p>
          <w:p w14:paraId="51B34F1E" w14:textId="3038CB99" w:rsidR="0072219F" w:rsidRDefault="006F6594" w:rsidP="00920F84">
            <w:pPr>
              <w:pStyle w:val="8"/>
              <w:spacing w:before="0" w:after="0"/>
              <w:ind w:left="0" w:firstLine="0"/>
              <w:rPr>
                <w:rFonts w:ascii="Times New Roman" w:hAnsi="Times New Roman"/>
                <w:i w:val="0"/>
              </w:rPr>
            </w:pPr>
            <w:r>
              <w:rPr>
                <w:rFonts w:ascii="Times New Roman" w:hAnsi="Times New Roman"/>
                <w:i w:val="0"/>
              </w:rPr>
              <w:t xml:space="preserve">Срок разъяснения положений извещения: с </w:t>
            </w:r>
            <w:r>
              <w:rPr>
                <w:rFonts w:ascii="Times New Roman" w:hAnsi="Times New Roman"/>
                <w:b/>
                <w:i w:val="0"/>
                <w:u w:val="single"/>
              </w:rPr>
              <w:t>«</w:t>
            </w:r>
            <w:r w:rsidR="00955B05">
              <w:rPr>
                <w:rFonts w:ascii="Times New Roman" w:hAnsi="Times New Roman"/>
                <w:b/>
                <w:i w:val="0"/>
                <w:u w:val="single"/>
              </w:rPr>
              <w:t>2</w:t>
            </w:r>
            <w:r w:rsidR="0026111C">
              <w:rPr>
                <w:rFonts w:ascii="Times New Roman" w:hAnsi="Times New Roman"/>
                <w:b/>
                <w:i w:val="0"/>
                <w:u w:val="single"/>
              </w:rPr>
              <w:t>1</w:t>
            </w:r>
            <w:r>
              <w:rPr>
                <w:rFonts w:ascii="Times New Roman" w:hAnsi="Times New Roman"/>
                <w:b/>
                <w:i w:val="0"/>
                <w:u w:val="single"/>
              </w:rPr>
              <w:t xml:space="preserve">» </w:t>
            </w:r>
            <w:r w:rsidR="00955B05">
              <w:rPr>
                <w:rFonts w:ascii="Times New Roman" w:hAnsi="Times New Roman"/>
                <w:b/>
                <w:i w:val="0"/>
                <w:u w:val="single"/>
              </w:rPr>
              <w:t>окт</w:t>
            </w:r>
            <w:r w:rsidR="00B838F3">
              <w:rPr>
                <w:rFonts w:ascii="Times New Roman" w:hAnsi="Times New Roman"/>
                <w:b/>
                <w:i w:val="0"/>
                <w:u w:val="single"/>
              </w:rPr>
              <w:t>ябр</w:t>
            </w:r>
            <w:r>
              <w:rPr>
                <w:rFonts w:ascii="Times New Roman" w:hAnsi="Times New Roman"/>
                <w:b/>
                <w:i w:val="0"/>
                <w:u w:val="single"/>
              </w:rPr>
              <w:t xml:space="preserve">я </w:t>
            </w:r>
            <w:r w:rsidR="0026111C">
              <w:rPr>
                <w:rFonts w:ascii="Times New Roman" w:hAnsi="Times New Roman"/>
                <w:b/>
                <w:i w:val="0"/>
                <w:u w:val="single"/>
              </w:rPr>
              <w:t>2026</w:t>
            </w:r>
            <w:r>
              <w:rPr>
                <w:rFonts w:ascii="Times New Roman" w:hAnsi="Times New Roman"/>
                <w:b/>
                <w:i w:val="0"/>
                <w:u w:val="single"/>
              </w:rPr>
              <w:t>г.</w:t>
            </w:r>
            <w:r>
              <w:rPr>
                <w:rFonts w:ascii="Times New Roman" w:hAnsi="Times New Roman"/>
                <w:i w:val="0"/>
              </w:rPr>
              <w:t xml:space="preserve"> (с момента размещения извещения о закупке) до 23:59 часов по местному времени заказчика </w:t>
            </w:r>
            <w:r>
              <w:rPr>
                <w:rFonts w:ascii="Times New Roman" w:hAnsi="Times New Roman"/>
                <w:b/>
                <w:i w:val="0"/>
                <w:u w:val="single"/>
              </w:rPr>
              <w:t>«</w:t>
            </w:r>
            <w:r w:rsidR="0026111C">
              <w:rPr>
                <w:rFonts w:ascii="Times New Roman" w:hAnsi="Times New Roman"/>
                <w:b/>
                <w:i w:val="0"/>
                <w:u w:val="single"/>
              </w:rPr>
              <w:t>2</w:t>
            </w:r>
            <w:r w:rsidR="00920F84" w:rsidRPr="00920F84">
              <w:rPr>
                <w:rFonts w:ascii="Times New Roman" w:hAnsi="Times New Roman"/>
                <w:b/>
                <w:i w:val="0"/>
                <w:u w:val="single"/>
              </w:rPr>
              <w:t>8</w:t>
            </w:r>
            <w:r>
              <w:rPr>
                <w:rFonts w:ascii="Times New Roman" w:hAnsi="Times New Roman"/>
                <w:b/>
                <w:i w:val="0"/>
                <w:u w:val="single"/>
              </w:rPr>
              <w:t xml:space="preserve">» </w:t>
            </w:r>
            <w:r w:rsidR="00955B05">
              <w:rPr>
                <w:rFonts w:ascii="Times New Roman" w:hAnsi="Times New Roman"/>
                <w:b/>
                <w:i w:val="0"/>
                <w:u w:val="single"/>
              </w:rPr>
              <w:t>окт</w:t>
            </w:r>
            <w:r w:rsidR="00B838F3">
              <w:rPr>
                <w:rFonts w:ascii="Times New Roman" w:hAnsi="Times New Roman"/>
                <w:b/>
                <w:i w:val="0"/>
                <w:u w:val="single"/>
              </w:rPr>
              <w:t>ябр</w:t>
            </w:r>
            <w:r>
              <w:rPr>
                <w:rFonts w:ascii="Times New Roman" w:hAnsi="Times New Roman"/>
                <w:b/>
                <w:i w:val="0"/>
                <w:u w:val="single"/>
              </w:rPr>
              <w:t xml:space="preserve">я </w:t>
            </w:r>
            <w:r w:rsidR="0026111C">
              <w:rPr>
                <w:rFonts w:ascii="Times New Roman" w:hAnsi="Times New Roman"/>
                <w:b/>
                <w:i w:val="0"/>
                <w:u w:val="single"/>
              </w:rPr>
              <w:t>2026</w:t>
            </w:r>
            <w:r>
              <w:rPr>
                <w:rFonts w:ascii="Times New Roman" w:hAnsi="Times New Roman"/>
                <w:b/>
                <w:i w:val="0"/>
                <w:u w:val="single"/>
              </w:rPr>
              <w:t>г.</w:t>
            </w:r>
            <w:r>
              <w:rPr>
                <w:rFonts w:ascii="Times New Roman" w:hAnsi="Times New Roman"/>
                <w:i w:val="0"/>
              </w:rPr>
              <w:t xml:space="preserve"> при условии, что </w:t>
            </w:r>
            <w:r>
              <w:rPr>
                <w:rFonts w:ascii="Times New Roman" w:hAnsi="Times New Roman"/>
                <w:i w:val="0"/>
              </w:rPr>
              <w:lastRenderedPageBreak/>
              <w:t xml:space="preserve">запрос поступил не позднее 23:59 часов по местному времени заказчика </w:t>
            </w:r>
            <w:r>
              <w:rPr>
                <w:rFonts w:ascii="Times New Roman" w:hAnsi="Times New Roman"/>
                <w:b/>
                <w:i w:val="0"/>
                <w:u w:val="single"/>
              </w:rPr>
              <w:t>«</w:t>
            </w:r>
            <w:r w:rsidR="0026111C">
              <w:rPr>
                <w:rFonts w:ascii="Times New Roman" w:hAnsi="Times New Roman"/>
                <w:b/>
                <w:i w:val="0"/>
                <w:u w:val="single"/>
              </w:rPr>
              <w:t>2</w:t>
            </w:r>
            <w:r w:rsidR="00920F84" w:rsidRPr="00920F84">
              <w:rPr>
                <w:rFonts w:ascii="Times New Roman" w:hAnsi="Times New Roman"/>
                <w:b/>
                <w:i w:val="0"/>
                <w:u w:val="single"/>
              </w:rPr>
              <w:t>3</w:t>
            </w:r>
            <w:r>
              <w:rPr>
                <w:rFonts w:ascii="Times New Roman" w:hAnsi="Times New Roman"/>
                <w:b/>
                <w:i w:val="0"/>
                <w:u w:val="single"/>
              </w:rPr>
              <w:t xml:space="preserve">» </w:t>
            </w:r>
            <w:r w:rsidR="00955B05">
              <w:rPr>
                <w:rFonts w:ascii="Times New Roman" w:hAnsi="Times New Roman"/>
                <w:b/>
                <w:i w:val="0"/>
                <w:u w:val="single"/>
              </w:rPr>
              <w:t>окт</w:t>
            </w:r>
            <w:r w:rsidR="00B838F3">
              <w:rPr>
                <w:rFonts w:ascii="Times New Roman" w:hAnsi="Times New Roman"/>
                <w:b/>
                <w:i w:val="0"/>
                <w:u w:val="single"/>
              </w:rPr>
              <w:t>ябр</w:t>
            </w:r>
            <w:r>
              <w:rPr>
                <w:rFonts w:ascii="Times New Roman" w:hAnsi="Times New Roman"/>
                <w:b/>
                <w:i w:val="0"/>
                <w:u w:val="single"/>
              </w:rPr>
              <w:t xml:space="preserve">я </w:t>
            </w:r>
            <w:r w:rsidR="0026111C">
              <w:rPr>
                <w:rFonts w:ascii="Times New Roman" w:hAnsi="Times New Roman"/>
                <w:b/>
                <w:i w:val="0"/>
                <w:u w:val="single"/>
              </w:rPr>
              <w:t>2026</w:t>
            </w:r>
            <w:r>
              <w:rPr>
                <w:rFonts w:ascii="Times New Roman" w:hAnsi="Times New Roman"/>
                <w:b/>
                <w:i w:val="0"/>
                <w:u w:val="single"/>
              </w:rPr>
              <w:t>г.</w:t>
            </w:r>
          </w:p>
        </w:tc>
      </w:tr>
      <w:tr w:rsidR="0072219F" w14:paraId="2D5D9941" w14:textId="77777777">
        <w:trPr>
          <w:trHeight w:val="1098"/>
          <w:jc w:val="center"/>
        </w:trPr>
        <w:tc>
          <w:tcPr>
            <w:tcW w:w="1004" w:type="dxa"/>
            <w:tcBorders>
              <w:top w:val="single" w:sz="4" w:space="0" w:color="auto"/>
              <w:left w:val="single" w:sz="4" w:space="0" w:color="auto"/>
              <w:bottom w:val="single" w:sz="4" w:space="0" w:color="auto"/>
              <w:right w:val="single" w:sz="4" w:space="0" w:color="auto"/>
            </w:tcBorders>
          </w:tcPr>
          <w:p w14:paraId="7A7450E8"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5B50DEBF" w14:textId="77777777" w:rsidR="0072219F" w:rsidRDefault="006F6594">
            <w:pPr>
              <w:spacing w:after="0"/>
              <w:rPr>
                <w:rFonts w:ascii="Verdana" w:hAnsi="Verdana"/>
                <w:sz w:val="21"/>
                <w:szCs w:val="21"/>
              </w:rPr>
            </w:pPr>
            <w:r>
              <w:t>Адрес электронной площадки в информационно-телекоммуникационной сети "Интернет"</w:t>
            </w:r>
          </w:p>
        </w:tc>
        <w:tc>
          <w:tcPr>
            <w:tcW w:w="5663" w:type="dxa"/>
            <w:tcBorders>
              <w:top w:val="single" w:sz="4" w:space="0" w:color="auto"/>
              <w:left w:val="single" w:sz="4" w:space="0" w:color="auto"/>
              <w:bottom w:val="single" w:sz="4" w:space="0" w:color="auto"/>
              <w:right w:val="single" w:sz="4" w:space="0" w:color="auto"/>
            </w:tcBorders>
          </w:tcPr>
          <w:p w14:paraId="487E3900" w14:textId="77777777" w:rsidR="0072219F" w:rsidRDefault="006F6594">
            <w:pPr>
              <w:pStyle w:val="8"/>
              <w:spacing w:before="0" w:after="0"/>
              <w:rPr>
                <w:rFonts w:ascii="Times New Roman" w:hAnsi="Times New Roman"/>
                <w:i w:val="0"/>
              </w:rPr>
            </w:pPr>
            <w:hyperlink r:id="rId9" w:history="1">
              <w:r>
                <w:rPr>
                  <w:rStyle w:val="aff3"/>
                  <w:rFonts w:ascii="Times New Roman" w:hAnsi="Times New Roman"/>
                </w:rPr>
                <w:t>http://etp-region.ru/</w:t>
              </w:r>
            </w:hyperlink>
          </w:p>
        </w:tc>
      </w:tr>
      <w:tr w:rsidR="0072219F" w14:paraId="7E68B3C3" w14:textId="77777777">
        <w:trPr>
          <w:trHeight w:val="1423"/>
          <w:jc w:val="center"/>
        </w:trPr>
        <w:tc>
          <w:tcPr>
            <w:tcW w:w="1004" w:type="dxa"/>
            <w:tcBorders>
              <w:top w:val="single" w:sz="4" w:space="0" w:color="auto"/>
              <w:left w:val="single" w:sz="4" w:space="0" w:color="auto"/>
              <w:bottom w:val="single" w:sz="4" w:space="0" w:color="auto"/>
              <w:right w:val="single" w:sz="4" w:space="0" w:color="auto"/>
            </w:tcBorders>
          </w:tcPr>
          <w:p w14:paraId="7ACD2DCC" w14:textId="77777777" w:rsidR="0072219F" w:rsidRDefault="0072219F">
            <w:pPr>
              <w:numPr>
                <w:ilvl w:val="0"/>
                <w:numId w:val="5"/>
              </w:numPr>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2C62ED7C" w14:textId="77777777" w:rsidR="0072219F" w:rsidRDefault="006F6594">
            <w:pPr>
              <w:keepNext/>
              <w:keepLines/>
              <w:widowControl w:val="0"/>
              <w:suppressLineNumbers/>
              <w:suppressAutoHyphens/>
              <w:spacing w:after="0"/>
              <w:jc w:val="left"/>
            </w:pPr>
            <w:r>
              <w:t xml:space="preserve">Требования к содержанию заявки </w:t>
            </w:r>
          </w:p>
        </w:tc>
        <w:tc>
          <w:tcPr>
            <w:tcW w:w="5663" w:type="dxa"/>
            <w:tcBorders>
              <w:top w:val="single" w:sz="4" w:space="0" w:color="auto"/>
              <w:left w:val="single" w:sz="4" w:space="0" w:color="auto"/>
              <w:bottom w:val="single" w:sz="4" w:space="0" w:color="auto"/>
              <w:right w:val="single" w:sz="4" w:space="0" w:color="auto"/>
            </w:tcBorders>
          </w:tcPr>
          <w:p w14:paraId="6A3D89FB" w14:textId="77777777" w:rsidR="0072219F" w:rsidRDefault="006F6594">
            <w:pPr>
              <w:autoSpaceDE w:val="0"/>
              <w:autoSpaceDN w:val="0"/>
              <w:spacing w:after="0"/>
            </w:pPr>
            <w:r>
              <w:t>Заявка на участие в запросе котировок в электронной форме должна содержать:</w:t>
            </w:r>
          </w:p>
          <w:p w14:paraId="55E35D84" w14:textId="4122E5C7" w:rsidR="0072219F" w:rsidRDefault="006F6594">
            <w:pPr>
              <w:autoSpaceDE w:val="0"/>
              <w:autoSpaceDN w:val="0"/>
              <w:spacing w:after="0"/>
            </w:pPr>
            <w:r>
              <w:t xml:space="preserve">1) </w:t>
            </w:r>
            <w:r w:rsidR="00C061C5" w:rsidRPr="00C061C5">
              <w:t>наименование, место нахождения (для юридического лица), фамилию, имя, отчество (при наличии), место жительства (для физического лица), банковские реквизиты участника закупки, адрес электронной почты</w:t>
            </w:r>
            <w:r>
              <w:t>;</w:t>
            </w:r>
          </w:p>
          <w:p w14:paraId="0E876A0C" w14:textId="1DFB663C" w:rsidR="0072219F" w:rsidRDefault="006F6594">
            <w:pPr>
              <w:autoSpaceDE w:val="0"/>
              <w:autoSpaceDN w:val="0"/>
              <w:spacing w:after="0"/>
            </w:pPr>
            <w:r>
              <w:t xml:space="preserve">2) </w:t>
            </w:r>
            <w:r w:rsidR="00C061C5" w:rsidRPr="00C061C5">
              <w:t>согласие участника запроса котировок исполнить условия договора (в произвольной форме), указанные в извещении о проведении запроса котировок, в случае осуществления закупки на выполнение работ, оказание услуг;</w:t>
            </w:r>
            <w:r>
              <w:t xml:space="preserve"> </w:t>
            </w:r>
          </w:p>
          <w:p w14:paraId="7BFC00B5" w14:textId="77777777" w:rsidR="0072219F" w:rsidRDefault="006F6594">
            <w:pPr>
              <w:autoSpaceDE w:val="0"/>
              <w:autoSpaceDN w:val="0"/>
              <w:spacing w:after="0"/>
            </w:pPr>
            <w:r>
              <w:t>3) предложение о цене договора;</w:t>
            </w:r>
          </w:p>
          <w:p w14:paraId="158F543D" w14:textId="77777777" w:rsidR="00C061C5" w:rsidRDefault="006F6594">
            <w:pPr>
              <w:autoSpaceDE w:val="0"/>
              <w:autoSpaceDN w:val="0"/>
              <w:spacing w:after="0"/>
            </w:pPr>
            <w:r>
              <w:t xml:space="preserve">4) </w:t>
            </w:r>
            <w:r w:rsidR="00C061C5" w:rsidRPr="00C061C5">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p w14:paraId="1290B05E" w14:textId="77777777" w:rsidR="00C061C5" w:rsidRDefault="00C061C5" w:rsidP="00C061C5">
            <w:pPr>
              <w:autoSpaceDE w:val="0"/>
              <w:autoSpaceDN w:val="0"/>
              <w:spacing w:after="0"/>
            </w:pPr>
            <w:r>
              <w:t>5) копия документа, подтверждающего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участника запроса котировок в электронной форме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53CACE9A" w14:textId="77777777" w:rsidR="00C061C5" w:rsidRDefault="00C061C5" w:rsidP="00C061C5">
            <w:pPr>
              <w:autoSpaceDE w:val="0"/>
              <w:autoSpaceDN w:val="0"/>
              <w:spacing w:after="0"/>
            </w:pPr>
            <w:r>
              <w:t xml:space="preserve">В случае если от имени юридического лица действует иное лицо, заявка должна содержать также оригинал или заверенную руководителем участника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w:t>
            </w:r>
            <w:r>
              <w:lastRenderedPageBreak/>
              <w:t>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w:t>
            </w:r>
          </w:p>
          <w:p w14:paraId="0F8CBF56" w14:textId="2664DC96" w:rsidR="00C061C5" w:rsidRDefault="00C061C5" w:rsidP="00C061C5">
            <w:pPr>
              <w:autoSpaceDE w:val="0"/>
              <w:autoSpaceDN w:val="0"/>
              <w:spacing w:after="0"/>
            </w:pPr>
            <w:r>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запроса котировок в электронной форме заключаемый договор или предоставление обеспечения заявки на участие в запроса котировок в электронной форме, обеспечения исполнения договора является крупной сделкой;</w:t>
            </w:r>
          </w:p>
          <w:p w14:paraId="0DB4225B" w14:textId="55B5D212" w:rsidR="0072219F" w:rsidRDefault="00C061C5">
            <w:pPr>
              <w:autoSpaceDE w:val="0"/>
              <w:autoSpaceDN w:val="0"/>
              <w:spacing w:after="0"/>
            </w:pPr>
            <w:r w:rsidRPr="00C061C5">
              <w:t xml:space="preserve">7) декларация о соответствии участника запроса котировок в электронной форме требованиям, установленным </w:t>
            </w:r>
            <w:proofErr w:type="spellStart"/>
            <w:r>
              <w:t>пп</w:t>
            </w:r>
            <w:proofErr w:type="spellEnd"/>
            <w:r>
              <w:t>. 2-9 п. 10 настоящего извещения</w:t>
            </w:r>
            <w:r w:rsidRPr="00C061C5">
              <w:t xml:space="preserve"> о проведении запроса котировок в электронной форме</w:t>
            </w:r>
            <w:r w:rsidR="006F6594">
              <w:t>.</w:t>
            </w:r>
          </w:p>
          <w:p w14:paraId="3B48D973" w14:textId="4F3D3951" w:rsidR="00C16086" w:rsidRDefault="00C16086">
            <w:pPr>
              <w:autoSpaceDE w:val="0"/>
              <w:autoSpaceDN w:val="0"/>
              <w:spacing w:after="0"/>
            </w:pPr>
            <w:r>
              <w:t xml:space="preserve">8) </w:t>
            </w:r>
            <w:r w:rsidRPr="00C16086">
              <w:t xml:space="preserve">Документы, подтверждающие соответствие участника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 -документ, содержащий сведения, обеспечивающие возможность подтверждения наличия у участника закупки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(вид услуг: медицинские осмотры (предварительные, периодические), полученной в соответствии Федеральным законом от 04.05.2011 № 99-ФЗ «О лицензировании отдельных видов деятельности». - документ (информация), подтверждающий наличие у участника закупки мобильной медицинской бригады для оказания первичной медико-санитарной помощи населению, проведения профилактического медицинского осмотра, диспансеризации (Данный документ (информация) предоставляется в составе заявки в случае осуществления медицинской деятельности по месту нахождения мобильной медицинской бригады, не указанному в лицензии в качестве адреса (адресов) места осуществления медицинской деятельности, в соответствии с Постановлением Правительства РФ от 1 июня 2021 </w:t>
            </w:r>
            <w:r w:rsidRPr="00C16086">
              <w:lastRenderedPageBreak/>
              <w:t>года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r>
              <w:t>.</w:t>
            </w:r>
          </w:p>
          <w:p w14:paraId="5296C79D" w14:textId="77777777" w:rsidR="0072219F" w:rsidRDefault="0072219F">
            <w:pPr>
              <w:autoSpaceDE w:val="0"/>
              <w:autoSpaceDN w:val="0"/>
              <w:spacing w:after="0"/>
              <w:rPr>
                <w:sz w:val="22"/>
              </w:rPr>
            </w:pPr>
          </w:p>
          <w:p w14:paraId="7D74A19B" w14:textId="77777777" w:rsidR="0072219F" w:rsidRDefault="006F6594">
            <w:pPr>
              <w:autoSpaceDE w:val="0"/>
              <w:autoSpaceDN w:val="0"/>
              <w:spacing w:after="0"/>
              <w:rPr>
                <w:b/>
                <w:i/>
                <w:sz w:val="22"/>
              </w:rPr>
            </w:pPr>
            <w:r>
              <w:rPr>
                <w:b/>
                <w:i/>
                <w:sz w:val="22"/>
              </w:rPr>
              <w:t>Форма котировочной заявки установлена в Приложении № 2 к извещению.</w:t>
            </w:r>
          </w:p>
        </w:tc>
      </w:tr>
      <w:tr w:rsidR="0072219F" w14:paraId="303148B7" w14:textId="77777777">
        <w:trPr>
          <w:trHeight w:val="557"/>
          <w:jc w:val="center"/>
        </w:trPr>
        <w:tc>
          <w:tcPr>
            <w:tcW w:w="1004" w:type="dxa"/>
            <w:tcBorders>
              <w:top w:val="single" w:sz="4" w:space="0" w:color="auto"/>
              <w:left w:val="single" w:sz="4" w:space="0" w:color="auto"/>
              <w:bottom w:val="single" w:sz="4" w:space="0" w:color="auto"/>
              <w:right w:val="single" w:sz="4" w:space="0" w:color="auto"/>
            </w:tcBorders>
          </w:tcPr>
          <w:p w14:paraId="11C534CE" w14:textId="77777777" w:rsidR="0072219F" w:rsidRDefault="0072219F">
            <w:pPr>
              <w:numPr>
                <w:ilvl w:val="0"/>
                <w:numId w:val="5"/>
              </w:numPr>
              <w:autoSpaceDE w:val="0"/>
              <w:autoSpaceDN w:val="0"/>
              <w:spacing w:after="0"/>
              <w:jc w:val="center"/>
              <w:outlineLvl w:val="2"/>
            </w:pPr>
          </w:p>
        </w:tc>
        <w:tc>
          <w:tcPr>
            <w:tcW w:w="2977" w:type="dxa"/>
            <w:tcBorders>
              <w:top w:val="single" w:sz="4" w:space="0" w:color="auto"/>
              <w:left w:val="single" w:sz="4" w:space="0" w:color="auto"/>
              <w:bottom w:val="single" w:sz="4" w:space="0" w:color="auto"/>
              <w:right w:val="single" w:sz="4" w:space="0" w:color="auto"/>
            </w:tcBorders>
          </w:tcPr>
          <w:p w14:paraId="55878B24"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Требования к участникам закупки</w:t>
            </w:r>
          </w:p>
          <w:p w14:paraId="4BF1C8C8" w14:textId="77777777" w:rsidR="0072219F" w:rsidRDefault="0072219F">
            <w:pPr>
              <w:pStyle w:val="ConsPlusNonformat"/>
              <w:jc w:val="both"/>
              <w:rPr>
                <w:rFonts w:ascii="Times New Roman" w:hAnsi="Times New Roman" w:cs="Times New Roman"/>
                <w:sz w:val="24"/>
                <w:szCs w:val="24"/>
              </w:rPr>
            </w:pPr>
          </w:p>
        </w:tc>
        <w:tc>
          <w:tcPr>
            <w:tcW w:w="5663" w:type="dxa"/>
            <w:tcBorders>
              <w:top w:val="single" w:sz="4" w:space="0" w:color="auto"/>
              <w:left w:val="single" w:sz="4" w:space="0" w:color="auto"/>
              <w:bottom w:val="single" w:sz="4" w:space="0" w:color="auto"/>
              <w:right w:val="single" w:sz="4" w:space="0" w:color="auto"/>
            </w:tcBorders>
          </w:tcPr>
          <w:p w14:paraId="15B07F4B"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 осуществлении конкурентной закупки Заказчик устанавливает следующие единые требования к участникам закупки: </w:t>
            </w:r>
          </w:p>
          <w:p w14:paraId="2F102388"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192FF698" w14:textId="33D10698" w:rsidR="0072219F" w:rsidRDefault="006F6594">
            <w:pPr>
              <w:rPr>
                <w:color w:val="000000"/>
              </w:rPr>
            </w:pPr>
            <w:r>
              <w:t xml:space="preserve">- наличие лицензии на осуществление медицинской деятельности в соответствии с требованиями </w:t>
            </w:r>
            <w:r>
              <w:rPr>
                <w:color w:val="000000"/>
              </w:rPr>
              <w:t>Федерального закона от 04.05.2011 N 99-ФЗ; Постановление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r w:rsidRPr="00D40A6C">
              <w:rPr>
                <w:color w:val="000000"/>
              </w:rPr>
              <w:t>Сколково") и признании утратившими силу некоторых актов Правительства Российской Федерации», дающей право на проведение пери</w:t>
            </w:r>
            <w:r w:rsidR="003B70F0" w:rsidRPr="00D40A6C">
              <w:rPr>
                <w:color w:val="000000"/>
              </w:rPr>
              <w:t>одических медицинских осмотров.</w:t>
            </w:r>
          </w:p>
          <w:p w14:paraId="20C66C40" w14:textId="13C851E9" w:rsidR="00C16086" w:rsidRPr="00C16086" w:rsidRDefault="00C16086" w:rsidP="00C16086">
            <w:pPr>
              <w:rPr>
                <w:color w:val="000000"/>
              </w:rPr>
            </w:pPr>
            <w:r>
              <w:rPr>
                <w:color w:val="000000"/>
              </w:rPr>
              <w:t>Л</w:t>
            </w:r>
            <w:r w:rsidRPr="00C16086">
              <w:rPr>
                <w:color w:val="000000"/>
              </w:rPr>
              <w:t>ицензия должна включать следующие виды деятельности:</w:t>
            </w:r>
          </w:p>
          <w:p w14:paraId="5D44001F" w14:textId="7733A9CA" w:rsidR="00C16086" w:rsidRDefault="00C16086" w:rsidP="00C16086">
            <w:pPr>
              <w:rPr>
                <w:color w:val="000000"/>
              </w:rPr>
            </w:pPr>
            <w:r w:rsidRPr="00C16086">
              <w:rPr>
                <w:color w:val="000000"/>
              </w:rPr>
              <w:t>•</w:t>
            </w:r>
            <w:r w:rsidRPr="00C16086">
              <w:rPr>
                <w:color w:val="000000"/>
              </w:rPr>
              <w:tab/>
              <w:t>медицинский осмотр (предварительный, периодический).</w:t>
            </w:r>
          </w:p>
          <w:p w14:paraId="333EF18B" w14:textId="0BA21906" w:rsidR="00680C83" w:rsidRDefault="00680C83" w:rsidP="00680C83">
            <w: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C53E56" w14:textId="52352F87" w:rsidR="00680C83" w:rsidRDefault="00680C83" w:rsidP="00680C83">
            <w:r>
              <w:t xml:space="preserve">3) </w:t>
            </w:r>
            <w:proofErr w:type="spellStart"/>
            <w:r>
              <w:t>Неприостановление</w:t>
            </w:r>
            <w:proofErr w:type="spellEnd"/>
            <w:r>
              <w:t xml:space="preserve"> деятельности участника закупки в порядке, предусмотренном Кодексом Российской Федерации об административных правонарушениях.</w:t>
            </w:r>
          </w:p>
          <w:p w14:paraId="79F51EBD" w14:textId="52E253B4" w:rsidR="00680C83" w:rsidRDefault="00680C83" w:rsidP="00680C83">
            <w: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w:t>
            </w:r>
            <w:r>
              <w:lastRenderedPageBreak/>
              <w:t>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BA92D06" w14:textId="5F09771A" w:rsidR="00680C83" w:rsidRDefault="00680C83" w:rsidP="00680C83">
            <w:r>
              <w:t>5) Отсутствие сведений об участнике закупки в реестре недобросовестных поставщиков (исполнителей, подрядчиков), предусмотренном статьей 5 Федерального закона 223-ФЗ и (или) отсутствие сведений об участнике закупки в том числе о лицах, информация о которых содержится в реестре недобросовестных поставщиков (исполнителей, подрядчиков), предусмотренном Федеральным законом № 44-ФЗ.</w:t>
            </w:r>
          </w:p>
          <w:p w14:paraId="34311C77" w14:textId="44093318" w:rsidR="00680C83" w:rsidRDefault="00680C83" w:rsidP="00680C83">
            <w:r>
              <w:t>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должностное лицо Заказчика, ответственное за осуществление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т.д.),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w:t>
            </w:r>
          </w:p>
          <w:p w14:paraId="5B1DE08A" w14:textId="77777777" w:rsidR="00680C83" w:rsidRDefault="00680C83" w:rsidP="00680C83">
            <w:r>
              <w:lastRenderedPageBreak/>
              <w:t>–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указанных физических лиц или усыновленными указанными физическими лицами.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840A07" w14:textId="1203DFE9" w:rsidR="00680C83" w:rsidRDefault="00680C83" w:rsidP="00680C83">
            <w: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98171C1" w14:textId="759002D7" w:rsidR="00680C83" w:rsidRDefault="00680C83" w:rsidP="00680C83">
            <w:r>
              <w:t>8)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41E0833" w14:textId="77777777" w:rsidR="00680C83" w:rsidRDefault="00680C83" w:rsidP="00680C83">
            <w:r>
              <w:t>9) Участник закупки не является иностранным агентом в соответствии с Федеральным законом №255-ФЗ от 14.07.2022 "О контроле за деятельностью лиц, находящихся под иностранным влиянием".</w:t>
            </w:r>
          </w:p>
          <w:p w14:paraId="24CEE4EE" w14:textId="655B464A" w:rsidR="0072219F" w:rsidRDefault="00680C83" w:rsidP="00CD5138">
            <w:r>
              <w:t>10</w:t>
            </w:r>
            <w:r w:rsidR="006F6594">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w:t>
            </w:r>
            <w:r w:rsidR="006F6594">
              <w:lastRenderedPageBreak/>
              <w:t>услуг отдельными видами юридических лиц», 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tc>
      </w:tr>
      <w:tr w:rsidR="0072219F" w14:paraId="36D467D7"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6DBF6E8B"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6400B112"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Обеспечение исполнения договора</w:t>
            </w:r>
          </w:p>
          <w:p w14:paraId="0995F302" w14:textId="77777777" w:rsidR="0072219F" w:rsidRDefault="0072219F">
            <w:pPr>
              <w:pStyle w:val="ConsPlusNonformat"/>
              <w:jc w:val="both"/>
              <w:rPr>
                <w:rFonts w:ascii="Times New Roman" w:hAnsi="Times New Roman" w:cs="Times New Roman"/>
                <w:sz w:val="24"/>
                <w:szCs w:val="24"/>
              </w:rPr>
            </w:pPr>
          </w:p>
        </w:tc>
        <w:tc>
          <w:tcPr>
            <w:tcW w:w="5663" w:type="dxa"/>
            <w:tcBorders>
              <w:top w:val="single" w:sz="4" w:space="0" w:color="auto"/>
              <w:left w:val="single" w:sz="4" w:space="0" w:color="auto"/>
              <w:bottom w:val="single" w:sz="4" w:space="0" w:color="auto"/>
              <w:right w:val="single" w:sz="4" w:space="0" w:color="auto"/>
            </w:tcBorders>
          </w:tcPr>
          <w:p w14:paraId="589843AE"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Не установлено</w:t>
            </w:r>
          </w:p>
          <w:p w14:paraId="64694DA4" w14:textId="77777777" w:rsidR="0072219F" w:rsidRDefault="0072219F">
            <w:pPr>
              <w:pStyle w:val="ConsPlusNonformat"/>
              <w:ind w:firstLine="384"/>
              <w:jc w:val="both"/>
              <w:rPr>
                <w:rFonts w:ascii="Times New Roman" w:hAnsi="Times New Roman" w:cs="Times New Roman"/>
                <w:sz w:val="24"/>
                <w:szCs w:val="24"/>
              </w:rPr>
            </w:pPr>
          </w:p>
        </w:tc>
      </w:tr>
      <w:tr w:rsidR="0072219F" w14:paraId="61C0F510"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0DA08617"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6244D1CE"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Обеспечение заявки</w:t>
            </w:r>
          </w:p>
        </w:tc>
        <w:tc>
          <w:tcPr>
            <w:tcW w:w="5663" w:type="dxa"/>
            <w:tcBorders>
              <w:top w:val="single" w:sz="4" w:space="0" w:color="auto"/>
              <w:left w:val="single" w:sz="4" w:space="0" w:color="auto"/>
              <w:bottom w:val="single" w:sz="4" w:space="0" w:color="auto"/>
              <w:right w:val="single" w:sz="4" w:space="0" w:color="auto"/>
            </w:tcBorders>
          </w:tcPr>
          <w:p w14:paraId="0531C78C"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Не установлено</w:t>
            </w:r>
          </w:p>
        </w:tc>
      </w:tr>
      <w:tr w:rsidR="0072219F" w14:paraId="7F2183DF"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42865149"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35E93BA1"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Возможность изменения условий договора</w:t>
            </w:r>
          </w:p>
        </w:tc>
        <w:tc>
          <w:tcPr>
            <w:tcW w:w="5663" w:type="dxa"/>
            <w:tcBorders>
              <w:top w:val="single" w:sz="4" w:space="0" w:color="auto"/>
              <w:left w:val="single" w:sz="4" w:space="0" w:color="auto"/>
              <w:bottom w:val="single" w:sz="4" w:space="0" w:color="auto"/>
              <w:right w:val="single" w:sz="4" w:space="0" w:color="auto"/>
            </w:tcBorders>
          </w:tcPr>
          <w:p w14:paraId="4FA16EB9"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В соответствии с условиями договора</w:t>
            </w:r>
          </w:p>
        </w:tc>
      </w:tr>
      <w:tr w:rsidR="0072219F" w14:paraId="554562EC"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43CD0BF4"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2C5078EB"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Возможность одностороннего отказа от исполнения договора</w:t>
            </w:r>
          </w:p>
        </w:tc>
        <w:tc>
          <w:tcPr>
            <w:tcW w:w="5663" w:type="dxa"/>
            <w:tcBorders>
              <w:top w:val="single" w:sz="4" w:space="0" w:color="auto"/>
              <w:left w:val="single" w:sz="4" w:space="0" w:color="auto"/>
              <w:bottom w:val="single" w:sz="4" w:space="0" w:color="auto"/>
              <w:right w:val="single" w:sz="4" w:space="0" w:color="auto"/>
            </w:tcBorders>
          </w:tcPr>
          <w:p w14:paraId="263B8AB7"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допускается</w:t>
            </w:r>
          </w:p>
        </w:tc>
      </w:tr>
      <w:tr w:rsidR="0072219F" w14:paraId="30FAE514"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61F0ECC5"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72B83720"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В случае уклонения победителя </w:t>
            </w:r>
          </w:p>
        </w:tc>
        <w:tc>
          <w:tcPr>
            <w:tcW w:w="5663" w:type="dxa"/>
            <w:tcBorders>
              <w:top w:val="single" w:sz="4" w:space="0" w:color="auto"/>
              <w:left w:val="single" w:sz="4" w:space="0" w:color="auto"/>
              <w:bottom w:val="single" w:sz="4" w:space="0" w:color="auto"/>
              <w:right w:val="single" w:sz="4" w:space="0" w:color="auto"/>
            </w:tcBorders>
          </w:tcPr>
          <w:p w14:paraId="2027C69B" w14:textId="77777777" w:rsidR="0072219F" w:rsidRDefault="006F6594">
            <w:pPr>
              <w:widowControl w:val="0"/>
              <w:autoSpaceDE w:val="0"/>
              <w:autoSpaceDN w:val="0"/>
              <w:adjustRightInd w:val="0"/>
              <w:spacing w:after="0"/>
            </w:pPr>
            <w:r>
              <w:t>Заказчик заключает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tc>
      </w:tr>
      <w:tr w:rsidR="00321120" w14:paraId="1DC4E93E"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2432EFA8" w14:textId="77777777" w:rsidR="00321120" w:rsidRDefault="00321120" w:rsidP="00321120">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726A67AB" w14:textId="3216DC85" w:rsidR="00321120" w:rsidRDefault="00321120" w:rsidP="00321120">
            <w:pPr>
              <w:spacing w:after="0" w:line="276" w:lineRule="auto"/>
              <w:jc w:val="left"/>
              <w:outlineLvl w:val="0"/>
            </w:pPr>
            <w:r w:rsidRPr="00A01684">
              <w:t xml:space="preserve">Условия о запрете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w:t>
            </w:r>
            <w:r w:rsidRPr="00A01684">
              <w:lastRenderedPageBreak/>
              <w:t xml:space="preserve">работ, услуг, соответственно выполняемых, оказываемых иностранными лицами, преимуществе в отношении товаров российского происхождения (в том числе поставляемых при выполнении закупаемых работ, оказании закупаемых услуг) </w:t>
            </w:r>
          </w:p>
        </w:tc>
        <w:tc>
          <w:tcPr>
            <w:tcW w:w="5663" w:type="dxa"/>
            <w:tcBorders>
              <w:top w:val="single" w:sz="4" w:space="0" w:color="auto"/>
              <w:left w:val="single" w:sz="4" w:space="0" w:color="auto"/>
              <w:bottom w:val="single" w:sz="4" w:space="0" w:color="auto"/>
              <w:right w:val="single" w:sz="4" w:space="0" w:color="auto"/>
            </w:tcBorders>
          </w:tcPr>
          <w:p w14:paraId="3180302D" w14:textId="286F7DB8" w:rsidR="00321120" w:rsidRDefault="00321120" w:rsidP="00321120">
            <w:pPr>
              <w:spacing w:after="0" w:line="276" w:lineRule="auto"/>
              <w:outlineLvl w:val="0"/>
            </w:pPr>
            <w:r w:rsidRPr="00A01684">
              <w:lastRenderedPageBreak/>
              <w:t>Не установлены  в силу подпункта м) пункта 4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72219F" w14:paraId="6601095A" w14:textId="77777777">
        <w:trPr>
          <w:trHeight w:val="551"/>
          <w:jc w:val="center"/>
        </w:trPr>
        <w:tc>
          <w:tcPr>
            <w:tcW w:w="1004" w:type="dxa"/>
            <w:tcBorders>
              <w:top w:val="single" w:sz="4" w:space="0" w:color="auto"/>
              <w:left w:val="single" w:sz="4" w:space="0" w:color="auto"/>
              <w:bottom w:val="single" w:sz="4" w:space="0" w:color="auto"/>
              <w:right w:val="single" w:sz="4" w:space="0" w:color="auto"/>
            </w:tcBorders>
          </w:tcPr>
          <w:p w14:paraId="2634C086" w14:textId="77777777" w:rsidR="0072219F" w:rsidRDefault="0072219F">
            <w:pPr>
              <w:numPr>
                <w:ilvl w:val="0"/>
                <w:numId w:val="5"/>
              </w:numPr>
              <w:autoSpaceDE w:val="0"/>
              <w:autoSpaceDN w:val="0"/>
              <w:spacing w:after="0"/>
              <w:outlineLvl w:val="2"/>
            </w:pPr>
          </w:p>
        </w:tc>
        <w:tc>
          <w:tcPr>
            <w:tcW w:w="2977" w:type="dxa"/>
            <w:tcBorders>
              <w:top w:val="single" w:sz="4" w:space="0" w:color="auto"/>
              <w:left w:val="single" w:sz="4" w:space="0" w:color="auto"/>
              <w:bottom w:val="single" w:sz="4" w:space="0" w:color="auto"/>
              <w:right w:val="single" w:sz="4" w:space="0" w:color="auto"/>
            </w:tcBorders>
          </w:tcPr>
          <w:p w14:paraId="50CA95B7" w14:textId="77777777" w:rsidR="0072219F" w:rsidRDefault="006F6594">
            <w:pPr>
              <w:pStyle w:val="ConsPlusNonformat"/>
              <w:jc w:val="both"/>
              <w:rPr>
                <w:rFonts w:ascii="Times New Roman" w:hAnsi="Times New Roman" w:cs="Times New Roman"/>
                <w:sz w:val="24"/>
                <w:szCs w:val="24"/>
              </w:rPr>
            </w:pPr>
            <w:r>
              <w:rPr>
                <w:rFonts w:ascii="Times New Roman" w:hAnsi="Times New Roman" w:cs="Times New Roman"/>
                <w:sz w:val="24"/>
                <w:szCs w:val="24"/>
              </w:rPr>
              <w:t>Заключение договора по результатам запроса котировок в электронной форме</w:t>
            </w:r>
          </w:p>
        </w:tc>
        <w:tc>
          <w:tcPr>
            <w:tcW w:w="5663" w:type="dxa"/>
            <w:tcBorders>
              <w:top w:val="single" w:sz="4" w:space="0" w:color="auto"/>
              <w:left w:val="single" w:sz="4" w:space="0" w:color="auto"/>
              <w:bottom w:val="single" w:sz="4" w:space="0" w:color="auto"/>
              <w:right w:val="single" w:sz="4" w:space="0" w:color="auto"/>
            </w:tcBorders>
          </w:tcPr>
          <w:p w14:paraId="06DE80CD" w14:textId="77777777" w:rsidR="0072219F" w:rsidRDefault="006F6594">
            <w:pPr>
              <w:widowControl w:val="0"/>
              <w:autoSpaceDE w:val="0"/>
              <w:autoSpaceDN w:val="0"/>
              <w:adjustRightInd w:val="0"/>
              <w:spacing w:after="0"/>
            </w:pPr>
            <w:r>
              <w:t>По результатам проведения запроса котировок договор заключается с победителем такого запроса котировок, а в случаях, предусмотренных пунктом 15 настоящего извещения о проведении запроса котировок, с иным участником такого запроса котировок, заявка которого на участие в таком запросе котировок в соответствии с пунктом 15 настоящего извещения о проведении запроса котировок признана соответствующей требованиям, установленным извещением о проведении запроса котировок.</w:t>
            </w:r>
          </w:p>
          <w:p w14:paraId="20FFDA7E" w14:textId="77777777" w:rsidR="0072219F" w:rsidRDefault="006F6594">
            <w:pPr>
              <w:widowControl w:val="0"/>
              <w:autoSpaceDE w:val="0"/>
              <w:autoSpaceDN w:val="0"/>
              <w:adjustRightInd w:val="0"/>
              <w:spacing w:after="0"/>
            </w:pPr>
            <w:r>
              <w:t xml:space="preserve">Договор заключается в электронной форме. В случае заключения договора в электронной форме с использованием функционала электронной площадки Заказчик осуществляет подписание договора посредством электронной подписи </w:t>
            </w:r>
            <w:proofErr w:type="gramStart"/>
            <w:r>
              <w:t>во время</w:t>
            </w:r>
            <w:proofErr w:type="gramEnd"/>
            <w:r>
              <w:t>,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(рабочее время).</w:t>
            </w:r>
          </w:p>
          <w:p w14:paraId="126DD916" w14:textId="77777777" w:rsidR="0072219F" w:rsidRDefault="006F6594">
            <w:pPr>
              <w:widowControl w:val="0"/>
              <w:autoSpaceDE w:val="0"/>
              <w:autoSpaceDN w:val="0"/>
              <w:adjustRightInd w:val="0"/>
              <w:spacing w:after="0"/>
            </w:pPr>
            <w:r>
              <w:t xml:space="preserve">Договор по результатам запроса котировок заключается заказчиком не ранее чем через 10 (десять) дней и не позднее 20 (двадцати) дней с даты размещения в ЕИС итогового протокола, составленного по результатам проведения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w:t>
            </w:r>
            <w:r>
              <w:lastRenderedPageBreak/>
              <w:t>заказчика, комиссии по осуществлению конкурентной закупки, оператора электронной площадки.</w:t>
            </w:r>
          </w:p>
          <w:p w14:paraId="1B2DD525" w14:textId="77777777" w:rsidR="0072219F" w:rsidRDefault="006F6594">
            <w:pPr>
              <w:widowControl w:val="0"/>
              <w:autoSpaceDE w:val="0"/>
              <w:autoSpaceDN w:val="0"/>
              <w:adjustRightInd w:val="0"/>
              <w:spacing w:after="0"/>
            </w:pPr>
            <w:r>
              <w:t>В течение 5 дней с даты размещения итогового протокола в ЕИС Заказчик направляет с использованием функционала электронной площадки проект договора без своей подписи победителю закупки, а победитель закупки в течение 5 дней после получения проекта договора от Заказчика обязан подписать проект договора и направить Заказчику вместе с документом, подтверждающим обеспечение исполнения договора, если такое требование установлено извещением о закупке.</w:t>
            </w:r>
          </w:p>
          <w:p w14:paraId="4856B01A" w14:textId="77777777" w:rsidR="0072219F" w:rsidRDefault="006F6594">
            <w:pPr>
              <w:widowControl w:val="0"/>
              <w:autoSpaceDE w:val="0"/>
              <w:autoSpaceDN w:val="0"/>
              <w:adjustRightInd w:val="0"/>
              <w:spacing w:after="0"/>
            </w:pPr>
            <w:r>
              <w:t>В течение 5 рабочих дней после получения подписанного проекта договора от победителя закупки Заказчик подписывает проект договора и договор считается заключенным.</w:t>
            </w:r>
          </w:p>
          <w:p w14:paraId="40AEB01C" w14:textId="2DE9C453" w:rsidR="0072219F" w:rsidRDefault="006F6594">
            <w:pPr>
              <w:widowControl w:val="0"/>
              <w:autoSpaceDE w:val="0"/>
              <w:autoSpaceDN w:val="0"/>
              <w:adjustRightInd w:val="0"/>
              <w:spacing w:after="0"/>
            </w:pPr>
            <w:r>
              <w:t>Договор заключается на условиях, предусмотренных извещением о проведении запроса котировок, заявкой на участие в закупке.</w:t>
            </w:r>
          </w:p>
          <w:p w14:paraId="08A6F3C6" w14:textId="77777777" w:rsidR="0072219F" w:rsidRDefault="006F6594">
            <w:pPr>
              <w:widowControl w:val="0"/>
              <w:autoSpaceDE w:val="0"/>
              <w:autoSpaceDN w:val="0"/>
              <w:adjustRightInd w:val="0"/>
              <w:spacing w:after="0"/>
            </w:pPr>
            <w:r>
              <w:t>В случае если одна заявка на участие в запросе котировок признана соответствующей требованиям извещения о проведении запроса котировок, заказчик может заключить договор с участником запроса котировок, подавшим такую заявку на условиях и по цене договора, которые предусмотрены такой заявкой.</w:t>
            </w:r>
          </w:p>
          <w:p w14:paraId="07E29EFE" w14:textId="77777777" w:rsidR="0072219F" w:rsidRDefault="006F6594">
            <w:pPr>
              <w:widowControl w:val="0"/>
              <w:autoSpaceDE w:val="0"/>
              <w:autoSpaceDN w:val="0"/>
              <w:adjustRightInd w:val="0"/>
              <w:spacing w:after="0"/>
            </w:pPr>
            <w:r>
              <w:t>Заказчик вправе предложить участнику заключить договор на сумму меньшую, чем предусмотрена извещением о проведении запроса котировок, не изменив объем поставляемых товаров, выполняемых работ, оказываемых услуг.</w:t>
            </w:r>
          </w:p>
          <w:p w14:paraId="1BFA2242" w14:textId="77777777" w:rsidR="0072219F" w:rsidRDefault="006F6594">
            <w:pPr>
              <w:widowControl w:val="0"/>
              <w:autoSpaceDE w:val="0"/>
              <w:autoSpaceDN w:val="0"/>
              <w:adjustRightInd w:val="0"/>
              <w:spacing w:after="0"/>
            </w:pPr>
            <w:r>
              <w:t xml:space="preserve">В случае если победитель запроса котировок не предоставил заказчику </w:t>
            </w:r>
            <w:proofErr w:type="gramStart"/>
            <w:r>
              <w:t>в установленный настоящим пунктом срок</w:t>
            </w:r>
            <w:proofErr w:type="gramEnd"/>
            <w:r>
              <w:t xml:space="preserve"> подписанный им договор либо не предоставил надлежащее обеспечение исполнения договора, он признается уклонившимся от заключения договора. В случае уклонения победителя запроса котировок от заключения договора внесенное обеспечение заявки ему не возвращается и удерживается в пользу Заказчика, за исключением случаев, предусмотренных регламентом ЭП.</w:t>
            </w:r>
          </w:p>
        </w:tc>
      </w:tr>
      <w:bookmarkEnd w:id="1"/>
      <w:bookmarkEnd w:id="2"/>
      <w:bookmarkEnd w:id="3"/>
    </w:tbl>
    <w:p w14:paraId="50D0B78F" w14:textId="77777777" w:rsidR="0072219F" w:rsidRDefault="0072219F">
      <w:pPr>
        <w:spacing w:after="0" w:line="276" w:lineRule="auto"/>
        <w:jc w:val="right"/>
        <w:outlineLvl w:val="0"/>
        <w:rPr>
          <w:bCs/>
          <w:i/>
          <w:kern w:val="28"/>
          <w:sz w:val="18"/>
          <w:szCs w:val="18"/>
          <w:lang w:eastAsia="en-US"/>
        </w:rPr>
      </w:pPr>
    </w:p>
    <w:p w14:paraId="3E21974C" w14:textId="77777777" w:rsidR="00CB7238" w:rsidRDefault="00CB7238">
      <w:pPr>
        <w:spacing w:after="0" w:line="276" w:lineRule="auto"/>
        <w:jc w:val="right"/>
        <w:outlineLvl w:val="0"/>
        <w:rPr>
          <w:bCs/>
          <w:i/>
          <w:kern w:val="28"/>
          <w:sz w:val="18"/>
          <w:szCs w:val="18"/>
          <w:lang w:eastAsia="en-US"/>
        </w:rPr>
      </w:pPr>
    </w:p>
    <w:p w14:paraId="4FDA2080" w14:textId="77777777" w:rsidR="00CB7238" w:rsidRDefault="00CB7238">
      <w:pPr>
        <w:spacing w:after="0" w:line="276" w:lineRule="auto"/>
        <w:jc w:val="right"/>
        <w:outlineLvl w:val="0"/>
        <w:rPr>
          <w:bCs/>
          <w:i/>
          <w:kern w:val="28"/>
          <w:sz w:val="18"/>
          <w:szCs w:val="18"/>
          <w:lang w:eastAsia="en-US"/>
        </w:rPr>
      </w:pPr>
    </w:p>
    <w:p w14:paraId="42857967" w14:textId="77777777" w:rsidR="00CB7238" w:rsidRDefault="00CB7238">
      <w:pPr>
        <w:spacing w:after="0" w:line="276" w:lineRule="auto"/>
        <w:jc w:val="right"/>
        <w:outlineLvl w:val="0"/>
        <w:rPr>
          <w:bCs/>
          <w:i/>
          <w:kern w:val="28"/>
          <w:sz w:val="18"/>
          <w:szCs w:val="18"/>
          <w:lang w:eastAsia="en-US"/>
        </w:rPr>
      </w:pPr>
    </w:p>
    <w:p w14:paraId="35F038FE" w14:textId="77777777" w:rsidR="00CB7238" w:rsidRDefault="00CB7238">
      <w:pPr>
        <w:spacing w:after="0" w:line="276" w:lineRule="auto"/>
        <w:jc w:val="right"/>
        <w:outlineLvl w:val="0"/>
        <w:rPr>
          <w:bCs/>
          <w:i/>
          <w:kern w:val="28"/>
          <w:sz w:val="18"/>
          <w:szCs w:val="18"/>
          <w:lang w:eastAsia="en-US"/>
        </w:rPr>
      </w:pPr>
    </w:p>
    <w:p w14:paraId="615CDB54" w14:textId="77777777" w:rsidR="00CB7238" w:rsidRDefault="00CB7238">
      <w:pPr>
        <w:spacing w:after="0" w:line="276" w:lineRule="auto"/>
        <w:jc w:val="right"/>
        <w:outlineLvl w:val="0"/>
        <w:rPr>
          <w:bCs/>
          <w:i/>
          <w:kern w:val="28"/>
          <w:sz w:val="18"/>
          <w:szCs w:val="18"/>
          <w:lang w:eastAsia="en-US"/>
        </w:rPr>
      </w:pPr>
    </w:p>
    <w:p w14:paraId="512F2E42" w14:textId="77777777" w:rsidR="00CB7238" w:rsidRDefault="00CB7238">
      <w:pPr>
        <w:spacing w:after="0" w:line="276" w:lineRule="auto"/>
        <w:jc w:val="right"/>
        <w:outlineLvl w:val="0"/>
        <w:rPr>
          <w:bCs/>
          <w:i/>
          <w:kern w:val="28"/>
          <w:sz w:val="18"/>
          <w:szCs w:val="18"/>
          <w:lang w:eastAsia="en-US"/>
        </w:rPr>
      </w:pPr>
    </w:p>
    <w:p w14:paraId="1FDC1E7B" w14:textId="77777777" w:rsidR="00CB7238" w:rsidRDefault="00CB7238">
      <w:pPr>
        <w:spacing w:after="0" w:line="276" w:lineRule="auto"/>
        <w:jc w:val="right"/>
        <w:outlineLvl w:val="0"/>
        <w:rPr>
          <w:bCs/>
          <w:i/>
          <w:kern w:val="28"/>
          <w:sz w:val="18"/>
          <w:szCs w:val="18"/>
          <w:lang w:eastAsia="en-US"/>
        </w:rPr>
      </w:pPr>
    </w:p>
    <w:p w14:paraId="721EB812" w14:textId="47C159CE" w:rsidR="0072219F" w:rsidRDefault="006F6594">
      <w:pPr>
        <w:spacing w:after="0" w:line="276" w:lineRule="auto"/>
        <w:jc w:val="right"/>
        <w:outlineLvl w:val="0"/>
        <w:rPr>
          <w:bCs/>
          <w:i/>
          <w:kern w:val="28"/>
          <w:sz w:val="18"/>
          <w:szCs w:val="18"/>
          <w:lang w:eastAsia="en-US"/>
        </w:rPr>
      </w:pPr>
      <w:r>
        <w:rPr>
          <w:bCs/>
          <w:i/>
          <w:kern w:val="28"/>
          <w:sz w:val="18"/>
          <w:szCs w:val="18"/>
          <w:lang w:eastAsia="en-US"/>
        </w:rPr>
        <w:lastRenderedPageBreak/>
        <w:t>Приложение № 1 к извещению о проведении запроса котировок</w:t>
      </w:r>
    </w:p>
    <w:p w14:paraId="1F88838D" w14:textId="77777777" w:rsidR="0072219F" w:rsidRDefault="006F6594">
      <w:pPr>
        <w:spacing w:after="0" w:line="276" w:lineRule="auto"/>
        <w:jc w:val="right"/>
        <w:outlineLvl w:val="0"/>
        <w:rPr>
          <w:i/>
          <w:sz w:val="18"/>
          <w:szCs w:val="18"/>
        </w:rPr>
      </w:pPr>
      <w:r>
        <w:rPr>
          <w:bCs/>
          <w:i/>
          <w:kern w:val="28"/>
          <w:sz w:val="18"/>
          <w:szCs w:val="18"/>
          <w:lang w:eastAsia="en-US"/>
        </w:rPr>
        <w:t>к электронной форме</w:t>
      </w:r>
    </w:p>
    <w:p w14:paraId="532B792F" w14:textId="77777777" w:rsidR="0072219F" w:rsidRDefault="006F6594">
      <w:pPr>
        <w:tabs>
          <w:tab w:val="left" w:pos="1080"/>
        </w:tabs>
        <w:spacing w:after="0"/>
        <w:jc w:val="center"/>
        <w:rPr>
          <w:rFonts w:eastAsia="Calibri"/>
          <w:b/>
          <w:bCs/>
          <w:caps/>
          <w:sz w:val="22"/>
          <w:szCs w:val="22"/>
          <w:lang w:eastAsia="en-US"/>
        </w:rPr>
      </w:pPr>
      <w:r>
        <w:rPr>
          <w:rFonts w:eastAsia="Calibri"/>
          <w:b/>
          <w:bCs/>
          <w:caps/>
          <w:sz w:val="22"/>
          <w:szCs w:val="22"/>
          <w:lang w:eastAsia="en-US"/>
        </w:rPr>
        <w:t>Инструкция по заполнению заявки на участие в закупке</w:t>
      </w:r>
    </w:p>
    <w:p w14:paraId="45D4EC6C"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1. Заявка не должна содержать двусмысленных и противоречивых толкований и предложений, заявка должна содержать только достоверные сведения.</w:t>
      </w:r>
    </w:p>
    <w:p w14:paraId="147EB7BD"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2. 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5C5B9298"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3. Все документы, входящие в состав заявки на участие в закупке,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013AF41"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 xml:space="preserve">4. Предоставляемые участником закупки сведения не должны сопровождаться словами «эквивалент», «аналог», «должен», «должен быть», «может быть» и их производными. </w:t>
      </w:r>
    </w:p>
    <w:p w14:paraId="4E3728E1"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 xml:space="preserve">5. Участником в отдельной графе (пункте) указывается </w:t>
      </w:r>
      <w:r>
        <w:rPr>
          <w:rFonts w:eastAsia="Calibri"/>
          <w:b/>
          <w:sz w:val="22"/>
          <w:szCs w:val="22"/>
          <w:lang w:eastAsia="en-US"/>
        </w:rPr>
        <w:t>наименование страны происхождения товара</w:t>
      </w:r>
      <w:r>
        <w:rPr>
          <w:rFonts w:eastAsia="Calibri"/>
          <w:sz w:val="22"/>
          <w:szCs w:val="22"/>
          <w:lang w:eastAsia="en-US"/>
        </w:rPr>
        <w:t xml:space="preserve">. </w:t>
      </w:r>
    </w:p>
    <w:p w14:paraId="35281887" w14:textId="77777777" w:rsidR="0072219F" w:rsidRDefault="006F6594">
      <w:pPr>
        <w:spacing w:after="0"/>
        <w:ind w:firstLine="567"/>
        <w:rPr>
          <w:rFonts w:eastAsia="Calibri"/>
          <w:b/>
          <w:i/>
          <w:sz w:val="22"/>
          <w:szCs w:val="22"/>
          <w:lang w:eastAsia="en-US"/>
        </w:rPr>
      </w:pPr>
      <w:r>
        <w:rPr>
          <w:rFonts w:eastAsia="Calibri"/>
          <w:sz w:val="22"/>
          <w:szCs w:val="22"/>
          <w:lang w:eastAsia="en-US"/>
        </w:rPr>
        <w:t xml:space="preserve">6. При подаче сведений участниками закупки должны применяться наименования показателей в соответствии с установленными в </w:t>
      </w:r>
      <w:r>
        <w:rPr>
          <w:rFonts w:eastAsia="Calibri"/>
          <w:b/>
          <w:i/>
          <w:sz w:val="22"/>
          <w:szCs w:val="22"/>
          <w:lang w:eastAsia="en-US"/>
        </w:rPr>
        <w:t xml:space="preserve">«Техническом задании» (далее техническое задание). </w:t>
      </w:r>
      <w:r>
        <w:rPr>
          <w:rFonts w:eastAsia="Calibri"/>
          <w:sz w:val="22"/>
          <w:szCs w:val="22"/>
          <w:lang w:eastAsia="en-US"/>
        </w:rPr>
        <w:t>Единицы измерения применяются в той же системе измерений, в которой установлены в техническом задании.</w:t>
      </w:r>
    </w:p>
    <w:p w14:paraId="5E41D63F"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7.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заявке устанавливается конкретное значения.</w:t>
      </w:r>
    </w:p>
    <w:p w14:paraId="1EC51B9C" w14:textId="77777777" w:rsidR="0072219F" w:rsidRDefault="0072219F">
      <w:pPr>
        <w:tabs>
          <w:tab w:val="left" w:pos="1260"/>
        </w:tabs>
        <w:spacing w:after="0"/>
        <w:ind w:firstLine="540"/>
        <w:rPr>
          <w:rFonts w:eastAsia="Calibri"/>
          <w:sz w:val="22"/>
          <w:szCs w:val="22"/>
          <w:lang w:eastAsia="en-US"/>
        </w:rPr>
      </w:pPr>
    </w:p>
    <w:p w14:paraId="0AC0F8A8"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ПРИМЕР</w:t>
      </w: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2977"/>
        <w:gridCol w:w="3686"/>
      </w:tblGrid>
      <w:tr w:rsidR="0072219F" w14:paraId="79437D9F" w14:textId="77777777">
        <w:tc>
          <w:tcPr>
            <w:tcW w:w="3510" w:type="dxa"/>
            <w:tcBorders>
              <w:top w:val="single" w:sz="4" w:space="0" w:color="auto"/>
              <w:left w:val="single" w:sz="4" w:space="0" w:color="auto"/>
              <w:bottom w:val="single" w:sz="4" w:space="0" w:color="auto"/>
              <w:right w:val="single" w:sz="4" w:space="0" w:color="auto"/>
            </w:tcBorders>
            <w:vAlign w:val="center"/>
          </w:tcPr>
          <w:p w14:paraId="280FF55D"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Техническом задании</w:t>
            </w:r>
          </w:p>
        </w:tc>
        <w:tc>
          <w:tcPr>
            <w:tcW w:w="2977" w:type="dxa"/>
            <w:tcBorders>
              <w:top w:val="single" w:sz="4" w:space="0" w:color="auto"/>
              <w:left w:val="single" w:sz="4" w:space="0" w:color="auto"/>
              <w:bottom w:val="single" w:sz="4" w:space="0" w:color="auto"/>
              <w:right w:val="double" w:sz="6" w:space="0" w:color="auto"/>
            </w:tcBorders>
            <w:vAlign w:val="center"/>
          </w:tcPr>
          <w:p w14:paraId="0744AA55"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Техническом задании</w:t>
            </w:r>
          </w:p>
        </w:tc>
        <w:tc>
          <w:tcPr>
            <w:tcW w:w="3686" w:type="dxa"/>
            <w:tcBorders>
              <w:top w:val="single" w:sz="4" w:space="0" w:color="auto"/>
              <w:left w:val="double" w:sz="6" w:space="0" w:color="auto"/>
              <w:bottom w:val="single" w:sz="4" w:space="0" w:color="auto"/>
              <w:right w:val="single" w:sz="4" w:space="0" w:color="auto"/>
            </w:tcBorders>
            <w:vAlign w:val="center"/>
          </w:tcPr>
          <w:p w14:paraId="70474589"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483C5998" w14:textId="77777777">
        <w:tc>
          <w:tcPr>
            <w:tcW w:w="3510" w:type="dxa"/>
            <w:tcBorders>
              <w:top w:val="single" w:sz="4" w:space="0" w:color="auto"/>
              <w:left w:val="single" w:sz="4" w:space="0" w:color="auto"/>
              <w:bottom w:val="single" w:sz="4" w:space="0" w:color="auto"/>
              <w:right w:val="single" w:sz="4" w:space="0" w:color="auto"/>
            </w:tcBorders>
            <w:shd w:val="clear" w:color="auto" w:fill="A6A6A6"/>
            <w:vAlign w:val="center"/>
          </w:tcPr>
          <w:p w14:paraId="2D37297C" w14:textId="77777777" w:rsidR="0072219F" w:rsidRDefault="006F6594">
            <w:pPr>
              <w:spacing w:after="0"/>
              <w:rPr>
                <w:rFonts w:eastAsia="Calibri"/>
                <w:sz w:val="22"/>
                <w:szCs w:val="22"/>
                <w:lang w:eastAsia="en-US"/>
              </w:rPr>
            </w:pPr>
            <w:r>
              <w:rPr>
                <w:rFonts w:eastAsia="Calibri"/>
                <w:b/>
                <w:bCs/>
                <w:sz w:val="22"/>
                <w:szCs w:val="22"/>
                <w:lang w:eastAsia="en-US"/>
              </w:rPr>
              <w:t>Процессор</w:t>
            </w:r>
          </w:p>
        </w:tc>
        <w:tc>
          <w:tcPr>
            <w:tcW w:w="2977" w:type="dxa"/>
            <w:tcBorders>
              <w:top w:val="single" w:sz="4" w:space="0" w:color="auto"/>
              <w:left w:val="single" w:sz="4" w:space="0" w:color="auto"/>
              <w:bottom w:val="single" w:sz="4" w:space="0" w:color="auto"/>
              <w:right w:val="double" w:sz="6" w:space="0" w:color="auto"/>
            </w:tcBorders>
            <w:shd w:val="clear" w:color="auto" w:fill="A6A6A6"/>
            <w:vAlign w:val="center"/>
          </w:tcPr>
          <w:p w14:paraId="383F431A"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A6A6A6"/>
          </w:tcPr>
          <w:p w14:paraId="6DFE1A1A" w14:textId="77777777" w:rsidR="0072219F" w:rsidRDefault="0072219F">
            <w:pPr>
              <w:spacing w:after="0"/>
              <w:rPr>
                <w:rFonts w:eastAsia="Calibri"/>
                <w:sz w:val="22"/>
                <w:szCs w:val="22"/>
                <w:lang w:eastAsia="en-US"/>
              </w:rPr>
            </w:pPr>
          </w:p>
        </w:tc>
      </w:tr>
      <w:tr w:rsidR="0072219F" w14:paraId="683DD717" w14:textId="77777777">
        <w:tc>
          <w:tcPr>
            <w:tcW w:w="3510" w:type="dxa"/>
            <w:tcBorders>
              <w:top w:val="single" w:sz="4" w:space="0" w:color="auto"/>
              <w:left w:val="single" w:sz="4" w:space="0" w:color="auto"/>
              <w:bottom w:val="single" w:sz="4" w:space="0" w:color="auto"/>
              <w:right w:val="single" w:sz="4" w:space="0" w:color="auto"/>
            </w:tcBorders>
          </w:tcPr>
          <w:p w14:paraId="4E4609B0" w14:textId="77777777" w:rsidR="0072219F" w:rsidRDefault="006F6594">
            <w:pPr>
              <w:spacing w:after="0"/>
              <w:rPr>
                <w:rFonts w:eastAsia="Calibri"/>
                <w:sz w:val="22"/>
                <w:szCs w:val="22"/>
                <w:lang w:eastAsia="en-US"/>
              </w:rPr>
            </w:pPr>
            <w:r>
              <w:rPr>
                <w:rFonts w:eastAsia="Calibri"/>
                <w:sz w:val="22"/>
                <w:szCs w:val="22"/>
                <w:lang w:eastAsia="en-US"/>
              </w:rPr>
              <w:t>Частота</w:t>
            </w:r>
          </w:p>
        </w:tc>
        <w:tc>
          <w:tcPr>
            <w:tcW w:w="2977" w:type="dxa"/>
            <w:tcBorders>
              <w:top w:val="single" w:sz="4" w:space="0" w:color="auto"/>
              <w:left w:val="single" w:sz="4" w:space="0" w:color="auto"/>
              <w:bottom w:val="single" w:sz="4" w:space="0" w:color="auto"/>
              <w:right w:val="double" w:sz="6" w:space="0" w:color="auto"/>
            </w:tcBorders>
            <w:vAlign w:val="center"/>
          </w:tcPr>
          <w:p w14:paraId="6FEE8D3C" w14:textId="77777777" w:rsidR="0072219F" w:rsidRDefault="006F6594">
            <w:pPr>
              <w:spacing w:after="0"/>
              <w:rPr>
                <w:rFonts w:eastAsia="Calibri"/>
                <w:sz w:val="22"/>
                <w:szCs w:val="22"/>
                <w:lang w:eastAsia="en-US"/>
              </w:rPr>
            </w:pPr>
            <w:r>
              <w:rPr>
                <w:rFonts w:eastAsia="Calibri"/>
                <w:sz w:val="22"/>
                <w:szCs w:val="22"/>
                <w:lang w:eastAsia="en-US"/>
              </w:rPr>
              <w:t>Не менее 2000 МГц</w:t>
            </w:r>
          </w:p>
        </w:tc>
        <w:tc>
          <w:tcPr>
            <w:tcW w:w="3686" w:type="dxa"/>
            <w:tcBorders>
              <w:top w:val="single" w:sz="4" w:space="0" w:color="auto"/>
              <w:left w:val="double" w:sz="6" w:space="0" w:color="auto"/>
              <w:bottom w:val="single" w:sz="4" w:space="0" w:color="auto"/>
              <w:right w:val="single" w:sz="4" w:space="0" w:color="auto"/>
            </w:tcBorders>
          </w:tcPr>
          <w:p w14:paraId="2DAD3102" w14:textId="77777777" w:rsidR="0072219F" w:rsidRDefault="006F6594">
            <w:pPr>
              <w:spacing w:after="0"/>
              <w:rPr>
                <w:rFonts w:eastAsia="Calibri"/>
                <w:sz w:val="22"/>
                <w:szCs w:val="22"/>
                <w:lang w:eastAsia="en-US"/>
              </w:rPr>
            </w:pPr>
            <w:r>
              <w:rPr>
                <w:rFonts w:eastAsia="Calibri"/>
                <w:sz w:val="22"/>
                <w:szCs w:val="22"/>
                <w:lang w:eastAsia="en-US"/>
              </w:rPr>
              <w:t>2000 МГц</w:t>
            </w:r>
          </w:p>
        </w:tc>
      </w:tr>
      <w:tr w:rsidR="0072219F" w14:paraId="23C7CEDC" w14:textId="77777777">
        <w:tc>
          <w:tcPr>
            <w:tcW w:w="3510" w:type="dxa"/>
            <w:tcBorders>
              <w:top w:val="single" w:sz="4" w:space="0" w:color="auto"/>
              <w:left w:val="single" w:sz="4" w:space="0" w:color="auto"/>
              <w:bottom w:val="single" w:sz="4" w:space="0" w:color="auto"/>
              <w:right w:val="single" w:sz="4" w:space="0" w:color="auto"/>
            </w:tcBorders>
            <w:vAlign w:val="center"/>
          </w:tcPr>
          <w:p w14:paraId="2771847E" w14:textId="77777777" w:rsidR="0072219F" w:rsidRDefault="006F6594">
            <w:pPr>
              <w:spacing w:after="0"/>
              <w:rPr>
                <w:rFonts w:eastAsia="Calibri"/>
                <w:sz w:val="22"/>
                <w:szCs w:val="22"/>
                <w:lang w:eastAsia="en-US"/>
              </w:rPr>
            </w:pPr>
            <w:r>
              <w:rPr>
                <w:rFonts w:eastAsia="Calibri"/>
                <w:sz w:val="22"/>
                <w:szCs w:val="22"/>
                <w:lang w:eastAsia="en-US"/>
              </w:rPr>
              <w:t>Память</w:t>
            </w:r>
          </w:p>
        </w:tc>
        <w:tc>
          <w:tcPr>
            <w:tcW w:w="2977" w:type="dxa"/>
            <w:tcBorders>
              <w:top w:val="single" w:sz="4" w:space="0" w:color="auto"/>
              <w:left w:val="single" w:sz="4" w:space="0" w:color="auto"/>
              <w:bottom w:val="single" w:sz="4" w:space="0" w:color="auto"/>
              <w:right w:val="double" w:sz="6" w:space="0" w:color="auto"/>
            </w:tcBorders>
            <w:vAlign w:val="center"/>
          </w:tcPr>
          <w:p w14:paraId="48F4A845" w14:textId="77777777" w:rsidR="0072219F" w:rsidRDefault="006F6594">
            <w:pPr>
              <w:spacing w:after="0"/>
              <w:rPr>
                <w:rFonts w:eastAsia="Calibri"/>
                <w:sz w:val="22"/>
                <w:szCs w:val="22"/>
                <w:lang w:eastAsia="en-US"/>
              </w:rPr>
            </w:pPr>
            <w:r>
              <w:rPr>
                <w:rFonts w:eastAsia="Calibri"/>
                <w:sz w:val="22"/>
                <w:szCs w:val="22"/>
                <w:lang w:eastAsia="en-US"/>
              </w:rPr>
              <w:t>Не меньше 1024 Мб</w:t>
            </w:r>
          </w:p>
        </w:tc>
        <w:tc>
          <w:tcPr>
            <w:tcW w:w="3686" w:type="dxa"/>
            <w:tcBorders>
              <w:top w:val="single" w:sz="4" w:space="0" w:color="auto"/>
              <w:left w:val="double" w:sz="6" w:space="0" w:color="auto"/>
              <w:bottom w:val="single" w:sz="4" w:space="0" w:color="auto"/>
              <w:right w:val="single" w:sz="4" w:space="0" w:color="auto"/>
            </w:tcBorders>
          </w:tcPr>
          <w:p w14:paraId="6CE83861" w14:textId="77777777" w:rsidR="0072219F" w:rsidRDefault="006F6594">
            <w:pPr>
              <w:spacing w:after="0"/>
              <w:rPr>
                <w:rFonts w:eastAsia="Calibri"/>
                <w:sz w:val="22"/>
                <w:szCs w:val="22"/>
                <w:lang w:eastAsia="en-US"/>
              </w:rPr>
            </w:pPr>
            <w:r>
              <w:rPr>
                <w:rFonts w:eastAsia="Calibri"/>
                <w:sz w:val="22"/>
                <w:szCs w:val="22"/>
                <w:lang w:eastAsia="en-US"/>
              </w:rPr>
              <w:t>2048 Мб</w:t>
            </w:r>
          </w:p>
        </w:tc>
      </w:tr>
      <w:tr w:rsidR="0072219F" w14:paraId="58537FA4" w14:textId="77777777">
        <w:tc>
          <w:tcPr>
            <w:tcW w:w="3510" w:type="dxa"/>
            <w:tcBorders>
              <w:top w:val="single" w:sz="4" w:space="0" w:color="auto"/>
              <w:left w:val="single" w:sz="4" w:space="0" w:color="auto"/>
              <w:bottom w:val="single" w:sz="4" w:space="0" w:color="auto"/>
              <w:right w:val="single" w:sz="4" w:space="0" w:color="auto"/>
            </w:tcBorders>
            <w:shd w:val="clear" w:color="auto" w:fill="C0C0C0"/>
            <w:vAlign w:val="center"/>
          </w:tcPr>
          <w:p w14:paraId="43579DDF" w14:textId="77777777" w:rsidR="0072219F" w:rsidRDefault="006F6594">
            <w:pPr>
              <w:spacing w:after="0"/>
              <w:rPr>
                <w:rFonts w:eastAsia="Calibri"/>
                <w:sz w:val="22"/>
                <w:szCs w:val="22"/>
                <w:lang w:eastAsia="en-US"/>
              </w:rPr>
            </w:pPr>
            <w:r>
              <w:rPr>
                <w:rFonts w:eastAsia="Calibri"/>
                <w:b/>
                <w:bCs/>
                <w:sz w:val="22"/>
                <w:szCs w:val="22"/>
                <w:lang w:eastAsia="en-US"/>
              </w:rPr>
              <w:t>Кондиционер</w:t>
            </w:r>
          </w:p>
        </w:tc>
        <w:tc>
          <w:tcPr>
            <w:tcW w:w="2977" w:type="dxa"/>
            <w:tcBorders>
              <w:top w:val="single" w:sz="4" w:space="0" w:color="auto"/>
              <w:left w:val="single" w:sz="4" w:space="0" w:color="auto"/>
              <w:bottom w:val="single" w:sz="4" w:space="0" w:color="auto"/>
              <w:right w:val="double" w:sz="6" w:space="0" w:color="auto"/>
            </w:tcBorders>
            <w:shd w:val="clear" w:color="auto" w:fill="C0C0C0"/>
            <w:vAlign w:val="center"/>
          </w:tcPr>
          <w:p w14:paraId="13504696"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C0C0C0"/>
          </w:tcPr>
          <w:p w14:paraId="09B0A26A" w14:textId="77777777" w:rsidR="0072219F" w:rsidRDefault="0072219F">
            <w:pPr>
              <w:spacing w:after="0"/>
              <w:rPr>
                <w:rFonts w:eastAsia="Calibri"/>
                <w:sz w:val="22"/>
                <w:szCs w:val="22"/>
                <w:lang w:eastAsia="en-US"/>
              </w:rPr>
            </w:pPr>
          </w:p>
        </w:tc>
      </w:tr>
      <w:tr w:rsidR="0072219F" w14:paraId="5550F38D" w14:textId="77777777">
        <w:tc>
          <w:tcPr>
            <w:tcW w:w="3510" w:type="dxa"/>
            <w:tcBorders>
              <w:top w:val="single" w:sz="4" w:space="0" w:color="auto"/>
              <w:left w:val="single" w:sz="4" w:space="0" w:color="auto"/>
              <w:bottom w:val="single" w:sz="4" w:space="0" w:color="auto"/>
              <w:right w:val="single" w:sz="4" w:space="0" w:color="auto"/>
            </w:tcBorders>
            <w:vAlign w:val="center"/>
          </w:tcPr>
          <w:p w14:paraId="1654AD31" w14:textId="77777777" w:rsidR="0072219F" w:rsidRDefault="006F6594">
            <w:pPr>
              <w:spacing w:after="0"/>
              <w:rPr>
                <w:rFonts w:eastAsia="Calibri"/>
                <w:sz w:val="22"/>
                <w:szCs w:val="22"/>
                <w:lang w:eastAsia="en-US"/>
              </w:rPr>
            </w:pPr>
            <w:r>
              <w:rPr>
                <w:rFonts w:eastAsia="Calibri"/>
                <w:sz w:val="22"/>
                <w:szCs w:val="22"/>
                <w:lang w:eastAsia="en-US"/>
              </w:rPr>
              <w:t xml:space="preserve">Уровень шума, </w:t>
            </w:r>
            <w:proofErr w:type="spellStart"/>
            <w:r>
              <w:rPr>
                <w:rFonts w:eastAsia="Calibri"/>
                <w:sz w:val="22"/>
                <w:szCs w:val="22"/>
                <w:lang w:eastAsia="en-US"/>
              </w:rPr>
              <w:t>Дб</w:t>
            </w:r>
            <w:proofErr w:type="spellEnd"/>
          </w:p>
        </w:tc>
        <w:tc>
          <w:tcPr>
            <w:tcW w:w="2977" w:type="dxa"/>
            <w:tcBorders>
              <w:top w:val="single" w:sz="4" w:space="0" w:color="auto"/>
              <w:left w:val="single" w:sz="4" w:space="0" w:color="auto"/>
              <w:bottom w:val="single" w:sz="4" w:space="0" w:color="auto"/>
              <w:right w:val="double" w:sz="6" w:space="0" w:color="auto"/>
            </w:tcBorders>
            <w:vAlign w:val="center"/>
          </w:tcPr>
          <w:p w14:paraId="4984F8E2" w14:textId="77777777" w:rsidR="0072219F" w:rsidRDefault="006F6594">
            <w:pPr>
              <w:spacing w:after="0"/>
              <w:rPr>
                <w:rFonts w:eastAsia="Calibri"/>
                <w:sz w:val="22"/>
                <w:szCs w:val="22"/>
                <w:lang w:eastAsia="en-US"/>
              </w:rPr>
            </w:pPr>
            <w:r>
              <w:rPr>
                <w:rFonts w:eastAsia="Calibri"/>
                <w:sz w:val="22"/>
                <w:szCs w:val="22"/>
                <w:lang w:eastAsia="en-US"/>
              </w:rPr>
              <w:t>Не более 15</w:t>
            </w:r>
          </w:p>
        </w:tc>
        <w:tc>
          <w:tcPr>
            <w:tcW w:w="3686" w:type="dxa"/>
            <w:tcBorders>
              <w:top w:val="single" w:sz="4" w:space="0" w:color="auto"/>
              <w:left w:val="double" w:sz="6" w:space="0" w:color="auto"/>
              <w:bottom w:val="single" w:sz="4" w:space="0" w:color="auto"/>
              <w:right w:val="single" w:sz="4" w:space="0" w:color="auto"/>
            </w:tcBorders>
          </w:tcPr>
          <w:p w14:paraId="0D4CC5E7" w14:textId="77777777" w:rsidR="0072219F" w:rsidRDefault="006F6594">
            <w:pPr>
              <w:spacing w:after="0"/>
              <w:rPr>
                <w:rFonts w:eastAsia="Calibri"/>
                <w:sz w:val="22"/>
                <w:szCs w:val="22"/>
                <w:lang w:eastAsia="en-US"/>
              </w:rPr>
            </w:pPr>
            <w:r>
              <w:rPr>
                <w:rFonts w:eastAsia="Calibri"/>
                <w:sz w:val="22"/>
                <w:szCs w:val="22"/>
                <w:lang w:eastAsia="en-US"/>
              </w:rPr>
              <w:t>10</w:t>
            </w:r>
          </w:p>
        </w:tc>
      </w:tr>
      <w:tr w:rsidR="0072219F" w14:paraId="37746DA8" w14:textId="77777777">
        <w:tc>
          <w:tcPr>
            <w:tcW w:w="3510" w:type="dxa"/>
            <w:tcBorders>
              <w:top w:val="single" w:sz="4" w:space="0" w:color="auto"/>
              <w:left w:val="single" w:sz="4" w:space="0" w:color="auto"/>
              <w:bottom w:val="single" w:sz="4" w:space="0" w:color="auto"/>
              <w:right w:val="single" w:sz="4" w:space="0" w:color="auto"/>
            </w:tcBorders>
            <w:shd w:val="clear" w:color="auto" w:fill="CCCCCC"/>
            <w:vAlign w:val="center"/>
          </w:tcPr>
          <w:p w14:paraId="1D9C50C0" w14:textId="77777777" w:rsidR="0072219F" w:rsidRDefault="006F6594">
            <w:pPr>
              <w:spacing w:after="0"/>
              <w:rPr>
                <w:rFonts w:eastAsia="Calibri"/>
                <w:sz w:val="22"/>
                <w:szCs w:val="22"/>
                <w:lang w:eastAsia="en-US"/>
              </w:rPr>
            </w:pPr>
            <w:r>
              <w:rPr>
                <w:rFonts w:eastAsia="Calibri"/>
                <w:b/>
                <w:bCs/>
                <w:sz w:val="22"/>
                <w:szCs w:val="22"/>
                <w:lang w:eastAsia="en-US"/>
              </w:rPr>
              <w:t>Монитор</w:t>
            </w:r>
          </w:p>
        </w:tc>
        <w:tc>
          <w:tcPr>
            <w:tcW w:w="2977" w:type="dxa"/>
            <w:tcBorders>
              <w:top w:val="single" w:sz="4" w:space="0" w:color="auto"/>
              <w:left w:val="single" w:sz="4" w:space="0" w:color="auto"/>
              <w:bottom w:val="single" w:sz="4" w:space="0" w:color="auto"/>
              <w:right w:val="double" w:sz="6" w:space="0" w:color="auto"/>
            </w:tcBorders>
            <w:shd w:val="clear" w:color="auto" w:fill="CCCCCC"/>
            <w:vAlign w:val="center"/>
          </w:tcPr>
          <w:p w14:paraId="10D29824"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CCCCCC"/>
          </w:tcPr>
          <w:p w14:paraId="7A234E01" w14:textId="77777777" w:rsidR="0072219F" w:rsidRDefault="0072219F">
            <w:pPr>
              <w:spacing w:after="0"/>
              <w:rPr>
                <w:rFonts w:eastAsia="Calibri"/>
                <w:sz w:val="22"/>
                <w:szCs w:val="22"/>
                <w:lang w:eastAsia="en-US"/>
              </w:rPr>
            </w:pPr>
          </w:p>
        </w:tc>
      </w:tr>
      <w:tr w:rsidR="0072219F" w14:paraId="1024EDBA" w14:textId="77777777">
        <w:tc>
          <w:tcPr>
            <w:tcW w:w="3510" w:type="dxa"/>
            <w:tcBorders>
              <w:top w:val="single" w:sz="4" w:space="0" w:color="auto"/>
              <w:left w:val="single" w:sz="4" w:space="0" w:color="auto"/>
              <w:bottom w:val="single" w:sz="4" w:space="0" w:color="auto"/>
              <w:right w:val="single" w:sz="4" w:space="0" w:color="auto"/>
            </w:tcBorders>
            <w:vAlign w:val="center"/>
          </w:tcPr>
          <w:p w14:paraId="089F9216" w14:textId="77777777" w:rsidR="0072219F" w:rsidRDefault="006F6594">
            <w:pPr>
              <w:spacing w:after="0"/>
              <w:rPr>
                <w:rFonts w:eastAsia="Calibri"/>
                <w:sz w:val="22"/>
                <w:szCs w:val="22"/>
                <w:lang w:eastAsia="en-US"/>
              </w:rPr>
            </w:pPr>
            <w:r>
              <w:rPr>
                <w:rFonts w:eastAsia="Calibri"/>
                <w:sz w:val="22"/>
                <w:szCs w:val="22"/>
                <w:lang w:eastAsia="en-US"/>
              </w:rPr>
              <w:t>Диагональ, дюйм</w:t>
            </w:r>
          </w:p>
        </w:tc>
        <w:tc>
          <w:tcPr>
            <w:tcW w:w="2977" w:type="dxa"/>
            <w:tcBorders>
              <w:top w:val="single" w:sz="4" w:space="0" w:color="auto"/>
              <w:left w:val="single" w:sz="4" w:space="0" w:color="auto"/>
              <w:bottom w:val="single" w:sz="4" w:space="0" w:color="auto"/>
              <w:right w:val="double" w:sz="6" w:space="0" w:color="auto"/>
            </w:tcBorders>
            <w:vAlign w:val="center"/>
          </w:tcPr>
          <w:p w14:paraId="6CB4177A" w14:textId="77777777" w:rsidR="0072219F" w:rsidRDefault="006F6594">
            <w:pPr>
              <w:spacing w:after="0"/>
              <w:rPr>
                <w:rFonts w:eastAsia="Calibri"/>
                <w:sz w:val="22"/>
                <w:szCs w:val="22"/>
                <w:lang w:eastAsia="en-US"/>
              </w:rPr>
            </w:pPr>
            <w:r>
              <w:rPr>
                <w:rFonts w:eastAsia="Calibri"/>
                <w:sz w:val="22"/>
                <w:szCs w:val="22"/>
                <w:lang w:eastAsia="en-US"/>
              </w:rPr>
              <w:t>Не уже 1</w:t>
            </w:r>
            <w:r>
              <w:rPr>
                <w:rFonts w:eastAsia="Calibri"/>
                <w:sz w:val="22"/>
                <w:szCs w:val="22"/>
                <w:lang w:val="en-US" w:eastAsia="en-US"/>
              </w:rPr>
              <w:t xml:space="preserve">7 </w:t>
            </w:r>
          </w:p>
        </w:tc>
        <w:tc>
          <w:tcPr>
            <w:tcW w:w="3686" w:type="dxa"/>
            <w:tcBorders>
              <w:top w:val="single" w:sz="4" w:space="0" w:color="auto"/>
              <w:left w:val="double" w:sz="6" w:space="0" w:color="auto"/>
              <w:bottom w:val="single" w:sz="4" w:space="0" w:color="auto"/>
              <w:right w:val="single" w:sz="4" w:space="0" w:color="auto"/>
            </w:tcBorders>
          </w:tcPr>
          <w:p w14:paraId="53F59A15" w14:textId="77777777" w:rsidR="0072219F" w:rsidRDefault="006F6594">
            <w:pPr>
              <w:spacing w:after="0"/>
              <w:rPr>
                <w:rFonts w:eastAsia="Calibri"/>
                <w:sz w:val="22"/>
                <w:szCs w:val="22"/>
                <w:lang w:eastAsia="en-US"/>
              </w:rPr>
            </w:pPr>
            <w:r>
              <w:rPr>
                <w:rFonts w:eastAsia="Calibri"/>
                <w:sz w:val="22"/>
                <w:szCs w:val="22"/>
                <w:lang w:eastAsia="en-US"/>
              </w:rPr>
              <w:t>19</w:t>
            </w:r>
          </w:p>
        </w:tc>
      </w:tr>
      <w:tr w:rsidR="0072219F" w14:paraId="0B3D8917" w14:textId="77777777">
        <w:tc>
          <w:tcPr>
            <w:tcW w:w="3510" w:type="dxa"/>
            <w:tcBorders>
              <w:top w:val="single" w:sz="4" w:space="0" w:color="auto"/>
              <w:left w:val="single" w:sz="4" w:space="0" w:color="auto"/>
              <w:bottom w:val="single" w:sz="4" w:space="0" w:color="auto"/>
              <w:right w:val="single" w:sz="4" w:space="0" w:color="auto"/>
            </w:tcBorders>
            <w:shd w:val="clear" w:color="auto" w:fill="CCCCCC"/>
            <w:vAlign w:val="center"/>
          </w:tcPr>
          <w:p w14:paraId="73C0A0BB" w14:textId="77777777" w:rsidR="0072219F" w:rsidRDefault="006F6594">
            <w:pPr>
              <w:spacing w:after="0"/>
              <w:rPr>
                <w:rFonts w:eastAsia="Calibri"/>
                <w:sz w:val="22"/>
                <w:szCs w:val="22"/>
                <w:lang w:eastAsia="en-US"/>
              </w:rPr>
            </w:pPr>
            <w:r>
              <w:rPr>
                <w:rFonts w:eastAsia="Calibri"/>
                <w:b/>
                <w:sz w:val="22"/>
                <w:szCs w:val="22"/>
                <w:lang w:eastAsia="en-US"/>
              </w:rPr>
              <w:t>Компьютерный томограф</w:t>
            </w:r>
          </w:p>
        </w:tc>
        <w:tc>
          <w:tcPr>
            <w:tcW w:w="2977" w:type="dxa"/>
            <w:tcBorders>
              <w:top w:val="single" w:sz="4" w:space="0" w:color="auto"/>
              <w:left w:val="single" w:sz="4" w:space="0" w:color="auto"/>
              <w:bottom w:val="single" w:sz="4" w:space="0" w:color="auto"/>
              <w:right w:val="double" w:sz="6" w:space="0" w:color="auto"/>
            </w:tcBorders>
            <w:shd w:val="clear" w:color="auto" w:fill="CCCCCC"/>
            <w:vAlign w:val="center"/>
          </w:tcPr>
          <w:p w14:paraId="3FE30D8F"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CCCCCC"/>
          </w:tcPr>
          <w:p w14:paraId="048C08E2" w14:textId="77777777" w:rsidR="0072219F" w:rsidRDefault="0072219F">
            <w:pPr>
              <w:spacing w:after="0"/>
              <w:rPr>
                <w:rFonts w:eastAsia="Calibri"/>
                <w:sz w:val="22"/>
                <w:szCs w:val="22"/>
                <w:lang w:eastAsia="en-US"/>
              </w:rPr>
            </w:pPr>
          </w:p>
        </w:tc>
      </w:tr>
      <w:tr w:rsidR="0072219F" w14:paraId="41FD41E9" w14:textId="77777777">
        <w:tc>
          <w:tcPr>
            <w:tcW w:w="3510" w:type="dxa"/>
            <w:tcBorders>
              <w:top w:val="single" w:sz="4" w:space="0" w:color="auto"/>
              <w:left w:val="single" w:sz="4" w:space="0" w:color="auto"/>
              <w:bottom w:val="single" w:sz="4" w:space="0" w:color="auto"/>
              <w:right w:val="single" w:sz="4" w:space="0" w:color="auto"/>
            </w:tcBorders>
            <w:vAlign w:val="center"/>
          </w:tcPr>
          <w:p w14:paraId="52C0F9AB" w14:textId="77777777" w:rsidR="0072219F" w:rsidRDefault="006F6594">
            <w:pPr>
              <w:spacing w:after="0"/>
              <w:rPr>
                <w:rFonts w:eastAsia="Calibri"/>
                <w:sz w:val="22"/>
                <w:szCs w:val="22"/>
                <w:lang w:eastAsia="en-US"/>
              </w:rPr>
            </w:pPr>
            <w:r>
              <w:rPr>
                <w:rFonts w:eastAsia="Calibri"/>
                <w:sz w:val="22"/>
                <w:szCs w:val="22"/>
                <w:lang w:eastAsia="en-US"/>
              </w:rPr>
              <w:t>Минимальная продолжительность сканирования, сек.</w:t>
            </w:r>
          </w:p>
        </w:tc>
        <w:tc>
          <w:tcPr>
            <w:tcW w:w="2977" w:type="dxa"/>
            <w:tcBorders>
              <w:top w:val="single" w:sz="4" w:space="0" w:color="auto"/>
              <w:left w:val="single" w:sz="4" w:space="0" w:color="auto"/>
              <w:bottom w:val="single" w:sz="4" w:space="0" w:color="auto"/>
              <w:right w:val="double" w:sz="6" w:space="0" w:color="auto"/>
            </w:tcBorders>
            <w:vAlign w:val="center"/>
          </w:tcPr>
          <w:p w14:paraId="5036E572" w14:textId="77777777" w:rsidR="0072219F" w:rsidRDefault="006F6594">
            <w:pPr>
              <w:spacing w:after="0"/>
              <w:rPr>
                <w:rFonts w:eastAsia="Calibri"/>
                <w:sz w:val="22"/>
                <w:szCs w:val="22"/>
                <w:lang w:eastAsia="en-US"/>
              </w:rPr>
            </w:pPr>
            <w:r>
              <w:rPr>
                <w:rFonts w:eastAsia="Calibri"/>
                <w:sz w:val="22"/>
                <w:szCs w:val="22"/>
                <w:lang w:eastAsia="en-US"/>
              </w:rPr>
              <w:t>не больше 0,5</w:t>
            </w:r>
          </w:p>
        </w:tc>
        <w:tc>
          <w:tcPr>
            <w:tcW w:w="3686" w:type="dxa"/>
            <w:tcBorders>
              <w:top w:val="single" w:sz="4" w:space="0" w:color="auto"/>
              <w:left w:val="double" w:sz="6" w:space="0" w:color="auto"/>
              <w:bottom w:val="single" w:sz="4" w:space="0" w:color="auto"/>
              <w:right w:val="single" w:sz="4" w:space="0" w:color="auto"/>
            </w:tcBorders>
            <w:vAlign w:val="center"/>
          </w:tcPr>
          <w:p w14:paraId="650D1576" w14:textId="77777777" w:rsidR="0072219F" w:rsidRDefault="006F6594">
            <w:pPr>
              <w:spacing w:after="0"/>
              <w:rPr>
                <w:rFonts w:eastAsia="Calibri"/>
                <w:sz w:val="22"/>
                <w:szCs w:val="22"/>
                <w:lang w:eastAsia="en-US"/>
              </w:rPr>
            </w:pPr>
            <w:r>
              <w:rPr>
                <w:rFonts w:eastAsia="Calibri"/>
                <w:sz w:val="22"/>
                <w:szCs w:val="22"/>
                <w:lang w:eastAsia="en-US"/>
              </w:rPr>
              <w:t>0,4</w:t>
            </w:r>
          </w:p>
        </w:tc>
      </w:tr>
      <w:tr w:rsidR="0072219F" w14:paraId="41DAEAA7" w14:textId="77777777">
        <w:tc>
          <w:tcPr>
            <w:tcW w:w="3510" w:type="dxa"/>
            <w:tcBorders>
              <w:top w:val="single" w:sz="4" w:space="0" w:color="auto"/>
              <w:left w:val="single" w:sz="4" w:space="0" w:color="auto"/>
              <w:bottom w:val="single" w:sz="4" w:space="0" w:color="auto"/>
              <w:right w:val="single" w:sz="4" w:space="0" w:color="auto"/>
            </w:tcBorders>
            <w:shd w:val="clear" w:color="auto" w:fill="CCCCCC"/>
            <w:vAlign w:val="center"/>
          </w:tcPr>
          <w:p w14:paraId="2BD64CA8" w14:textId="77777777" w:rsidR="0072219F" w:rsidRDefault="006F6594">
            <w:pPr>
              <w:spacing w:after="0"/>
              <w:rPr>
                <w:rFonts w:eastAsia="Calibri"/>
                <w:sz w:val="22"/>
                <w:szCs w:val="22"/>
                <w:lang w:eastAsia="en-US"/>
              </w:rPr>
            </w:pPr>
            <w:r>
              <w:rPr>
                <w:rFonts w:eastAsia="Calibri"/>
                <w:b/>
                <w:sz w:val="22"/>
                <w:szCs w:val="22"/>
                <w:lang w:eastAsia="en-US"/>
              </w:rPr>
              <w:t>Монитор</w:t>
            </w:r>
          </w:p>
        </w:tc>
        <w:tc>
          <w:tcPr>
            <w:tcW w:w="2977" w:type="dxa"/>
            <w:tcBorders>
              <w:top w:val="single" w:sz="4" w:space="0" w:color="auto"/>
              <w:left w:val="single" w:sz="4" w:space="0" w:color="auto"/>
              <w:bottom w:val="single" w:sz="4" w:space="0" w:color="auto"/>
              <w:right w:val="double" w:sz="6" w:space="0" w:color="auto"/>
            </w:tcBorders>
            <w:shd w:val="clear" w:color="auto" w:fill="CCCCCC"/>
            <w:vAlign w:val="center"/>
          </w:tcPr>
          <w:p w14:paraId="574787AC"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CCCCCC"/>
          </w:tcPr>
          <w:p w14:paraId="6E2CA5A0" w14:textId="77777777" w:rsidR="0072219F" w:rsidRDefault="0072219F">
            <w:pPr>
              <w:spacing w:after="0"/>
              <w:rPr>
                <w:rFonts w:eastAsia="Calibri"/>
                <w:sz w:val="22"/>
                <w:szCs w:val="22"/>
                <w:lang w:eastAsia="en-US"/>
              </w:rPr>
            </w:pPr>
          </w:p>
        </w:tc>
      </w:tr>
      <w:tr w:rsidR="0072219F" w14:paraId="382E485D" w14:textId="77777777">
        <w:tc>
          <w:tcPr>
            <w:tcW w:w="3510" w:type="dxa"/>
            <w:tcBorders>
              <w:top w:val="single" w:sz="4" w:space="0" w:color="auto"/>
              <w:left w:val="single" w:sz="4" w:space="0" w:color="auto"/>
              <w:bottom w:val="single" w:sz="4" w:space="0" w:color="auto"/>
              <w:right w:val="single" w:sz="4" w:space="0" w:color="auto"/>
            </w:tcBorders>
            <w:vAlign w:val="center"/>
          </w:tcPr>
          <w:p w14:paraId="0668E881" w14:textId="77777777" w:rsidR="0072219F" w:rsidRDefault="006F6594">
            <w:pPr>
              <w:spacing w:after="0"/>
              <w:rPr>
                <w:rFonts w:eastAsia="Calibri"/>
                <w:sz w:val="22"/>
                <w:szCs w:val="22"/>
                <w:lang w:eastAsia="en-US"/>
              </w:rPr>
            </w:pPr>
            <w:r>
              <w:rPr>
                <w:rFonts w:eastAsia="Calibri"/>
                <w:sz w:val="22"/>
                <w:szCs w:val="22"/>
                <w:lang w:eastAsia="en-US"/>
              </w:rPr>
              <w:t>Максимальный угол обзора монитора, град.</w:t>
            </w:r>
          </w:p>
        </w:tc>
        <w:tc>
          <w:tcPr>
            <w:tcW w:w="2977" w:type="dxa"/>
            <w:tcBorders>
              <w:top w:val="single" w:sz="4" w:space="0" w:color="auto"/>
              <w:left w:val="single" w:sz="4" w:space="0" w:color="auto"/>
              <w:bottom w:val="single" w:sz="4" w:space="0" w:color="auto"/>
              <w:right w:val="double" w:sz="6" w:space="0" w:color="auto"/>
            </w:tcBorders>
            <w:vAlign w:val="center"/>
          </w:tcPr>
          <w:p w14:paraId="01AC5C8E" w14:textId="77777777" w:rsidR="0072219F" w:rsidRDefault="006F6594">
            <w:pPr>
              <w:spacing w:after="0"/>
              <w:rPr>
                <w:rFonts w:eastAsia="Calibri"/>
                <w:sz w:val="22"/>
                <w:szCs w:val="22"/>
                <w:lang w:eastAsia="en-US"/>
              </w:rPr>
            </w:pPr>
            <w:r>
              <w:rPr>
                <w:rFonts w:eastAsia="Calibri"/>
                <w:sz w:val="22"/>
                <w:szCs w:val="22"/>
                <w:lang w:eastAsia="en-US"/>
              </w:rPr>
              <w:t>не менее 170</w:t>
            </w:r>
          </w:p>
        </w:tc>
        <w:tc>
          <w:tcPr>
            <w:tcW w:w="3686" w:type="dxa"/>
            <w:tcBorders>
              <w:top w:val="single" w:sz="4" w:space="0" w:color="auto"/>
              <w:left w:val="double" w:sz="6" w:space="0" w:color="auto"/>
              <w:bottom w:val="single" w:sz="4" w:space="0" w:color="auto"/>
              <w:right w:val="single" w:sz="4" w:space="0" w:color="auto"/>
            </w:tcBorders>
            <w:vAlign w:val="center"/>
          </w:tcPr>
          <w:p w14:paraId="4C677632" w14:textId="77777777" w:rsidR="0072219F" w:rsidRDefault="006F6594">
            <w:pPr>
              <w:spacing w:after="0"/>
              <w:rPr>
                <w:rFonts w:eastAsia="Calibri"/>
                <w:sz w:val="22"/>
                <w:szCs w:val="22"/>
                <w:lang w:eastAsia="en-US"/>
              </w:rPr>
            </w:pPr>
            <w:r>
              <w:rPr>
                <w:rFonts w:eastAsia="Calibri"/>
                <w:sz w:val="22"/>
                <w:szCs w:val="22"/>
                <w:lang w:eastAsia="en-US"/>
              </w:rPr>
              <w:t>180</w:t>
            </w:r>
          </w:p>
        </w:tc>
      </w:tr>
      <w:tr w:rsidR="0072219F" w14:paraId="3ADB182B" w14:textId="77777777">
        <w:tc>
          <w:tcPr>
            <w:tcW w:w="3510" w:type="dxa"/>
            <w:tcBorders>
              <w:top w:val="single" w:sz="4" w:space="0" w:color="auto"/>
              <w:left w:val="single" w:sz="4" w:space="0" w:color="auto"/>
              <w:bottom w:val="single" w:sz="4" w:space="0" w:color="auto"/>
              <w:right w:val="single" w:sz="4" w:space="0" w:color="auto"/>
            </w:tcBorders>
            <w:shd w:val="clear" w:color="auto" w:fill="A6A6A6"/>
            <w:vAlign w:val="center"/>
          </w:tcPr>
          <w:p w14:paraId="629AED5A" w14:textId="77777777" w:rsidR="0072219F" w:rsidRDefault="006F6594">
            <w:pPr>
              <w:spacing w:after="0"/>
              <w:rPr>
                <w:rFonts w:eastAsia="Calibri"/>
                <w:b/>
                <w:sz w:val="22"/>
                <w:szCs w:val="22"/>
                <w:lang w:eastAsia="en-US"/>
              </w:rPr>
            </w:pPr>
            <w:r>
              <w:rPr>
                <w:rFonts w:eastAsia="Calibri"/>
                <w:b/>
                <w:sz w:val="22"/>
                <w:szCs w:val="22"/>
                <w:lang w:eastAsia="en-US"/>
              </w:rPr>
              <w:t>Овощная смесь:</w:t>
            </w:r>
          </w:p>
        </w:tc>
        <w:tc>
          <w:tcPr>
            <w:tcW w:w="2977" w:type="dxa"/>
            <w:tcBorders>
              <w:top w:val="single" w:sz="4" w:space="0" w:color="auto"/>
              <w:left w:val="single" w:sz="4" w:space="0" w:color="auto"/>
              <w:bottom w:val="single" w:sz="4" w:space="0" w:color="auto"/>
              <w:right w:val="double" w:sz="6" w:space="0" w:color="auto"/>
            </w:tcBorders>
            <w:shd w:val="clear" w:color="auto" w:fill="A6A6A6"/>
            <w:vAlign w:val="center"/>
          </w:tcPr>
          <w:p w14:paraId="6C90802B"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A6A6A6"/>
            <w:vAlign w:val="center"/>
          </w:tcPr>
          <w:p w14:paraId="7E91CFBA" w14:textId="77777777" w:rsidR="0072219F" w:rsidRDefault="0072219F">
            <w:pPr>
              <w:spacing w:after="0"/>
              <w:rPr>
                <w:rFonts w:eastAsia="Calibri"/>
                <w:sz w:val="22"/>
                <w:szCs w:val="22"/>
                <w:lang w:eastAsia="en-US"/>
              </w:rPr>
            </w:pPr>
          </w:p>
        </w:tc>
      </w:tr>
      <w:tr w:rsidR="0072219F" w14:paraId="7E05461E" w14:textId="77777777">
        <w:tc>
          <w:tcPr>
            <w:tcW w:w="3510" w:type="dxa"/>
            <w:tcBorders>
              <w:top w:val="single" w:sz="4" w:space="0" w:color="auto"/>
              <w:left w:val="single" w:sz="4" w:space="0" w:color="auto"/>
              <w:bottom w:val="single" w:sz="4" w:space="0" w:color="auto"/>
              <w:right w:val="single" w:sz="4" w:space="0" w:color="auto"/>
            </w:tcBorders>
            <w:vAlign w:val="center"/>
          </w:tcPr>
          <w:p w14:paraId="023AFE5E" w14:textId="77777777" w:rsidR="0072219F" w:rsidRDefault="006F6594">
            <w:pPr>
              <w:spacing w:after="0"/>
              <w:rPr>
                <w:rFonts w:eastAsia="Calibri"/>
                <w:sz w:val="22"/>
                <w:szCs w:val="22"/>
                <w:lang w:eastAsia="en-US"/>
              </w:rPr>
            </w:pPr>
            <w:r>
              <w:rPr>
                <w:rFonts w:eastAsia="Calibri"/>
                <w:sz w:val="22"/>
                <w:szCs w:val="22"/>
                <w:lang w:eastAsia="en-US"/>
              </w:rPr>
              <w:t>Вес нетто, кг.</w:t>
            </w:r>
          </w:p>
        </w:tc>
        <w:tc>
          <w:tcPr>
            <w:tcW w:w="2977" w:type="dxa"/>
            <w:tcBorders>
              <w:top w:val="single" w:sz="4" w:space="0" w:color="auto"/>
              <w:left w:val="single" w:sz="4" w:space="0" w:color="auto"/>
              <w:bottom w:val="single" w:sz="4" w:space="0" w:color="auto"/>
              <w:right w:val="double" w:sz="6" w:space="0" w:color="auto"/>
            </w:tcBorders>
            <w:vAlign w:val="center"/>
          </w:tcPr>
          <w:p w14:paraId="2C3D2056" w14:textId="77777777" w:rsidR="0072219F" w:rsidRDefault="006F6594">
            <w:pPr>
              <w:spacing w:after="0"/>
              <w:rPr>
                <w:rFonts w:eastAsia="Calibri"/>
                <w:sz w:val="22"/>
                <w:szCs w:val="22"/>
                <w:lang w:eastAsia="en-US"/>
              </w:rPr>
            </w:pPr>
            <w:r>
              <w:rPr>
                <w:rFonts w:eastAsia="Calibri"/>
                <w:sz w:val="22"/>
                <w:szCs w:val="22"/>
                <w:lang w:eastAsia="en-US"/>
              </w:rPr>
              <w:t>не менее 2,</w:t>
            </w:r>
            <w:proofErr w:type="gramStart"/>
            <w:r>
              <w:rPr>
                <w:rFonts w:eastAsia="Calibri"/>
                <w:sz w:val="22"/>
                <w:szCs w:val="22"/>
                <w:lang w:eastAsia="en-US"/>
              </w:rPr>
              <w:t>0  не</w:t>
            </w:r>
            <w:proofErr w:type="gramEnd"/>
            <w:r>
              <w:rPr>
                <w:rFonts w:eastAsia="Calibri"/>
                <w:sz w:val="22"/>
                <w:szCs w:val="22"/>
                <w:lang w:eastAsia="en-US"/>
              </w:rPr>
              <w:t xml:space="preserve"> более 2,5</w:t>
            </w:r>
          </w:p>
        </w:tc>
        <w:tc>
          <w:tcPr>
            <w:tcW w:w="3686" w:type="dxa"/>
            <w:tcBorders>
              <w:top w:val="single" w:sz="4" w:space="0" w:color="auto"/>
              <w:left w:val="double" w:sz="6" w:space="0" w:color="auto"/>
              <w:bottom w:val="single" w:sz="4" w:space="0" w:color="auto"/>
              <w:right w:val="single" w:sz="4" w:space="0" w:color="auto"/>
            </w:tcBorders>
            <w:vAlign w:val="center"/>
          </w:tcPr>
          <w:p w14:paraId="400E41F6" w14:textId="77777777" w:rsidR="0072219F" w:rsidRDefault="006F6594">
            <w:pPr>
              <w:spacing w:after="0"/>
              <w:rPr>
                <w:rFonts w:eastAsia="Calibri"/>
                <w:sz w:val="22"/>
                <w:szCs w:val="22"/>
                <w:lang w:eastAsia="en-US"/>
              </w:rPr>
            </w:pPr>
            <w:r>
              <w:rPr>
                <w:rFonts w:eastAsia="Calibri"/>
                <w:sz w:val="22"/>
                <w:szCs w:val="22"/>
                <w:lang w:eastAsia="en-US"/>
              </w:rPr>
              <w:t xml:space="preserve">2,3 </w:t>
            </w:r>
          </w:p>
        </w:tc>
      </w:tr>
      <w:tr w:rsidR="0072219F" w14:paraId="3F1E0B61" w14:textId="77777777">
        <w:tc>
          <w:tcPr>
            <w:tcW w:w="3510" w:type="dxa"/>
            <w:tcBorders>
              <w:top w:val="single" w:sz="4" w:space="0" w:color="auto"/>
              <w:left w:val="single" w:sz="4" w:space="0" w:color="auto"/>
              <w:bottom w:val="single" w:sz="4" w:space="0" w:color="auto"/>
              <w:right w:val="single" w:sz="4" w:space="0" w:color="auto"/>
            </w:tcBorders>
            <w:shd w:val="clear" w:color="auto" w:fill="A6A6A6"/>
            <w:vAlign w:val="center"/>
          </w:tcPr>
          <w:p w14:paraId="2B5FDF3E" w14:textId="77777777" w:rsidR="0072219F" w:rsidRDefault="006F6594">
            <w:pPr>
              <w:spacing w:after="0"/>
              <w:rPr>
                <w:rFonts w:eastAsia="Calibri"/>
                <w:b/>
                <w:sz w:val="22"/>
                <w:szCs w:val="22"/>
                <w:lang w:eastAsia="en-US"/>
              </w:rPr>
            </w:pPr>
            <w:r>
              <w:rPr>
                <w:rFonts w:eastAsia="Calibri"/>
                <w:b/>
                <w:sz w:val="22"/>
                <w:szCs w:val="22"/>
                <w:lang w:eastAsia="en-US"/>
              </w:rPr>
              <w:t>Лимон</w:t>
            </w:r>
          </w:p>
        </w:tc>
        <w:tc>
          <w:tcPr>
            <w:tcW w:w="2977" w:type="dxa"/>
            <w:tcBorders>
              <w:top w:val="single" w:sz="4" w:space="0" w:color="auto"/>
              <w:left w:val="single" w:sz="4" w:space="0" w:color="auto"/>
              <w:bottom w:val="single" w:sz="4" w:space="0" w:color="auto"/>
              <w:right w:val="double" w:sz="6" w:space="0" w:color="auto"/>
            </w:tcBorders>
            <w:shd w:val="clear" w:color="auto" w:fill="A6A6A6"/>
            <w:vAlign w:val="center"/>
          </w:tcPr>
          <w:p w14:paraId="18040832"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A6A6A6"/>
            <w:vAlign w:val="center"/>
          </w:tcPr>
          <w:p w14:paraId="6DBB2241" w14:textId="77777777" w:rsidR="0072219F" w:rsidRDefault="0072219F">
            <w:pPr>
              <w:spacing w:after="0"/>
              <w:rPr>
                <w:rFonts w:eastAsia="Calibri"/>
                <w:sz w:val="22"/>
                <w:szCs w:val="22"/>
                <w:lang w:eastAsia="en-US"/>
              </w:rPr>
            </w:pPr>
          </w:p>
        </w:tc>
      </w:tr>
      <w:tr w:rsidR="0072219F" w14:paraId="751B8059" w14:textId="77777777">
        <w:tc>
          <w:tcPr>
            <w:tcW w:w="3510" w:type="dxa"/>
            <w:tcBorders>
              <w:top w:val="single" w:sz="4" w:space="0" w:color="auto"/>
              <w:left w:val="single" w:sz="4" w:space="0" w:color="auto"/>
              <w:bottom w:val="single" w:sz="4" w:space="0" w:color="auto"/>
              <w:right w:val="single" w:sz="4" w:space="0" w:color="auto"/>
            </w:tcBorders>
            <w:vAlign w:val="center"/>
          </w:tcPr>
          <w:p w14:paraId="7EA75423" w14:textId="77777777" w:rsidR="0072219F" w:rsidRDefault="006F6594">
            <w:pPr>
              <w:spacing w:after="0"/>
              <w:rPr>
                <w:rFonts w:eastAsia="Calibri"/>
                <w:sz w:val="22"/>
                <w:szCs w:val="22"/>
                <w:lang w:eastAsia="en-US"/>
              </w:rPr>
            </w:pPr>
            <w:r>
              <w:rPr>
                <w:rFonts w:eastAsia="Calibri"/>
                <w:sz w:val="22"/>
                <w:szCs w:val="22"/>
                <w:lang w:eastAsia="en-US"/>
              </w:rPr>
              <w:t>Размер по поперечному диаметру:</w:t>
            </w:r>
          </w:p>
        </w:tc>
        <w:tc>
          <w:tcPr>
            <w:tcW w:w="2977" w:type="dxa"/>
            <w:tcBorders>
              <w:top w:val="single" w:sz="4" w:space="0" w:color="auto"/>
              <w:left w:val="single" w:sz="4" w:space="0" w:color="auto"/>
              <w:bottom w:val="single" w:sz="4" w:space="0" w:color="auto"/>
              <w:right w:val="double" w:sz="6" w:space="0" w:color="auto"/>
            </w:tcBorders>
            <w:vAlign w:val="center"/>
          </w:tcPr>
          <w:p w14:paraId="7453C2FD" w14:textId="77777777" w:rsidR="0072219F" w:rsidRDefault="006F6594">
            <w:pPr>
              <w:spacing w:after="0"/>
              <w:rPr>
                <w:rFonts w:eastAsia="Calibri"/>
                <w:b/>
                <w:i/>
                <w:sz w:val="22"/>
                <w:szCs w:val="22"/>
                <w:lang w:eastAsia="en-US"/>
              </w:rPr>
            </w:pPr>
            <w:r>
              <w:rPr>
                <w:rFonts w:eastAsia="Calibri"/>
                <w:sz w:val="22"/>
                <w:szCs w:val="22"/>
                <w:lang w:eastAsia="en-US"/>
              </w:rPr>
              <w:t>Минимальное значение - не менее 51мм.</w:t>
            </w:r>
          </w:p>
        </w:tc>
        <w:tc>
          <w:tcPr>
            <w:tcW w:w="3686" w:type="dxa"/>
            <w:tcBorders>
              <w:top w:val="single" w:sz="4" w:space="0" w:color="auto"/>
              <w:left w:val="double" w:sz="6" w:space="0" w:color="auto"/>
              <w:bottom w:val="single" w:sz="4" w:space="0" w:color="auto"/>
              <w:right w:val="single" w:sz="4" w:space="0" w:color="auto"/>
            </w:tcBorders>
            <w:vAlign w:val="center"/>
          </w:tcPr>
          <w:p w14:paraId="4C6C62EA" w14:textId="77777777" w:rsidR="0072219F" w:rsidRDefault="006F6594">
            <w:pPr>
              <w:spacing w:after="0"/>
              <w:rPr>
                <w:rFonts w:eastAsia="Calibri"/>
                <w:sz w:val="22"/>
                <w:szCs w:val="22"/>
                <w:lang w:eastAsia="en-US"/>
              </w:rPr>
            </w:pPr>
            <w:r>
              <w:rPr>
                <w:rFonts w:eastAsia="Calibri"/>
                <w:sz w:val="22"/>
                <w:szCs w:val="22"/>
                <w:lang w:eastAsia="en-US"/>
              </w:rPr>
              <w:t>Минимальное значение - 51мм.</w:t>
            </w:r>
          </w:p>
        </w:tc>
      </w:tr>
      <w:tr w:rsidR="0072219F" w14:paraId="7CB96C7F" w14:textId="77777777">
        <w:tc>
          <w:tcPr>
            <w:tcW w:w="3510" w:type="dxa"/>
            <w:tcBorders>
              <w:top w:val="single" w:sz="4" w:space="0" w:color="auto"/>
              <w:left w:val="single" w:sz="4" w:space="0" w:color="auto"/>
              <w:bottom w:val="single" w:sz="4" w:space="0" w:color="auto"/>
              <w:right w:val="single" w:sz="4" w:space="0" w:color="auto"/>
            </w:tcBorders>
            <w:shd w:val="clear" w:color="auto" w:fill="A6A6A6"/>
            <w:vAlign w:val="center"/>
          </w:tcPr>
          <w:p w14:paraId="3B17D244" w14:textId="77777777" w:rsidR="0072219F" w:rsidRDefault="006F6594">
            <w:pPr>
              <w:spacing w:after="0"/>
              <w:rPr>
                <w:rFonts w:eastAsia="Calibri"/>
                <w:b/>
                <w:sz w:val="22"/>
                <w:szCs w:val="22"/>
                <w:lang w:eastAsia="en-US"/>
              </w:rPr>
            </w:pPr>
            <w:r>
              <w:rPr>
                <w:rFonts w:eastAsia="Calibri"/>
                <w:b/>
                <w:sz w:val="22"/>
                <w:szCs w:val="22"/>
                <w:lang w:eastAsia="en-US"/>
              </w:rPr>
              <w:t>Кресло</w:t>
            </w:r>
          </w:p>
        </w:tc>
        <w:tc>
          <w:tcPr>
            <w:tcW w:w="2977" w:type="dxa"/>
            <w:tcBorders>
              <w:top w:val="single" w:sz="4" w:space="0" w:color="auto"/>
              <w:left w:val="single" w:sz="4" w:space="0" w:color="auto"/>
              <w:bottom w:val="single" w:sz="4" w:space="0" w:color="auto"/>
              <w:right w:val="double" w:sz="6" w:space="0" w:color="auto"/>
            </w:tcBorders>
            <w:shd w:val="clear" w:color="auto" w:fill="A6A6A6"/>
            <w:vAlign w:val="center"/>
          </w:tcPr>
          <w:p w14:paraId="1BEA3EF7" w14:textId="77777777" w:rsidR="0072219F" w:rsidRDefault="0072219F">
            <w:pPr>
              <w:spacing w:after="0"/>
              <w:rPr>
                <w:rFonts w:eastAsia="Calibri"/>
                <w:sz w:val="22"/>
                <w:szCs w:val="22"/>
                <w:lang w:eastAsia="en-US"/>
              </w:rPr>
            </w:pPr>
          </w:p>
        </w:tc>
        <w:tc>
          <w:tcPr>
            <w:tcW w:w="3686" w:type="dxa"/>
            <w:tcBorders>
              <w:top w:val="single" w:sz="4" w:space="0" w:color="auto"/>
              <w:left w:val="double" w:sz="6" w:space="0" w:color="auto"/>
              <w:bottom w:val="single" w:sz="4" w:space="0" w:color="auto"/>
              <w:right w:val="single" w:sz="4" w:space="0" w:color="auto"/>
            </w:tcBorders>
            <w:shd w:val="clear" w:color="auto" w:fill="A6A6A6"/>
            <w:vAlign w:val="center"/>
          </w:tcPr>
          <w:p w14:paraId="047E4F6B" w14:textId="77777777" w:rsidR="0072219F" w:rsidRDefault="0072219F">
            <w:pPr>
              <w:spacing w:after="0"/>
              <w:rPr>
                <w:rFonts w:eastAsia="Calibri"/>
                <w:sz w:val="22"/>
                <w:szCs w:val="22"/>
                <w:lang w:eastAsia="en-US"/>
              </w:rPr>
            </w:pPr>
          </w:p>
        </w:tc>
      </w:tr>
      <w:tr w:rsidR="0072219F" w14:paraId="07DC0247" w14:textId="77777777">
        <w:tc>
          <w:tcPr>
            <w:tcW w:w="3510" w:type="dxa"/>
            <w:tcBorders>
              <w:top w:val="single" w:sz="4" w:space="0" w:color="auto"/>
              <w:left w:val="single" w:sz="4" w:space="0" w:color="auto"/>
              <w:bottom w:val="single" w:sz="4" w:space="0" w:color="auto"/>
              <w:right w:val="single" w:sz="4" w:space="0" w:color="auto"/>
            </w:tcBorders>
            <w:vAlign w:val="center"/>
          </w:tcPr>
          <w:p w14:paraId="70843FEA" w14:textId="77777777" w:rsidR="0072219F" w:rsidRDefault="006F6594">
            <w:pPr>
              <w:spacing w:after="0"/>
              <w:rPr>
                <w:rFonts w:eastAsia="Calibri"/>
                <w:sz w:val="22"/>
                <w:szCs w:val="22"/>
                <w:lang w:eastAsia="en-US"/>
              </w:rPr>
            </w:pPr>
            <w:r>
              <w:rPr>
                <w:rFonts w:eastAsia="Calibri"/>
                <w:sz w:val="22"/>
                <w:szCs w:val="22"/>
                <w:lang w:eastAsia="en-US"/>
              </w:rPr>
              <w:t xml:space="preserve"> С регулируемой высотой сидения</w:t>
            </w:r>
          </w:p>
        </w:tc>
        <w:tc>
          <w:tcPr>
            <w:tcW w:w="2977" w:type="dxa"/>
            <w:tcBorders>
              <w:top w:val="single" w:sz="4" w:space="0" w:color="auto"/>
              <w:left w:val="single" w:sz="4" w:space="0" w:color="auto"/>
              <w:bottom w:val="single" w:sz="4" w:space="0" w:color="auto"/>
              <w:right w:val="double" w:sz="6" w:space="0" w:color="auto"/>
            </w:tcBorders>
            <w:vAlign w:val="center"/>
          </w:tcPr>
          <w:p w14:paraId="1C94F6E9" w14:textId="77777777" w:rsidR="0072219F" w:rsidRDefault="006F6594">
            <w:pPr>
              <w:spacing w:after="0"/>
              <w:rPr>
                <w:bCs/>
                <w:iCs/>
                <w:sz w:val="22"/>
                <w:szCs w:val="22"/>
              </w:rPr>
            </w:pPr>
            <w:r>
              <w:rPr>
                <w:bCs/>
                <w:iCs/>
                <w:sz w:val="22"/>
                <w:szCs w:val="22"/>
              </w:rPr>
              <w:t>Максимальное значение - не выше 70мм;</w:t>
            </w:r>
          </w:p>
          <w:p w14:paraId="19D108B6" w14:textId="77777777" w:rsidR="0072219F" w:rsidRDefault="006F6594">
            <w:pPr>
              <w:spacing w:after="0"/>
              <w:rPr>
                <w:rFonts w:eastAsia="Calibri"/>
                <w:b/>
                <w:i/>
                <w:sz w:val="22"/>
                <w:szCs w:val="22"/>
                <w:lang w:eastAsia="en-US"/>
              </w:rPr>
            </w:pPr>
            <w:r>
              <w:rPr>
                <w:rFonts w:eastAsia="Calibri"/>
                <w:sz w:val="22"/>
                <w:szCs w:val="22"/>
                <w:lang w:eastAsia="en-US"/>
              </w:rPr>
              <w:t>Минимальное значение - не ниже 40 мм.</w:t>
            </w:r>
          </w:p>
        </w:tc>
        <w:tc>
          <w:tcPr>
            <w:tcW w:w="3686" w:type="dxa"/>
            <w:tcBorders>
              <w:top w:val="single" w:sz="4" w:space="0" w:color="auto"/>
              <w:left w:val="double" w:sz="6" w:space="0" w:color="auto"/>
              <w:bottom w:val="single" w:sz="4" w:space="0" w:color="auto"/>
              <w:right w:val="single" w:sz="4" w:space="0" w:color="auto"/>
            </w:tcBorders>
            <w:vAlign w:val="center"/>
          </w:tcPr>
          <w:p w14:paraId="0347ED36" w14:textId="77777777" w:rsidR="0072219F" w:rsidRDefault="006F6594">
            <w:pPr>
              <w:spacing w:after="0"/>
              <w:rPr>
                <w:bCs/>
                <w:iCs/>
                <w:sz w:val="22"/>
                <w:szCs w:val="22"/>
              </w:rPr>
            </w:pPr>
            <w:r>
              <w:rPr>
                <w:bCs/>
                <w:iCs/>
                <w:sz w:val="22"/>
                <w:szCs w:val="22"/>
              </w:rPr>
              <w:t>Максимальное значение - 70мм;</w:t>
            </w:r>
          </w:p>
          <w:p w14:paraId="7963E1D8" w14:textId="77777777" w:rsidR="0072219F" w:rsidRDefault="006F6594">
            <w:pPr>
              <w:spacing w:after="0"/>
              <w:rPr>
                <w:rFonts w:eastAsia="Calibri"/>
                <w:sz w:val="22"/>
                <w:szCs w:val="22"/>
                <w:lang w:eastAsia="en-US"/>
              </w:rPr>
            </w:pPr>
            <w:r>
              <w:rPr>
                <w:rFonts w:eastAsia="Calibri"/>
                <w:sz w:val="22"/>
                <w:szCs w:val="22"/>
                <w:lang w:eastAsia="en-US"/>
              </w:rPr>
              <w:t>Минимальное значение - 40мм.</w:t>
            </w:r>
          </w:p>
        </w:tc>
      </w:tr>
    </w:tbl>
    <w:p w14:paraId="1E500A14" w14:textId="77777777" w:rsidR="0072219F" w:rsidRDefault="0072219F">
      <w:pPr>
        <w:widowControl w:val="0"/>
        <w:adjustRightInd w:val="0"/>
        <w:spacing w:after="0"/>
        <w:ind w:right="-57" w:firstLine="708"/>
        <w:textAlignment w:val="baseline"/>
        <w:rPr>
          <w:sz w:val="22"/>
          <w:szCs w:val="22"/>
        </w:rPr>
      </w:pPr>
    </w:p>
    <w:p w14:paraId="7F9F6226" w14:textId="77777777" w:rsidR="0072219F" w:rsidRDefault="006F6594">
      <w:pPr>
        <w:widowControl w:val="0"/>
        <w:adjustRightInd w:val="0"/>
        <w:spacing w:after="0"/>
        <w:ind w:right="-57" w:firstLine="708"/>
        <w:textAlignment w:val="baseline"/>
        <w:rPr>
          <w:sz w:val="22"/>
          <w:szCs w:val="22"/>
        </w:rPr>
      </w:pPr>
      <w:r>
        <w:rPr>
          <w:sz w:val="22"/>
          <w:szCs w:val="22"/>
        </w:rPr>
        <w:t xml:space="preserve">8. Если в техническом задании устанавливается диапазонный показатель, значение которого сопровождается фразой «в диапазоне», «диапазон», «от до» и не может изменяться в ту или иную сторону, участником закупки должен быть предложен товар </w:t>
      </w:r>
      <w:r>
        <w:rPr>
          <w:b/>
          <w:sz w:val="22"/>
          <w:szCs w:val="22"/>
        </w:rPr>
        <w:t>именно с таким значением показателя</w:t>
      </w:r>
      <w:r>
        <w:rPr>
          <w:sz w:val="22"/>
          <w:szCs w:val="22"/>
        </w:rPr>
        <w:t>.</w:t>
      </w:r>
    </w:p>
    <w:p w14:paraId="2085578C" w14:textId="77777777" w:rsidR="0072219F" w:rsidRDefault="0072219F">
      <w:pPr>
        <w:widowControl w:val="0"/>
        <w:adjustRightInd w:val="0"/>
        <w:spacing w:after="0"/>
        <w:ind w:right="-57" w:firstLine="708"/>
        <w:textAlignment w:val="baseline"/>
        <w:rPr>
          <w:sz w:val="22"/>
          <w:szCs w:val="22"/>
        </w:rPr>
      </w:pPr>
    </w:p>
    <w:p w14:paraId="367C668F" w14:textId="77777777" w:rsidR="0072219F" w:rsidRDefault="006F6594">
      <w:pPr>
        <w:widowControl w:val="0"/>
        <w:adjustRightInd w:val="0"/>
        <w:spacing w:after="0"/>
        <w:ind w:right="-57" w:firstLine="708"/>
        <w:textAlignment w:val="baseline"/>
        <w:rPr>
          <w:sz w:val="22"/>
          <w:szCs w:val="22"/>
        </w:rPr>
      </w:pPr>
      <w:r>
        <w:rPr>
          <w:sz w:val="22"/>
          <w:szCs w:val="22"/>
        </w:rPr>
        <w:lastRenderedPageBreak/>
        <w:t>ПРИМЕР</w:t>
      </w: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508"/>
        <w:gridCol w:w="3438"/>
      </w:tblGrid>
      <w:tr w:rsidR="0072219F" w14:paraId="1C15E1D2" w14:textId="77777777">
        <w:tc>
          <w:tcPr>
            <w:tcW w:w="3227" w:type="dxa"/>
            <w:tcBorders>
              <w:top w:val="single" w:sz="4" w:space="0" w:color="auto"/>
              <w:left w:val="single" w:sz="4" w:space="0" w:color="auto"/>
              <w:bottom w:val="single" w:sz="4" w:space="0" w:color="auto"/>
              <w:right w:val="single" w:sz="4" w:space="0" w:color="auto"/>
            </w:tcBorders>
            <w:vAlign w:val="center"/>
          </w:tcPr>
          <w:p w14:paraId="5D77477A"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Техническом задании</w:t>
            </w:r>
          </w:p>
        </w:tc>
        <w:tc>
          <w:tcPr>
            <w:tcW w:w="3508" w:type="dxa"/>
            <w:tcBorders>
              <w:top w:val="single" w:sz="4" w:space="0" w:color="auto"/>
              <w:left w:val="single" w:sz="4" w:space="0" w:color="auto"/>
              <w:bottom w:val="single" w:sz="4" w:space="0" w:color="auto"/>
              <w:right w:val="double" w:sz="6" w:space="0" w:color="auto"/>
            </w:tcBorders>
            <w:vAlign w:val="center"/>
          </w:tcPr>
          <w:p w14:paraId="43FDF0C2"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Техническом задании</w:t>
            </w:r>
          </w:p>
        </w:tc>
        <w:tc>
          <w:tcPr>
            <w:tcW w:w="3438" w:type="dxa"/>
            <w:tcBorders>
              <w:top w:val="single" w:sz="4" w:space="0" w:color="auto"/>
              <w:left w:val="double" w:sz="6" w:space="0" w:color="auto"/>
              <w:bottom w:val="single" w:sz="4" w:space="0" w:color="auto"/>
              <w:right w:val="single" w:sz="4" w:space="0" w:color="auto"/>
            </w:tcBorders>
            <w:vAlign w:val="center"/>
          </w:tcPr>
          <w:p w14:paraId="000A095D"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7C90D0C3" w14:textId="77777777">
        <w:tc>
          <w:tcPr>
            <w:tcW w:w="3227" w:type="dxa"/>
            <w:tcBorders>
              <w:top w:val="single" w:sz="4" w:space="0" w:color="auto"/>
              <w:left w:val="single" w:sz="4" w:space="0" w:color="auto"/>
              <w:bottom w:val="single" w:sz="4" w:space="0" w:color="auto"/>
              <w:right w:val="single" w:sz="4" w:space="0" w:color="auto"/>
            </w:tcBorders>
            <w:vAlign w:val="center"/>
          </w:tcPr>
          <w:p w14:paraId="0E84EF23" w14:textId="77777777" w:rsidR="0072219F" w:rsidRDefault="006F6594">
            <w:pPr>
              <w:spacing w:after="0"/>
              <w:rPr>
                <w:rFonts w:eastAsia="Calibri"/>
                <w:sz w:val="22"/>
                <w:szCs w:val="22"/>
                <w:lang w:eastAsia="en-US"/>
              </w:rPr>
            </w:pPr>
            <w:r>
              <w:rPr>
                <w:rFonts w:eastAsia="Calibri"/>
                <w:sz w:val="22"/>
                <w:szCs w:val="22"/>
                <w:lang w:eastAsia="en-US"/>
              </w:rPr>
              <w:t>Диапазон радиочастот, МГц</w:t>
            </w:r>
          </w:p>
        </w:tc>
        <w:tc>
          <w:tcPr>
            <w:tcW w:w="3508" w:type="dxa"/>
            <w:tcBorders>
              <w:top w:val="single" w:sz="4" w:space="0" w:color="auto"/>
              <w:left w:val="single" w:sz="4" w:space="0" w:color="auto"/>
              <w:bottom w:val="single" w:sz="4" w:space="0" w:color="auto"/>
              <w:right w:val="double" w:sz="6" w:space="0" w:color="auto"/>
            </w:tcBorders>
            <w:vAlign w:val="center"/>
          </w:tcPr>
          <w:p w14:paraId="1CD6DB86" w14:textId="77777777" w:rsidR="0072219F" w:rsidRDefault="006F6594">
            <w:pPr>
              <w:spacing w:after="0"/>
              <w:jc w:val="center"/>
              <w:rPr>
                <w:rFonts w:eastAsia="Calibri"/>
                <w:sz w:val="22"/>
                <w:szCs w:val="22"/>
                <w:lang w:eastAsia="en-US"/>
              </w:rPr>
            </w:pPr>
            <w:r>
              <w:rPr>
                <w:rFonts w:eastAsia="Calibri"/>
                <w:sz w:val="22"/>
                <w:szCs w:val="22"/>
                <w:lang w:eastAsia="en-US"/>
              </w:rPr>
              <w:t>0,3-3</w:t>
            </w:r>
          </w:p>
        </w:tc>
        <w:tc>
          <w:tcPr>
            <w:tcW w:w="3438" w:type="dxa"/>
            <w:tcBorders>
              <w:top w:val="single" w:sz="4" w:space="0" w:color="auto"/>
              <w:left w:val="double" w:sz="6" w:space="0" w:color="auto"/>
              <w:bottom w:val="single" w:sz="4" w:space="0" w:color="auto"/>
              <w:right w:val="single" w:sz="4" w:space="0" w:color="auto"/>
            </w:tcBorders>
            <w:vAlign w:val="center"/>
          </w:tcPr>
          <w:p w14:paraId="79B053EE" w14:textId="77777777" w:rsidR="0072219F" w:rsidRDefault="006F6594">
            <w:pPr>
              <w:spacing w:after="0"/>
              <w:jc w:val="center"/>
              <w:rPr>
                <w:rFonts w:eastAsia="Calibri"/>
                <w:sz w:val="22"/>
                <w:szCs w:val="22"/>
                <w:lang w:eastAsia="en-US"/>
              </w:rPr>
            </w:pPr>
            <w:r>
              <w:rPr>
                <w:rFonts w:eastAsia="Calibri"/>
                <w:sz w:val="22"/>
                <w:szCs w:val="22"/>
                <w:lang w:eastAsia="en-US"/>
              </w:rPr>
              <w:t>0,3-3</w:t>
            </w:r>
          </w:p>
        </w:tc>
      </w:tr>
      <w:tr w:rsidR="0072219F" w14:paraId="33338227" w14:textId="77777777">
        <w:tc>
          <w:tcPr>
            <w:tcW w:w="3227" w:type="dxa"/>
            <w:tcBorders>
              <w:top w:val="single" w:sz="4" w:space="0" w:color="auto"/>
              <w:left w:val="single" w:sz="4" w:space="0" w:color="auto"/>
              <w:bottom w:val="single" w:sz="4" w:space="0" w:color="auto"/>
              <w:right w:val="single" w:sz="4" w:space="0" w:color="auto"/>
            </w:tcBorders>
            <w:vAlign w:val="center"/>
          </w:tcPr>
          <w:p w14:paraId="5AA5BA0E" w14:textId="77777777" w:rsidR="0072219F" w:rsidRDefault="006F6594">
            <w:pPr>
              <w:spacing w:after="0"/>
              <w:rPr>
                <w:rFonts w:eastAsia="Calibri"/>
                <w:sz w:val="22"/>
                <w:szCs w:val="22"/>
                <w:lang w:eastAsia="en-US"/>
              </w:rPr>
            </w:pPr>
            <w:r>
              <w:rPr>
                <w:rFonts w:eastAsia="Calibri"/>
                <w:sz w:val="22"/>
                <w:szCs w:val="22"/>
                <w:lang w:eastAsia="en-US"/>
              </w:rPr>
              <w:t>Радиочастота в диапазоне, МГц</w:t>
            </w:r>
          </w:p>
        </w:tc>
        <w:tc>
          <w:tcPr>
            <w:tcW w:w="3508" w:type="dxa"/>
            <w:tcBorders>
              <w:top w:val="single" w:sz="4" w:space="0" w:color="auto"/>
              <w:left w:val="single" w:sz="4" w:space="0" w:color="auto"/>
              <w:bottom w:val="single" w:sz="4" w:space="0" w:color="auto"/>
              <w:right w:val="double" w:sz="6" w:space="0" w:color="auto"/>
            </w:tcBorders>
            <w:vAlign w:val="center"/>
          </w:tcPr>
          <w:p w14:paraId="22DF969C" w14:textId="77777777" w:rsidR="0072219F" w:rsidRDefault="006F6594">
            <w:pPr>
              <w:spacing w:after="0"/>
              <w:jc w:val="center"/>
              <w:rPr>
                <w:rFonts w:eastAsia="Calibri"/>
                <w:sz w:val="22"/>
                <w:szCs w:val="22"/>
                <w:lang w:eastAsia="en-US"/>
              </w:rPr>
            </w:pPr>
            <w:r>
              <w:rPr>
                <w:rFonts w:eastAsia="Calibri"/>
                <w:sz w:val="22"/>
                <w:szCs w:val="22"/>
                <w:lang w:eastAsia="en-US"/>
              </w:rPr>
              <w:t>0,3-3</w:t>
            </w:r>
          </w:p>
        </w:tc>
        <w:tc>
          <w:tcPr>
            <w:tcW w:w="3438" w:type="dxa"/>
            <w:tcBorders>
              <w:top w:val="single" w:sz="4" w:space="0" w:color="auto"/>
              <w:left w:val="double" w:sz="6" w:space="0" w:color="auto"/>
              <w:bottom w:val="single" w:sz="4" w:space="0" w:color="auto"/>
              <w:right w:val="single" w:sz="4" w:space="0" w:color="auto"/>
            </w:tcBorders>
            <w:vAlign w:val="center"/>
          </w:tcPr>
          <w:p w14:paraId="76A1AB3F" w14:textId="77777777" w:rsidR="0072219F" w:rsidRDefault="006F6594">
            <w:pPr>
              <w:spacing w:after="0"/>
              <w:jc w:val="center"/>
              <w:rPr>
                <w:rFonts w:eastAsia="Calibri"/>
                <w:sz w:val="22"/>
                <w:szCs w:val="22"/>
                <w:lang w:eastAsia="en-US"/>
              </w:rPr>
            </w:pPr>
            <w:r>
              <w:rPr>
                <w:rFonts w:eastAsia="Calibri"/>
                <w:sz w:val="22"/>
                <w:szCs w:val="22"/>
                <w:lang w:eastAsia="en-US"/>
              </w:rPr>
              <w:t>0,3-3</w:t>
            </w:r>
          </w:p>
        </w:tc>
      </w:tr>
      <w:tr w:rsidR="0072219F" w14:paraId="1536081F" w14:textId="77777777">
        <w:tc>
          <w:tcPr>
            <w:tcW w:w="3227" w:type="dxa"/>
            <w:tcBorders>
              <w:top w:val="single" w:sz="4" w:space="0" w:color="auto"/>
              <w:left w:val="single" w:sz="4" w:space="0" w:color="auto"/>
              <w:bottom w:val="single" w:sz="4" w:space="0" w:color="auto"/>
              <w:right w:val="single" w:sz="4" w:space="0" w:color="auto"/>
            </w:tcBorders>
            <w:vAlign w:val="center"/>
          </w:tcPr>
          <w:p w14:paraId="5A14EC28" w14:textId="77777777" w:rsidR="0072219F" w:rsidRDefault="006F6594">
            <w:pPr>
              <w:spacing w:after="0"/>
              <w:rPr>
                <w:rFonts w:eastAsia="Calibri"/>
                <w:sz w:val="22"/>
                <w:szCs w:val="22"/>
                <w:lang w:eastAsia="en-US"/>
              </w:rPr>
            </w:pPr>
            <w:r>
              <w:rPr>
                <w:rFonts w:eastAsia="Calibri"/>
                <w:sz w:val="22"/>
                <w:szCs w:val="22"/>
                <w:lang w:eastAsia="en-US"/>
              </w:rPr>
              <w:t>Прибор используется при радиочастоте, МГц</w:t>
            </w:r>
          </w:p>
        </w:tc>
        <w:tc>
          <w:tcPr>
            <w:tcW w:w="3508" w:type="dxa"/>
            <w:tcBorders>
              <w:top w:val="single" w:sz="4" w:space="0" w:color="auto"/>
              <w:left w:val="single" w:sz="4" w:space="0" w:color="auto"/>
              <w:bottom w:val="single" w:sz="4" w:space="0" w:color="auto"/>
              <w:right w:val="double" w:sz="6" w:space="0" w:color="auto"/>
            </w:tcBorders>
            <w:vAlign w:val="center"/>
          </w:tcPr>
          <w:p w14:paraId="6FB49A23" w14:textId="77777777" w:rsidR="0072219F" w:rsidRDefault="006F6594">
            <w:pPr>
              <w:spacing w:after="0"/>
              <w:jc w:val="center"/>
              <w:rPr>
                <w:rFonts w:eastAsia="Calibri"/>
                <w:sz w:val="22"/>
                <w:szCs w:val="22"/>
                <w:lang w:eastAsia="en-US"/>
              </w:rPr>
            </w:pPr>
            <w:r>
              <w:rPr>
                <w:rFonts w:eastAsia="Calibri"/>
                <w:sz w:val="22"/>
                <w:szCs w:val="22"/>
                <w:lang w:eastAsia="en-US"/>
              </w:rPr>
              <w:t>от 0,3 до 3</w:t>
            </w:r>
          </w:p>
        </w:tc>
        <w:tc>
          <w:tcPr>
            <w:tcW w:w="3438" w:type="dxa"/>
            <w:tcBorders>
              <w:top w:val="single" w:sz="4" w:space="0" w:color="auto"/>
              <w:left w:val="double" w:sz="6" w:space="0" w:color="auto"/>
              <w:bottom w:val="single" w:sz="4" w:space="0" w:color="auto"/>
              <w:right w:val="single" w:sz="4" w:space="0" w:color="auto"/>
            </w:tcBorders>
            <w:vAlign w:val="center"/>
          </w:tcPr>
          <w:p w14:paraId="7E8A2839" w14:textId="77777777" w:rsidR="0072219F" w:rsidRDefault="006F6594">
            <w:pPr>
              <w:spacing w:after="0"/>
              <w:jc w:val="center"/>
              <w:rPr>
                <w:rFonts w:eastAsia="Calibri"/>
                <w:sz w:val="22"/>
                <w:szCs w:val="22"/>
                <w:lang w:eastAsia="en-US"/>
              </w:rPr>
            </w:pPr>
            <w:r>
              <w:rPr>
                <w:rFonts w:eastAsia="Calibri"/>
                <w:sz w:val="22"/>
                <w:szCs w:val="22"/>
                <w:lang w:eastAsia="en-US"/>
              </w:rPr>
              <w:t>от 0,3 до 3</w:t>
            </w:r>
          </w:p>
        </w:tc>
      </w:tr>
      <w:tr w:rsidR="0072219F" w14:paraId="2588A8FD" w14:textId="77777777">
        <w:tc>
          <w:tcPr>
            <w:tcW w:w="3227" w:type="dxa"/>
            <w:tcBorders>
              <w:top w:val="single" w:sz="4" w:space="0" w:color="auto"/>
              <w:left w:val="single" w:sz="4" w:space="0" w:color="auto"/>
              <w:bottom w:val="single" w:sz="4" w:space="0" w:color="auto"/>
              <w:right w:val="single" w:sz="4" w:space="0" w:color="auto"/>
            </w:tcBorders>
            <w:vAlign w:val="center"/>
          </w:tcPr>
          <w:p w14:paraId="54E25903" w14:textId="77777777" w:rsidR="0072219F" w:rsidRDefault="006F6594">
            <w:pPr>
              <w:spacing w:after="0" w:line="276" w:lineRule="auto"/>
              <w:rPr>
                <w:rFonts w:eastAsia="Calibri"/>
                <w:sz w:val="22"/>
                <w:szCs w:val="22"/>
                <w:lang w:eastAsia="en-US"/>
              </w:rPr>
            </w:pPr>
            <w:r>
              <w:rPr>
                <w:rFonts w:eastAsia="Calibri"/>
                <w:sz w:val="22"/>
                <w:szCs w:val="22"/>
                <w:lang w:eastAsia="en-US"/>
              </w:rPr>
              <w:t xml:space="preserve">Прибор используется при температуре, ºС </w:t>
            </w:r>
          </w:p>
        </w:tc>
        <w:tc>
          <w:tcPr>
            <w:tcW w:w="3508" w:type="dxa"/>
            <w:tcBorders>
              <w:top w:val="single" w:sz="4" w:space="0" w:color="auto"/>
              <w:left w:val="single" w:sz="4" w:space="0" w:color="auto"/>
              <w:bottom w:val="single" w:sz="4" w:space="0" w:color="auto"/>
              <w:right w:val="double" w:sz="6" w:space="0" w:color="auto"/>
            </w:tcBorders>
            <w:vAlign w:val="center"/>
          </w:tcPr>
          <w:p w14:paraId="0A7DBA6F" w14:textId="77777777" w:rsidR="0072219F" w:rsidRDefault="006F6594">
            <w:pPr>
              <w:spacing w:after="0" w:line="276" w:lineRule="auto"/>
              <w:jc w:val="center"/>
              <w:rPr>
                <w:sz w:val="22"/>
                <w:szCs w:val="22"/>
                <w:lang w:eastAsia="en-US"/>
              </w:rPr>
            </w:pPr>
            <w:r>
              <w:rPr>
                <w:sz w:val="22"/>
                <w:szCs w:val="22"/>
                <w:lang w:eastAsia="en-US"/>
              </w:rPr>
              <w:t>от -2 до +40</w:t>
            </w:r>
          </w:p>
        </w:tc>
        <w:tc>
          <w:tcPr>
            <w:tcW w:w="3438" w:type="dxa"/>
            <w:tcBorders>
              <w:top w:val="single" w:sz="4" w:space="0" w:color="auto"/>
              <w:left w:val="double" w:sz="6" w:space="0" w:color="auto"/>
              <w:bottom w:val="single" w:sz="4" w:space="0" w:color="auto"/>
              <w:right w:val="single" w:sz="4" w:space="0" w:color="auto"/>
            </w:tcBorders>
            <w:vAlign w:val="center"/>
          </w:tcPr>
          <w:p w14:paraId="1465EED9" w14:textId="77777777" w:rsidR="0072219F" w:rsidRDefault="006F6594">
            <w:pPr>
              <w:spacing w:after="0" w:line="276" w:lineRule="auto"/>
              <w:jc w:val="center"/>
              <w:rPr>
                <w:sz w:val="22"/>
                <w:szCs w:val="22"/>
                <w:lang w:eastAsia="en-US"/>
              </w:rPr>
            </w:pPr>
            <w:r>
              <w:rPr>
                <w:rFonts w:eastAsia="Calibri"/>
                <w:sz w:val="22"/>
                <w:szCs w:val="22"/>
                <w:lang w:eastAsia="en-US"/>
              </w:rPr>
              <w:t>от -2 до +40</w:t>
            </w:r>
          </w:p>
        </w:tc>
      </w:tr>
    </w:tbl>
    <w:p w14:paraId="06C7C78F" w14:textId="77777777" w:rsidR="0072219F" w:rsidRDefault="0072219F">
      <w:pPr>
        <w:widowControl w:val="0"/>
        <w:adjustRightInd w:val="0"/>
        <w:spacing w:after="0"/>
        <w:ind w:right="-57" w:firstLine="708"/>
        <w:textAlignment w:val="baseline"/>
        <w:rPr>
          <w:sz w:val="22"/>
          <w:szCs w:val="22"/>
        </w:rPr>
      </w:pPr>
    </w:p>
    <w:p w14:paraId="393F5DAA" w14:textId="77777777" w:rsidR="0072219F" w:rsidRDefault="006F6594">
      <w:pPr>
        <w:spacing w:after="0"/>
        <w:ind w:firstLine="708"/>
        <w:rPr>
          <w:rFonts w:eastAsia="Calibri"/>
          <w:sz w:val="22"/>
          <w:szCs w:val="22"/>
          <w:lang w:eastAsia="en-US"/>
        </w:rPr>
      </w:pPr>
      <w:r>
        <w:rPr>
          <w:rFonts w:eastAsia="Calibri"/>
          <w:sz w:val="22"/>
          <w:szCs w:val="22"/>
          <w:lang w:eastAsia="en-US"/>
        </w:rPr>
        <w:t xml:space="preserve">9.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должен быть предложен товар со </w:t>
      </w:r>
      <w:r>
        <w:rPr>
          <w:rFonts w:eastAsia="Calibri"/>
          <w:b/>
          <w:sz w:val="22"/>
          <w:szCs w:val="22"/>
          <w:lang w:eastAsia="en-US"/>
        </w:rPr>
        <w:t>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p w14:paraId="4EF91CBF" w14:textId="77777777" w:rsidR="0072219F" w:rsidRDefault="0072219F">
      <w:pPr>
        <w:widowControl w:val="0"/>
        <w:adjustRightInd w:val="0"/>
        <w:spacing w:after="0"/>
        <w:ind w:right="-57" w:firstLine="708"/>
        <w:textAlignment w:val="baseline"/>
        <w:rPr>
          <w:sz w:val="22"/>
          <w:szCs w:val="22"/>
        </w:rPr>
      </w:pPr>
    </w:p>
    <w:p w14:paraId="45D0AAFF" w14:textId="77777777" w:rsidR="0072219F" w:rsidRDefault="006F6594">
      <w:pPr>
        <w:widowControl w:val="0"/>
        <w:adjustRightInd w:val="0"/>
        <w:spacing w:after="0"/>
        <w:ind w:right="-57" w:firstLine="708"/>
        <w:textAlignment w:val="baseline"/>
        <w:rPr>
          <w:sz w:val="22"/>
          <w:szCs w:val="22"/>
        </w:rPr>
      </w:pPr>
      <w:r>
        <w:rPr>
          <w:sz w:val="22"/>
          <w:szCs w:val="22"/>
        </w:rPr>
        <w:t>ПРИМЕР</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119"/>
        <w:gridCol w:w="3544"/>
      </w:tblGrid>
      <w:tr w:rsidR="0072219F" w14:paraId="44CC1034" w14:textId="77777777">
        <w:tc>
          <w:tcPr>
            <w:tcW w:w="3544" w:type="dxa"/>
            <w:tcBorders>
              <w:top w:val="single" w:sz="4" w:space="0" w:color="auto"/>
              <w:left w:val="single" w:sz="4" w:space="0" w:color="auto"/>
              <w:bottom w:val="single" w:sz="4" w:space="0" w:color="auto"/>
              <w:right w:val="single" w:sz="4" w:space="0" w:color="auto"/>
            </w:tcBorders>
            <w:vAlign w:val="center"/>
          </w:tcPr>
          <w:p w14:paraId="713CC9C8"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Техническом задании</w:t>
            </w:r>
          </w:p>
        </w:tc>
        <w:tc>
          <w:tcPr>
            <w:tcW w:w="3119" w:type="dxa"/>
            <w:tcBorders>
              <w:top w:val="single" w:sz="4" w:space="0" w:color="auto"/>
              <w:left w:val="single" w:sz="4" w:space="0" w:color="auto"/>
              <w:bottom w:val="single" w:sz="4" w:space="0" w:color="auto"/>
              <w:right w:val="double" w:sz="6" w:space="0" w:color="auto"/>
            </w:tcBorders>
            <w:vAlign w:val="center"/>
          </w:tcPr>
          <w:p w14:paraId="4415F2FE"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Техническом задании</w:t>
            </w:r>
          </w:p>
        </w:tc>
        <w:tc>
          <w:tcPr>
            <w:tcW w:w="3544" w:type="dxa"/>
            <w:tcBorders>
              <w:top w:val="single" w:sz="4" w:space="0" w:color="auto"/>
              <w:left w:val="double" w:sz="6" w:space="0" w:color="auto"/>
              <w:bottom w:val="single" w:sz="4" w:space="0" w:color="auto"/>
              <w:right w:val="single" w:sz="4" w:space="0" w:color="auto"/>
            </w:tcBorders>
            <w:vAlign w:val="center"/>
          </w:tcPr>
          <w:p w14:paraId="1917E580"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3D934226" w14:textId="77777777">
        <w:tc>
          <w:tcPr>
            <w:tcW w:w="3544" w:type="dxa"/>
            <w:tcBorders>
              <w:top w:val="single" w:sz="4" w:space="0" w:color="auto"/>
              <w:left w:val="single" w:sz="4" w:space="0" w:color="auto"/>
              <w:bottom w:val="single" w:sz="4" w:space="0" w:color="auto"/>
              <w:right w:val="single" w:sz="4" w:space="0" w:color="auto"/>
            </w:tcBorders>
          </w:tcPr>
          <w:p w14:paraId="63967746" w14:textId="77777777" w:rsidR="0072219F" w:rsidRDefault="006F6594">
            <w:pPr>
              <w:spacing w:after="0"/>
              <w:rPr>
                <w:rFonts w:eastAsia="Calibri"/>
                <w:sz w:val="22"/>
                <w:szCs w:val="22"/>
                <w:lang w:eastAsia="en-US"/>
              </w:rPr>
            </w:pPr>
            <w:r>
              <w:rPr>
                <w:rFonts w:eastAsia="Calibri"/>
                <w:sz w:val="22"/>
                <w:szCs w:val="22"/>
                <w:lang w:eastAsia="en-US"/>
              </w:rPr>
              <w:t xml:space="preserve">Активность ионов водорода в растворе (рН) </w:t>
            </w:r>
          </w:p>
        </w:tc>
        <w:tc>
          <w:tcPr>
            <w:tcW w:w="3119" w:type="dxa"/>
            <w:tcBorders>
              <w:top w:val="single" w:sz="4" w:space="0" w:color="auto"/>
              <w:left w:val="single" w:sz="4" w:space="0" w:color="auto"/>
              <w:bottom w:val="single" w:sz="4" w:space="0" w:color="auto"/>
              <w:right w:val="double" w:sz="6" w:space="0" w:color="auto"/>
            </w:tcBorders>
            <w:vAlign w:val="center"/>
          </w:tcPr>
          <w:p w14:paraId="1E6AB736" w14:textId="77777777" w:rsidR="0072219F" w:rsidRDefault="006F6594">
            <w:pPr>
              <w:spacing w:after="0"/>
              <w:rPr>
                <w:rFonts w:eastAsia="Calibri"/>
                <w:sz w:val="22"/>
                <w:szCs w:val="22"/>
                <w:lang w:eastAsia="en-US"/>
              </w:rPr>
            </w:pPr>
            <w:r>
              <w:rPr>
                <w:rFonts w:eastAsia="Calibri"/>
                <w:sz w:val="22"/>
                <w:szCs w:val="22"/>
                <w:lang w:eastAsia="en-US"/>
              </w:rPr>
              <w:t>в пределах диапазона 5-7</w:t>
            </w:r>
          </w:p>
        </w:tc>
        <w:tc>
          <w:tcPr>
            <w:tcW w:w="3544" w:type="dxa"/>
            <w:tcBorders>
              <w:top w:val="single" w:sz="4" w:space="0" w:color="auto"/>
              <w:left w:val="double" w:sz="6" w:space="0" w:color="auto"/>
              <w:bottom w:val="single" w:sz="4" w:space="0" w:color="auto"/>
              <w:right w:val="single" w:sz="4" w:space="0" w:color="auto"/>
            </w:tcBorders>
            <w:vAlign w:val="center"/>
          </w:tcPr>
          <w:p w14:paraId="7F0352FA" w14:textId="77777777" w:rsidR="0072219F" w:rsidRDefault="006F6594">
            <w:pPr>
              <w:spacing w:after="0"/>
              <w:rPr>
                <w:rFonts w:eastAsia="Calibri"/>
                <w:sz w:val="22"/>
                <w:szCs w:val="22"/>
                <w:lang w:eastAsia="en-US"/>
              </w:rPr>
            </w:pPr>
            <w:r>
              <w:rPr>
                <w:rFonts w:eastAsia="Calibri"/>
                <w:sz w:val="22"/>
                <w:szCs w:val="22"/>
                <w:lang w:eastAsia="en-US"/>
              </w:rPr>
              <w:t>5-7</w:t>
            </w:r>
          </w:p>
        </w:tc>
      </w:tr>
      <w:tr w:rsidR="0072219F" w14:paraId="7D13FCAF" w14:textId="77777777">
        <w:tc>
          <w:tcPr>
            <w:tcW w:w="10207" w:type="dxa"/>
            <w:gridSpan w:val="3"/>
            <w:tcBorders>
              <w:top w:val="single" w:sz="4" w:space="0" w:color="auto"/>
              <w:left w:val="single" w:sz="4" w:space="0" w:color="auto"/>
              <w:bottom w:val="single" w:sz="4" w:space="0" w:color="auto"/>
              <w:right w:val="single" w:sz="4" w:space="0" w:color="auto"/>
            </w:tcBorders>
          </w:tcPr>
          <w:p w14:paraId="555D730F" w14:textId="77777777" w:rsidR="0072219F" w:rsidRDefault="006F6594">
            <w:pPr>
              <w:spacing w:after="0"/>
              <w:rPr>
                <w:rFonts w:eastAsia="Calibri"/>
                <w:sz w:val="22"/>
                <w:szCs w:val="22"/>
                <w:lang w:eastAsia="en-US"/>
              </w:rPr>
            </w:pPr>
            <w:r>
              <w:rPr>
                <w:rFonts w:eastAsia="Calibri"/>
                <w:sz w:val="22"/>
                <w:szCs w:val="22"/>
                <w:lang w:eastAsia="en-US"/>
              </w:rPr>
              <w:t>или</w:t>
            </w:r>
          </w:p>
        </w:tc>
      </w:tr>
      <w:tr w:rsidR="0072219F" w14:paraId="19718ADC" w14:textId="77777777">
        <w:tc>
          <w:tcPr>
            <w:tcW w:w="3544" w:type="dxa"/>
            <w:tcBorders>
              <w:top w:val="single" w:sz="4" w:space="0" w:color="auto"/>
              <w:left w:val="single" w:sz="4" w:space="0" w:color="auto"/>
              <w:bottom w:val="single" w:sz="4" w:space="0" w:color="auto"/>
              <w:right w:val="single" w:sz="4" w:space="0" w:color="auto"/>
            </w:tcBorders>
          </w:tcPr>
          <w:p w14:paraId="02D1B78B" w14:textId="77777777" w:rsidR="0072219F" w:rsidRDefault="006F6594">
            <w:pPr>
              <w:spacing w:after="0"/>
              <w:rPr>
                <w:rFonts w:eastAsia="Calibri"/>
                <w:sz w:val="22"/>
                <w:szCs w:val="22"/>
                <w:lang w:eastAsia="en-US"/>
              </w:rPr>
            </w:pPr>
            <w:r>
              <w:rPr>
                <w:rFonts w:eastAsia="Calibri"/>
                <w:sz w:val="22"/>
                <w:szCs w:val="22"/>
                <w:lang w:eastAsia="en-US"/>
              </w:rPr>
              <w:t xml:space="preserve">Активность ионов водорода в растворе (рН) </w:t>
            </w:r>
          </w:p>
        </w:tc>
        <w:tc>
          <w:tcPr>
            <w:tcW w:w="3119" w:type="dxa"/>
            <w:tcBorders>
              <w:top w:val="single" w:sz="4" w:space="0" w:color="auto"/>
              <w:left w:val="single" w:sz="4" w:space="0" w:color="auto"/>
              <w:bottom w:val="single" w:sz="4" w:space="0" w:color="auto"/>
              <w:right w:val="double" w:sz="6" w:space="0" w:color="auto"/>
            </w:tcBorders>
            <w:vAlign w:val="center"/>
          </w:tcPr>
          <w:p w14:paraId="427B0D9D" w14:textId="77777777" w:rsidR="0072219F" w:rsidRDefault="006F6594">
            <w:pPr>
              <w:spacing w:after="0"/>
              <w:rPr>
                <w:rFonts w:eastAsia="Calibri"/>
                <w:sz w:val="22"/>
                <w:szCs w:val="22"/>
                <w:lang w:eastAsia="en-US"/>
              </w:rPr>
            </w:pPr>
            <w:r>
              <w:rPr>
                <w:rFonts w:eastAsia="Calibri"/>
                <w:sz w:val="22"/>
                <w:szCs w:val="22"/>
                <w:lang w:eastAsia="en-US"/>
              </w:rPr>
              <w:t>в пределах диапазона 5-7</w:t>
            </w:r>
          </w:p>
        </w:tc>
        <w:tc>
          <w:tcPr>
            <w:tcW w:w="3544" w:type="dxa"/>
            <w:tcBorders>
              <w:top w:val="single" w:sz="4" w:space="0" w:color="auto"/>
              <w:left w:val="double" w:sz="6" w:space="0" w:color="auto"/>
              <w:bottom w:val="single" w:sz="4" w:space="0" w:color="auto"/>
              <w:right w:val="single" w:sz="4" w:space="0" w:color="auto"/>
            </w:tcBorders>
            <w:vAlign w:val="center"/>
          </w:tcPr>
          <w:p w14:paraId="05C609C5" w14:textId="77777777" w:rsidR="0072219F" w:rsidRDefault="006F6594">
            <w:pPr>
              <w:spacing w:after="0"/>
              <w:rPr>
                <w:rFonts w:eastAsia="Calibri"/>
                <w:sz w:val="22"/>
                <w:szCs w:val="22"/>
                <w:lang w:eastAsia="en-US"/>
              </w:rPr>
            </w:pPr>
            <w:r>
              <w:rPr>
                <w:rFonts w:eastAsia="Calibri"/>
                <w:sz w:val="22"/>
                <w:szCs w:val="22"/>
                <w:lang w:eastAsia="en-US"/>
              </w:rPr>
              <w:t>6-7</w:t>
            </w:r>
          </w:p>
        </w:tc>
      </w:tr>
      <w:tr w:rsidR="0072219F" w14:paraId="4C027EC7" w14:textId="77777777">
        <w:tc>
          <w:tcPr>
            <w:tcW w:w="3544" w:type="dxa"/>
            <w:tcBorders>
              <w:top w:val="single" w:sz="4" w:space="0" w:color="auto"/>
              <w:left w:val="single" w:sz="4" w:space="0" w:color="auto"/>
              <w:bottom w:val="single" w:sz="4" w:space="0" w:color="auto"/>
              <w:right w:val="single" w:sz="4" w:space="0" w:color="auto"/>
            </w:tcBorders>
          </w:tcPr>
          <w:p w14:paraId="33E8C78E" w14:textId="77777777" w:rsidR="0072219F" w:rsidRDefault="006F6594">
            <w:pPr>
              <w:spacing w:after="0"/>
              <w:rPr>
                <w:rFonts w:eastAsia="Calibri"/>
                <w:sz w:val="22"/>
                <w:szCs w:val="22"/>
                <w:lang w:eastAsia="en-US"/>
              </w:rPr>
            </w:pPr>
            <w:r>
              <w:rPr>
                <w:rFonts w:eastAsia="Calibri"/>
                <w:sz w:val="22"/>
                <w:szCs w:val="22"/>
                <w:lang w:eastAsia="en-US"/>
              </w:rPr>
              <w:t>или</w:t>
            </w:r>
          </w:p>
        </w:tc>
        <w:tc>
          <w:tcPr>
            <w:tcW w:w="3119" w:type="dxa"/>
            <w:tcBorders>
              <w:top w:val="single" w:sz="4" w:space="0" w:color="auto"/>
              <w:left w:val="single" w:sz="4" w:space="0" w:color="auto"/>
              <w:bottom w:val="single" w:sz="4" w:space="0" w:color="auto"/>
              <w:right w:val="double" w:sz="6" w:space="0" w:color="auto"/>
            </w:tcBorders>
            <w:vAlign w:val="center"/>
          </w:tcPr>
          <w:p w14:paraId="043C5DD1" w14:textId="77777777" w:rsidR="0072219F" w:rsidRDefault="0072219F">
            <w:pPr>
              <w:spacing w:after="0"/>
              <w:rPr>
                <w:rFonts w:eastAsia="Calibri"/>
                <w:sz w:val="22"/>
                <w:szCs w:val="22"/>
                <w:lang w:eastAsia="en-US"/>
              </w:rPr>
            </w:pPr>
          </w:p>
        </w:tc>
        <w:tc>
          <w:tcPr>
            <w:tcW w:w="3544" w:type="dxa"/>
            <w:tcBorders>
              <w:top w:val="single" w:sz="4" w:space="0" w:color="auto"/>
              <w:left w:val="double" w:sz="6" w:space="0" w:color="auto"/>
              <w:bottom w:val="single" w:sz="4" w:space="0" w:color="auto"/>
              <w:right w:val="single" w:sz="4" w:space="0" w:color="auto"/>
            </w:tcBorders>
            <w:vAlign w:val="center"/>
          </w:tcPr>
          <w:p w14:paraId="1AE7DC7E" w14:textId="77777777" w:rsidR="0072219F" w:rsidRDefault="0072219F">
            <w:pPr>
              <w:spacing w:after="0"/>
              <w:rPr>
                <w:rFonts w:eastAsia="Calibri"/>
                <w:sz w:val="22"/>
                <w:szCs w:val="22"/>
                <w:lang w:eastAsia="en-US"/>
              </w:rPr>
            </w:pPr>
          </w:p>
        </w:tc>
      </w:tr>
      <w:tr w:rsidR="0072219F" w14:paraId="1DA4D0C6" w14:textId="77777777">
        <w:tc>
          <w:tcPr>
            <w:tcW w:w="3544" w:type="dxa"/>
            <w:tcBorders>
              <w:top w:val="single" w:sz="4" w:space="0" w:color="auto"/>
              <w:left w:val="single" w:sz="4" w:space="0" w:color="auto"/>
              <w:bottom w:val="single" w:sz="4" w:space="0" w:color="auto"/>
              <w:right w:val="single" w:sz="4" w:space="0" w:color="auto"/>
            </w:tcBorders>
          </w:tcPr>
          <w:p w14:paraId="16C66A31" w14:textId="77777777" w:rsidR="0072219F" w:rsidRDefault="006F6594">
            <w:pPr>
              <w:spacing w:after="0"/>
              <w:rPr>
                <w:rFonts w:eastAsia="Calibri"/>
                <w:sz w:val="22"/>
                <w:szCs w:val="22"/>
                <w:lang w:eastAsia="en-US"/>
              </w:rPr>
            </w:pPr>
            <w:r>
              <w:rPr>
                <w:rFonts w:eastAsia="Calibri"/>
                <w:sz w:val="22"/>
                <w:szCs w:val="22"/>
                <w:lang w:eastAsia="en-US"/>
              </w:rPr>
              <w:t xml:space="preserve">Активность ионов водорода в растворе (рН) </w:t>
            </w:r>
          </w:p>
        </w:tc>
        <w:tc>
          <w:tcPr>
            <w:tcW w:w="3119" w:type="dxa"/>
            <w:tcBorders>
              <w:top w:val="single" w:sz="4" w:space="0" w:color="auto"/>
              <w:left w:val="single" w:sz="4" w:space="0" w:color="auto"/>
              <w:bottom w:val="single" w:sz="4" w:space="0" w:color="auto"/>
              <w:right w:val="double" w:sz="6" w:space="0" w:color="auto"/>
            </w:tcBorders>
            <w:vAlign w:val="center"/>
          </w:tcPr>
          <w:p w14:paraId="54E4A1BB" w14:textId="77777777" w:rsidR="0072219F" w:rsidRDefault="006F6594">
            <w:pPr>
              <w:spacing w:after="0"/>
              <w:rPr>
                <w:rFonts w:eastAsia="Calibri"/>
                <w:sz w:val="22"/>
                <w:szCs w:val="22"/>
                <w:lang w:eastAsia="en-US"/>
              </w:rPr>
            </w:pPr>
            <w:r>
              <w:rPr>
                <w:rFonts w:eastAsia="Calibri"/>
                <w:sz w:val="22"/>
                <w:szCs w:val="22"/>
                <w:lang w:eastAsia="en-US"/>
              </w:rPr>
              <w:t>в пределах диапазона 5-7</w:t>
            </w:r>
          </w:p>
        </w:tc>
        <w:tc>
          <w:tcPr>
            <w:tcW w:w="3544" w:type="dxa"/>
            <w:tcBorders>
              <w:top w:val="single" w:sz="4" w:space="0" w:color="auto"/>
              <w:left w:val="double" w:sz="6" w:space="0" w:color="auto"/>
              <w:bottom w:val="single" w:sz="4" w:space="0" w:color="auto"/>
              <w:right w:val="single" w:sz="4" w:space="0" w:color="auto"/>
            </w:tcBorders>
            <w:vAlign w:val="center"/>
          </w:tcPr>
          <w:p w14:paraId="621D6B28" w14:textId="77777777" w:rsidR="0072219F" w:rsidRDefault="006F6594">
            <w:pPr>
              <w:spacing w:after="0"/>
              <w:rPr>
                <w:rFonts w:eastAsia="Calibri"/>
                <w:sz w:val="22"/>
                <w:szCs w:val="22"/>
                <w:lang w:eastAsia="en-US"/>
              </w:rPr>
            </w:pPr>
            <w:r>
              <w:rPr>
                <w:rFonts w:eastAsia="Calibri"/>
                <w:sz w:val="22"/>
                <w:szCs w:val="22"/>
                <w:lang w:eastAsia="en-US"/>
              </w:rPr>
              <w:t>6</w:t>
            </w:r>
          </w:p>
        </w:tc>
      </w:tr>
    </w:tbl>
    <w:p w14:paraId="56E9FD57" w14:textId="77777777" w:rsidR="0072219F" w:rsidRDefault="0072219F">
      <w:pPr>
        <w:widowControl w:val="0"/>
        <w:adjustRightInd w:val="0"/>
        <w:spacing w:after="0"/>
        <w:ind w:right="-57" w:firstLine="708"/>
        <w:textAlignment w:val="baseline"/>
        <w:rPr>
          <w:sz w:val="22"/>
          <w:szCs w:val="22"/>
        </w:rPr>
      </w:pPr>
    </w:p>
    <w:p w14:paraId="69A8E265" w14:textId="77777777" w:rsidR="0072219F" w:rsidRDefault="006F6594">
      <w:pPr>
        <w:spacing w:after="0"/>
        <w:ind w:firstLine="708"/>
        <w:rPr>
          <w:rFonts w:eastAsia="Calibri"/>
          <w:sz w:val="22"/>
          <w:szCs w:val="22"/>
          <w:lang w:eastAsia="en-US"/>
        </w:rPr>
      </w:pPr>
      <w:r>
        <w:rPr>
          <w:rFonts w:eastAsia="Calibri"/>
          <w:sz w:val="22"/>
          <w:szCs w:val="22"/>
          <w:lang w:eastAsia="en-US"/>
        </w:rPr>
        <w:t xml:space="preserve">10.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должен быть предложен товар с </w:t>
      </w:r>
      <w:r>
        <w:rPr>
          <w:rFonts w:eastAsia="Calibri"/>
          <w:b/>
          <w:sz w:val="22"/>
          <w:szCs w:val="22"/>
          <w:lang w:eastAsia="en-US"/>
        </w:rPr>
        <w:t>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F023D32" w14:textId="77777777" w:rsidR="0072219F" w:rsidRDefault="0072219F">
      <w:pPr>
        <w:widowControl w:val="0"/>
        <w:adjustRightInd w:val="0"/>
        <w:spacing w:after="0"/>
        <w:ind w:right="-57" w:firstLine="708"/>
        <w:textAlignment w:val="baseline"/>
        <w:rPr>
          <w:sz w:val="22"/>
          <w:szCs w:val="22"/>
        </w:rPr>
      </w:pPr>
    </w:p>
    <w:p w14:paraId="63F26E58" w14:textId="77777777" w:rsidR="0072219F" w:rsidRDefault="006F6594">
      <w:pPr>
        <w:widowControl w:val="0"/>
        <w:adjustRightInd w:val="0"/>
        <w:spacing w:after="0"/>
        <w:ind w:right="-57" w:firstLine="708"/>
        <w:textAlignment w:val="baseline"/>
        <w:rPr>
          <w:sz w:val="22"/>
          <w:szCs w:val="22"/>
        </w:rPr>
      </w:pPr>
      <w:r>
        <w:rPr>
          <w:sz w:val="22"/>
          <w:szCs w:val="22"/>
        </w:rPr>
        <w:t>ПРИМЕР</w:t>
      </w: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083"/>
        <w:gridCol w:w="3438"/>
      </w:tblGrid>
      <w:tr w:rsidR="0072219F" w14:paraId="11658CA3" w14:textId="77777777">
        <w:tc>
          <w:tcPr>
            <w:tcW w:w="3652" w:type="dxa"/>
            <w:tcBorders>
              <w:top w:val="single" w:sz="4" w:space="0" w:color="auto"/>
              <w:left w:val="single" w:sz="4" w:space="0" w:color="auto"/>
              <w:bottom w:val="single" w:sz="4" w:space="0" w:color="auto"/>
              <w:right w:val="single" w:sz="4" w:space="0" w:color="auto"/>
            </w:tcBorders>
            <w:vAlign w:val="center"/>
          </w:tcPr>
          <w:p w14:paraId="6680153C"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Техническом задании</w:t>
            </w:r>
          </w:p>
        </w:tc>
        <w:tc>
          <w:tcPr>
            <w:tcW w:w="3083" w:type="dxa"/>
            <w:tcBorders>
              <w:top w:val="single" w:sz="4" w:space="0" w:color="auto"/>
              <w:left w:val="single" w:sz="4" w:space="0" w:color="auto"/>
              <w:bottom w:val="single" w:sz="4" w:space="0" w:color="auto"/>
              <w:right w:val="double" w:sz="6" w:space="0" w:color="auto"/>
            </w:tcBorders>
            <w:vAlign w:val="center"/>
          </w:tcPr>
          <w:p w14:paraId="5ABB94E2"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Техническом задании</w:t>
            </w:r>
          </w:p>
        </w:tc>
        <w:tc>
          <w:tcPr>
            <w:tcW w:w="3438" w:type="dxa"/>
            <w:tcBorders>
              <w:top w:val="single" w:sz="4" w:space="0" w:color="auto"/>
              <w:left w:val="double" w:sz="6" w:space="0" w:color="auto"/>
              <w:bottom w:val="single" w:sz="4" w:space="0" w:color="auto"/>
              <w:right w:val="single" w:sz="4" w:space="0" w:color="auto"/>
            </w:tcBorders>
            <w:vAlign w:val="center"/>
          </w:tcPr>
          <w:p w14:paraId="694B8621"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2C643A65" w14:textId="77777777">
        <w:tc>
          <w:tcPr>
            <w:tcW w:w="3652" w:type="dxa"/>
            <w:tcBorders>
              <w:top w:val="single" w:sz="4" w:space="0" w:color="auto"/>
              <w:left w:val="single" w:sz="4" w:space="0" w:color="auto"/>
              <w:bottom w:val="single" w:sz="4" w:space="0" w:color="auto"/>
              <w:right w:val="single" w:sz="4" w:space="0" w:color="auto"/>
            </w:tcBorders>
          </w:tcPr>
          <w:p w14:paraId="7FD10B39" w14:textId="77777777" w:rsidR="0072219F" w:rsidRDefault="006F6594">
            <w:pPr>
              <w:spacing w:after="0"/>
              <w:rPr>
                <w:rFonts w:eastAsia="Calibri"/>
                <w:sz w:val="22"/>
                <w:szCs w:val="22"/>
                <w:lang w:eastAsia="en-US"/>
              </w:rPr>
            </w:pPr>
            <w:r>
              <w:rPr>
                <w:rFonts w:eastAsia="Calibri"/>
                <w:sz w:val="22"/>
                <w:szCs w:val="22"/>
                <w:lang w:eastAsia="en-US"/>
              </w:rPr>
              <w:t xml:space="preserve">Диапазон рабочей температуры, ºС </w:t>
            </w:r>
          </w:p>
        </w:tc>
        <w:tc>
          <w:tcPr>
            <w:tcW w:w="3083" w:type="dxa"/>
            <w:tcBorders>
              <w:top w:val="single" w:sz="4" w:space="0" w:color="auto"/>
              <w:left w:val="single" w:sz="4" w:space="0" w:color="auto"/>
              <w:bottom w:val="single" w:sz="4" w:space="0" w:color="auto"/>
              <w:right w:val="double" w:sz="6" w:space="0" w:color="auto"/>
            </w:tcBorders>
            <w:vAlign w:val="center"/>
          </w:tcPr>
          <w:p w14:paraId="11A88AE3" w14:textId="77777777" w:rsidR="0072219F" w:rsidRDefault="006F6594">
            <w:pPr>
              <w:spacing w:after="0"/>
              <w:rPr>
                <w:rFonts w:eastAsia="Calibri"/>
                <w:sz w:val="22"/>
                <w:szCs w:val="22"/>
                <w:lang w:eastAsia="en-US"/>
              </w:rPr>
            </w:pPr>
            <w:r>
              <w:rPr>
                <w:rFonts w:eastAsia="Calibri"/>
                <w:sz w:val="22"/>
                <w:szCs w:val="22"/>
                <w:lang w:eastAsia="en-US"/>
              </w:rPr>
              <w:t>не менее –10 - +30</w:t>
            </w:r>
          </w:p>
        </w:tc>
        <w:tc>
          <w:tcPr>
            <w:tcW w:w="3438" w:type="dxa"/>
            <w:tcBorders>
              <w:top w:val="single" w:sz="4" w:space="0" w:color="auto"/>
              <w:left w:val="double" w:sz="6" w:space="0" w:color="auto"/>
              <w:bottom w:val="single" w:sz="4" w:space="0" w:color="auto"/>
              <w:right w:val="single" w:sz="4" w:space="0" w:color="auto"/>
            </w:tcBorders>
            <w:vAlign w:val="center"/>
          </w:tcPr>
          <w:p w14:paraId="09E4DFA4" w14:textId="77777777" w:rsidR="0072219F" w:rsidRDefault="006F6594">
            <w:pPr>
              <w:spacing w:after="0"/>
              <w:rPr>
                <w:rFonts w:eastAsia="Calibri"/>
                <w:sz w:val="22"/>
                <w:szCs w:val="22"/>
                <w:lang w:eastAsia="en-US"/>
              </w:rPr>
            </w:pPr>
            <w:r>
              <w:rPr>
                <w:rFonts w:eastAsia="Calibri"/>
                <w:sz w:val="22"/>
                <w:szCs w:val="22"/>
                <w:lang w:eastAsia="en-US"/>
              </w:rPr>
              <w:t>–10 - +30</w:t>
            </w:r>
          </w:p>
        </w:tc>
      </w:tr>
      <w:tr w:rsidR="0072219F" w14:paraId="67709201" w14:textId="77777777">
        <w:tc>
          <w:tcPr>
            <w:tcW w:w="3652" w:type="dxa"/>
            <w:tcBorders>
              <w:top w:val="single" w:sz="4" w:space="0" w:color="auto"/>
              <w:left w:val="single" w:sz="4" w:space="0" w:color="auto"/>
              <w:bottom w:val="single" w:sz="4" w:space="0" w:color="auto"/>
              <w:right w:val="single" w:sz="4" w:space="0" w:color="auto"/>
            </w:tcBorders>
          </w:tcPr>
          <w:p w14:paraId="1C2107CA" w14:textId="77777777" w:rsidR="0072219F" w:rsidRDefault="006F6594">
            <w:pPr>
              <w:spacing w:after="0"/>
              <w:rPr>
                <w:rFonts w:eastAsia="Calibri"/>
                <w:sz w:val="22"/>
                <w:szCs w:val="22"/>
                <w:lang w:eastAsia="en-US"/>
              </w:rPr>
            </w:pPr>
            <w:r>
              <w:rPr>
                <w:rFonts w:eastAsia="Calibri"/>
                <w:sz w:val="22"/>
                <w:szCs w:val="22"/>
                <w:lang w:eastAsia="en-US"/>
              </w:rPr>
              <w:t>Диапазон рабочей температуры, ºС</w:t>
            </w:r>
          </w:p>
        </w:tc>
        <w:tc>
          <w:tcPr>
            <w:tcW w:w="3083" w:type="dxa"/>
            <w:tcBorders>
              <w:top w:val="single" w:sz="4" w:space="0" w:color="auto"/>
              <w:left w:val="single" w:sz="4" w:space="0" w:color="auto"/>
              <w:bottom w:val="single" w:sz="4" w:space="0" w:color="auto"/>
              <w:right w:val="double" w:sz="6" w:space="0" w:color="auto"/>
            </w:tcBorders>
            <w:vAlign w:val="center"/>
          </w:tcPr>
          <w:p w14:paraId="3A3494B8" w14:textId="77777777" w:rsidR="0072219F" w:rsidRDefault="006F6594">
            <w:pPr>
              <w:spacing w:after="0"/>
              <w:rPr>
                <w:rFonts w:eastAsia="Calibri"/>
                <w:sz w:val="22"/>
                <w:szCs w:val="22"/>
                <w:lang w:eastAsia="en-US"/>
              </w:rPr>
            </w:pPr>
            <w:r>
              <w:rPr>
                <w:rFonts w:eastAsia="Calibri"/>
                <w:sz w:val="22"/>
                <w:szCs w:val="22"/>
                <w:lang w:eastAsia="en-US"/>
              </w:rPr>
              <w:t>не менее –10 - +30</w:t>
            </w:r>
          </w:p>
        </w:tc>
        <w:tc>
          <w:tcPr>
            <w:tcW w:w="3438" w:type="dxa"/>
            <w:tcBorders>
              <w:top w:val="single" w:sz="4" w:space="0" w:color="auto"/>
              <w:left w:val="double" w:sz="6" w:space="0" w:color="auto"/>
              <w:bottom w:val="single" w:sz="4" w:space="0" w:color="auto"/>
              <w:right w:val="single" w:sz="4" w:space="0" w:color="auto"/>
            </w:tcBorders>
            <w:vAlign w:val="center"/>
          </w:tcPr>
          <w:p w14:paraId="0E3A2380" w14:textId="77777777" w:rsidR="0072219F" w:rsidRDefault="006F6594">
            <w:pPr>
              <w:spacing w:after="0"/>
              <w:rPr>
                <w:rFonts w:eastAsia="Calibri"/>
                <w:sz w:val="22"/>
                <w:szCs w:val="22"/>
                <w:lang w:eastAsia="en-US"/>
              </w:rPr>
            </w:pPr>
            <w:r>
              <w:rPr>
                <w:rFonts w:eastAsia="Calibri"/>
                <w:sz w:val="22"/>
                <w:szCs w:val="22"/>
                <w:lang w:eastAsia="en-US"/>
              </w:rPr>
              <w:t>-15 - +40</w:t>
            </w:r>
          </w:p>
        </w:tc>
      </w:tr>
      <w:tr w:rsidR="0072219F" w14:paraId="049F8B7D" w14:textId="77777777">
        <w:tc>
          <w:tcPr>
            <w:tcW w:w="3652" w:type="dxa"/>
            <w:tcBorders>
              <w:top w:val="single" w:sz="4" w:space="0" w:color="auto"/>
              <w:left w:val="single" w:sz="4" w:space="0" w:color="auto"/>
              <w:bottom w:val="single" w:sz="4" w:space="0" w:color="auto"/>
              <w:right w:val="single" w:sz="4" w:space="0" w:color="auto"/>
            </w:tcBorders>
          </w:tcPr>
          <w:p w14:paraId="649E2C84" w14:textId="77777777" w:rsidR="0072219F" w:rsidRDefault="006F6594">
            <w:pPr>
              <w:spacing w:after="0"/>
              <w:rPr>
                <w:rFonts w:eastAsia="Calibri"/>
                <w:sz w:val="22"/>
                <w:szCs w:val="22"/>
                <w:lang w:eastAsia="en-US"/>
              </w:rPr>
            </w:pPr>
            <w:r>
              <w:rPr>
                <w:rFonts w:eastAsia="Calibri"/>
                <w:sz w:val="22"/>
                <w:szCs w:val="22"/>
                <w:lang w:eastAsia="en-US"/>
              </w:rPr>
              <w:t>Диапазон рабочей температуры использования, ºС</w:t>
            </w:r>
          </w:p>
        </w:tc>
        <w:tc>
          <w:tcPr>
            <w:tcW w:w="3083" w:type="dxa"/>
            <w:tcBorders>
              <w:top w:val="single" w:sz="4" w:space="0" w:color="auto"/>
              <w:left w:val="single" w:sz="4" w:space="0" w:color="auto"/>
              <w:bottom w:val="single" w:sz="4" w:space="0" w:color="auto"/>
              <w:right w:val="double" w:sz="6" w:space="0" w:color="auto"/>
            </w:tcBorders>
            <w:vAlign w:val="center"/>
          </w:tcPr>
          <w:p w14:paraId="231EC355" w14:textId="77777777" w:rsidR="0072219F" w:rsidRDefault="006F6594">
            <w:pPr>
              <w:spacing w:after="0"/>
              <w:rPr>
                <w:rFonts w:eastAsia="Calibri"/>
                <w:sz w:val="22"/>
                <w:szCs w:val="22"/>
                <w:lang w:eastAsia="en-US"/>
              </w:rPr>
            </w:pPr>
            <w:r>
              <w:rPr>
                <w:rFonts w:eastAsia="Calibri"/>
                <w:sz w:val="22"/>
                <w:szCs w:val="22"/>
                <w:lang w:eastAsia="en-US"/>
              </w:rPr>
              <w:t>не уже –10 - +30</w:t>
            </w:r>
          </w:p>
        </w:tc>
        <w:tc>
          <w:tcPr>
            <w:tcW w:w="3438" w:type="dxa"/>
            <w:tcBorders>
              <w:top w:val="single" w:sz="4" w:space="0" w:color="auto"/>
              <w:left w:val="double" w:sz="6" w:space="0" w:color="auto"/>
              <w:bottom w:val="single" w:sz="4" w:space="0" w:color="auto"/>
              <w:right w:val="single" w:sz="4" w:space="0" w:color="auto"/>
            </w:tcBorders>
            <w:vAlign w:val="center"/>
          </w:tcPr>
          <w:p w14:paraId="6E3865A0" w14:textId="77777777" w:rsidR="0072219F" w:rsidRDefault="006F6594">
            <w:pPr>
              <w:spacing w:after="0"/>
              <w:rPr>
                <w:rFonts w:eastAsia="Calibri"/>
                <w:sz w:val="22"/>
                <w:szCs w:val="22"/>
                <w:lang w:eastAsia="en-US"/>
              </w:rPr>
            </w:pPr>
            <w:r>
              <w:rPr>
                <w:rFonts w:eastAsia="Calibri"/>
                <w:sz w:val="22"/>
                <w:szCs w:val="22"/>
                <w:lang w:eastAsia="en-US"/>
              </w:rPr>
              <w:t>-10 - +30</w:t>
            </w:r>
          </w:p>
        </w:tc>
      </w:tr>
      <w:tr w:rsidR="0072219F" w14:paraId="1EB6CE9A" w14:textId="77777777">
        <w:tc>
          <w:tcPr>
            <w:tcW w:w="3652" w:type="dxa"/>
            <w:tcBorders>
              <w:top w:val="single" w:sz="4" w:space="0" w:color="auto"/>
              <w:left w:val="single" w:sz="4" w:space="0" w:color="auto"/>
              <w:bottom w:val="single" w:sz="4" w:space="0" w:color="auto"/>
              <w:right w:val="single" w:sz="4" w:space="0" w:color="auto"/>
            </w:tcBorders>
          </w:tcPr>
          <w:p w14:paraId="77B6DE4C" w14:textId="77777777" w:rsidR="0072219F" w:rsidRDefault="006F6594">
            <w:pPr>
              <w:spacing w:after="0"/>
              <w:rPr>
                <w:rFonts w:eastAsia="Calibri"/>
                <w:sz w:val="22"/>
                <w:szCs w:val="22"/>
                <w:lang w:eastAsia="en-US"/>
              </w:rPr>
            </w:pPr>
            <w:r>
              <w:rPr>
                <w:rFonts w:eastAsia="Calibri"/>
                <w:sz w:val="22"/>
                <w:szCs w:val="22"/>
                <w:lang w:eastAsia="en-US"/>
              </w:rPr>
              <w:t>Диапазон рабочей температуры использования, ºС</w:t>
            </w:r>
          </w:p>
        </w:tc>
        <w:tc>
          <w:tcPr>
            <w:tcW w:w="3083" w:type="dxa"/>
            <w:tcBorders>
              <w:top w:val="single" w:sz="4" w:space="0" w:color="auto"/>
              <w:left w:val="single" w:sz="4" w:space="0" w:color="auto"/>
              <w:bottom w:val="single" w:sz="4" w:space="0" w:color="auto"/>
              <w:right w:val="double" w:sz="6" w:space="0" w:color="auto"/>
            </w:tcBorders>
            <w:vAlign w:val="center"/>
          </w:tcPr>
          <w:p w14:paraId="3D7B0A09" w14:textId="77777777" w:rsidR="0072219F" w:rsidRDefault="006F6594">
            <w:pPr>
              <w:spacing w:after="0"/>
              <w:rPr>
                <w:rFonts w:eastAsia="Calibri"/>
                <w:sz w:val="22"/>
                <w:szCs w:val="22"/>
                <w:lang w:eastAsia="en-US"/>
              </w:rPr>
            </w:pPr>
            <w:r>
              <w:rPr>
                <w:rFonts w:eastAsia="Calibri"/>
                <w:sz w:val="22"/>
                <w:szCs w:val="22"/>
                <w:lang w:eastAsia="en-US"/>
              </w:rPr>
              <w:t>не уже –10 - +30</w:t>
            </w:r>
          </w:p>
        </w:tc>
        <w:tc>
          <w:tcPr>
            <w:tcW w:w="3438" w:type="dxa"/>
            <w:tcBorders>
              <w:top w:val="single" w:sz="4" w:space="0" w:color="auto"/>
              <w:left w:val="double" w:sz="6" w:space="0" w:color="auto"/>
              <w:bottom w:val="single" w:sz="4" w:space="0" w:color="auto"/>
              <w:right w:val="single" w:sz="4" w:space="0" w:color="auto"/>
            </w:tcBorders>
            <w:vAlign w:val="center"/>
          </w:tcPr>
          <w:p w14:paraId="343CE1FF" w14:textId="77777777" w:rsidR="0072219F" w:rsidRDefault="006F6594">
            <w:pPr>
              <w:spacing w:after="0"/>
              <w:rPr>
                <w:rFonts w:eastAsia="Calibri"/>
                <w:sz w:val="22"/>
                <w:szCs w:val="22"/>
                <w:lang w:eastAsia="en-US"/>
              </w:rPr>
            </w:pPr>
            <w:r>
              <w:rPr>
                <w:rFonts w:eastAsia="Calibri"/>
                <w:sz w:val="22"/>
                <w:szCs w:val="22"/>
                <w:lang w:eastAsia="en-US"/>
              </w:rPr>
              <w:t>–15 - +40</w:t>
            </w:r>
          </w:p>
        </w:tc>
      </w:tr>
    </w:tbl>
    <w:p w14:paraId="6620B10D" w14:textId="77777777" w:rsidR="0072219F" w:rsidRDefault="0072219F">
      <w:pPr>
        <w:spacing w:after="0"/>
        <w:ind w:firstLine="708"/>
        <w:rPr>
          <w:rFonts w:eastAsia="Calibri"/>
          <w:sz w:val="22"/>
          <w:szCs w:val="22"/>
          <w:lang w:eastAsia="en-US"/>
        </w:rPr>
      </w:pPr>
    </w:p>
    <w:p w14:paraId="0F352807" w14:textId="77777777" w:rsidR="0072219F" w:rsidRDefault="006F6594">
      <w:pPr>
        <w:spacing w:after="0"/>
        <w:ind w:firstLine="708"/>
        <w:rPr>
          <w:rFonts w:eastAsia="Calibri"/>
          <w:b/>
          <w:sz w:val="22"/>
          <w:szCs w:val="22"/>
          <w:lang w:eastAsia="en-US"/>
        </w:rPr>
      </w:pPr>
      <w:r>
        <w:rPr>
          <w:rFonts w:eastAsia="Calibri"/>
          <w:sz w:val="22"/>
          <w:szCs w:val="22"/>
          <w:lang w:eastAsia="en-US"/>
        </w:rPr>
        <w:t xml:space="preserve">11. Если в Техническом задании предоставляется альтернативный выбор </w:t>
      </w:r>
      <w:proofErr w:type="gramStart"/>
      <w:r>
        <w:rPr>
          <w:rFonts w:eastAsia="Calibri"/>
          <w:sz w:val="22"/>
          <w:szCs w:val="22"/>
          <w:lang w:eastAsia="en-US"/>
        </w:rPr>
        <w:t>между различными вариантами</w:t>
      </w:r>
      <w:proofErr w:type="gramEnd"/>
      <w:r>
        <w:rPr>
          <w:rFonts w:eastAsia="Calibri"/>
          <w:sz w:val="22"/>
          <w:szCs w:val="22"/>
          <w:lang w:eastAsia="en-US"/>
        </w:rPr>
        <w:t xml:space="preserve"> сопровождаемый альтернативными союзами «или», «либо» участник закупки должен выбрать </w:t>
      </w:r>
      <w:r>
        <w:rPr>
          <w:rFonts w:eastAsia="Calibri"/>
          <w:b/>
          <w:sz w:val="22"/>
          <w:szCs w:val="22"/>
          <w:lang w:eastAsia="en-US"/>
        </w:rPr>
        <w:t>только один из предложенных вариантов.</w:t>
      </w:r>
    </w:p>
    <w:p w14:paraId="054D4207" w14:textId="77777777" w:rsidR="0072219F" w:rsidRDefault="0072219F">
      <w:pPr>
        <w:spacing w:after="0"/>
        <w:ind w:firstLine="708"/>
        <w:rPr>
          <w:rFonts w:eastAsia="Calibri"/>
          <w:sz w:val="22"/>
          <w:szCs w:val="22"/>
          <w:lang w:eastAsia="en-US"/>
        </w:rPr>
      </w:pPr>
    </w:p>
    <w:p w14:paraId="7FEAC3D5" w14:textId="77777777" w:rsidR="0072219F" w:rsidRDefault="006F6594">
      <w:pPr>
        <w:widowControl w:val="0"/>
        <w:adjustRightInd w:val="0"/>
        <w:spacing w:after="0"/>
        <w:ind w:right="-57" w:firstLine="708"/>
        <w:textAlignment w:val="baseline"/>
        <w:rPr>
          <w:sz w:val="22"/>
          <w:szCs w:val="22"/>
        </w:rPr>
      </w:pPr>
      <w:r>
        <w:rPr>
          <w:sz w:val="22"/>
          <w:szCs w:val="22"/>
        </w:rPr>
        <w:t>ПРИМЕР</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686"/>
        <w:gridCol w:w="3544"/>
      </w:tblGrid>
      <w:tr w:rsidR="0072219F" w14:paraId="0D85AEE2" w14:textId="77777777">
        <w:tc>
          <w:tcPr>
            <w:tcW w:w="2977" w:type="dxa"/>
            <w:tcBorders>
              <w:top w:val="single" w:sz="4" w:space="0" w:color="auto"/>
              <w:left w:val="single" w:sz="4" w:space="0" w:color="auto"/>
              <w:bottom w:val="single" w:sz="4" w:space="0" w:color="auto"/>
              <w:right w:val="single" w:sz="4" w:space="0" w:color="auto"/>
            </w:tcBorders>
            <w:vAlign w:val="center"/>
          </w:tcPr>
          <w:p w14:paraId="6C67B28B"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Технической части</w:t>
            </w:r>
          </w:p>
        </w:tc>
        <w:tc>
          <w:tcPr>
            <w:tcW w:w="3686" w:type="dxa"/>
            <w:tcBorders>
              <w:top w:val="single" w:sz="4" w:space="0" w:color="auto"/>
              <w:left w:val="single" w:sz="4" w:space="0" w:color="auto"/>
              <w:bottom w:val="single" w:sz="4" w:space="0" w:color="auto"/>
              <w:right w:val="double" w:sz="6" w:space="0" w:color="auto"/>
            </w:tcBorders>
            <w:vAlign w:val="center"/>
          </w:tcPr>
          <w:p w14:paraId="61397B8D"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Технической части</w:t>
            </w:r>
          </w:p>
        </w:tc>
        <w:tc>
          <w:tcPr>
            <w:tcW w:w="3544" w:type="dxa"/>
            <w:tcBorders>
              <w:top w:val="single" w:sz="4" w:space="0" w:color="auto"/>
              <w:left w:val="double" w:sz="6" w:space="0" w:color="auto"/>
              <w:bottom w:val="single" w:sz="4" w:space="0" w:color="auto"/>
              <w:right w:val="single" w:sz="4" w:space="0" w:color="auto"/>
            </w:tcBorders>
            <w:vAlign w:val="center"/>
          </w:tcPr>
          <w:p w14:paraId="7545B034"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6F5F9425" w14:textId="77777777">
        <w:tc>
          <w:tcPr>
            <w:tcW w:w="2977" w:type="dxa"/>
            <w:tcBorders>
              <w:top w:val="single" w:sz="4" w:space="0" w:color="auto"/>
              <w:left w:val="single" w:sz="4" w:space="0" w:color="auto"/>
              <w:bottom w:val="single" w:sz="4" w:space="0" w:color="auto"/>
              <w:right w:val="single" w:sz="4" w:space="0" w:color="auto"/>
            </w:tcBorders>
          </w:tcPr>
          <w:p w14:paraId="5C92CE78" w14:textId="77777777" w:rsidR="0072219F" w:rsidRDefault="006F6594">
            <w:pPr>
              <w:spacing w:after="0"/>
              <w:rPr>
                <w:rFonts w:eastAsia="Calibri"/>
                <w:sz w:val="22"/>
                <w:szCs w:val="22"/>
                <w:lang w:eastAsia="en-US"/>
              </w:rPr>
            </w:pPr>
            <w:r>
              <w:rPr>
                <w:rFonts w:eastAsia="Calibri"/>
                <w:sz w:val="22"/>
                <w:szCs w:val="22"/>
                <w:lang w:eastAsia="en-US"/>
              </w:rPr>
              <w:t xml:space="preserve">Класс бумаги </w:t>
            </w:r>
          </w:p>
        </w:tc>
        <w:tc>
          <w:tcPr>
            <w:tcW w:w="3686" w:type="dxa"/>
            <w:tcBorders>
              <w:top w:val="single" w:sz="4" w:space="0" w:color="auto"/>
              <w:left w:val="single" w:sz="4" w:space="0" w:color="auto"/>
              <w:bottom w:val="single" w:sz="4" w:space="0" w:color="auto"/>
              <w:right w:val="double" w:sz="6" w:space="0" w:color="auto"/>
            </w:tcBorders>
            <w:vAlign w:val="center"/>
          </w:tcPr>
          <w:p w14:paraId="0707BE8B" w14:textId="77777777" w:rsidR="0072219F" w:rsidRDefault="006F6594">
            <w:pPr>
              <w:spacing w:after="0"/>
              <w:rPr>
                <w:rFonts w:eastAsia="Calibri"/>
                <w:sz w:val="22"/>
                <w:szCs w:val="22"/>
                <w:lang w:eastAsia="en-US"/>
              </w:rPr>
            </w:pPr>
            <w:r>
              <w:rPr>
                <w:rFonts w:eastAsia="Calibri"/>
                <w:sz w:val="22"/>
                <w:szCs w:val="22"/>
                <w:lang w:eastAsia="en-US"/>
              </w:rPr>
              <w:t>«В» или «С»</w:t>
            </w:r>
          </w:p>
        </w:tc>
        <w:tc>
          <w:tcPr>
            <w:tcW w:w="3544" w:type="dxa"/>
            <w:tcBorders>
              <w:top w:val="single" w:sz="4" w:space="0" w:color="auto"/>
              <w:left w:val="double" w:sz="6" w:space="0" w:color="auto"/>
              <w:bottom w:val="single" w:sz="4" w:space="0" w:color="auto"/>
              <w:right w:val="single" w:sz="4" w:space="0" w:color="auto"/>
            </w:tcBorders>
            <w:vAlign w:val="center"/>
          </w:tcPr>
          <w:p w14:paraId="4F259204" w14:textId="77777777" w:rsidR="0072219F" w:rsidRDefault="006F6594">
            <w:pPr>
              <w:spacing w:after="0"/>
              <w:rPr>
                <w:rFonts w:eastAsia="Calibri"/>
                <w:sz w:val="22"/>
                <w:szCs w:val="22"/>
                <w:lang w:eastAsia="en-US"/>
              </w:rPr>
            </w:pPr>
            <w:r>
              <w:rPr>
                <w:rFonts w:eastAsia="Calibri"/>
                <w:sz w:val="22"/>
                <w:szCs w:val="22"/>
                <w:lang w:eastAsia="en-US"/>
              </w:rPr>
              <w:t>«B»</w:t>
            </w:r>
          </w:p>
        </w:tc>
      </w:tr>
    </w:tbl>
    <w:p w14:paraId="40C33079" w14:textId="77777777" w:rsidR="0072219F" w:rsidRDefault="0072219F">
      <w:pPr>
        <w:spacing w:after="0"/>
        <w:ind w:firstLine="557"/>
        <w:jc w:val="center"/>
        <w:rPr>
          <w:b/>
          <w:sz w:val="22"/>
          <w:szCs w:val="22"/>
        </w:rPr>
      </w:pPr>
    </w:p>
    <w:p w14:paraId="1B27747E" w14:textId="77777777" w:rsidR="0072219F" w:rsidRDefault="006F6594">
      <w:pPr>
        <w:spacing w:after="0"/>
        <w:ind w:firstLine="708"/>
        <w:rPr>
          <w:rFonts w:eastAsia="Calibri"/>
          <w:b/>
          <w:sz w:val="22"/>
          <w:szCs w:val="22"/>
          <w:lang w:eastAsia="en-US"/>
        </w:rPr>
      </w:pPr>
      <w:r>
        <w:rPr>
          <w:rFonts w:eastAsia="Calibri"/>
          <w:sz w:val="22"/>
          <w:szCs w:val="22"/>
          <w:lang w:eastAsia="en-US"/>
        </w:rPr>
        <w:t>12. Если в Техническом задании указывается перечисление показателей, характеристик товара с использованием союза «и», а также знака препинания «,», «;» участник закупки должен указать все установленные показатели, характеристики товара</w:t>
      </w:r>
      <w:r>
        <w:rPr>
          <w:rFonts w:eastAsia="Calibri"/>
          <w:b/>
          <w:sz w:val="22"/>
          <w:szCs w:val="22"/>
          <w:lang w:eastAsia="en-US"/>
        </w:rPr>
        <w:t>.</w:t>
      </w:r>
    </w:p>
    <w:p w14:paraId="53ACB3C7" w14:textId="77777777" w:rsidR="0072219F" w:rsidRDefault="0072219F">
      <w:pPr>
        <w:spacing w:after="0"/>
        <w:ind w:firstLine="708"/>
        <w:rPr>
          <w:rFonts w:eastAsia="Calibri"/>
          <w:b/>
          <w:sz w:val="22"/>
          <w:szCs w:val="22"/>
          <w:lang w:eastAsia="en-US"/>
        </w:rPr>
      </w:pPr>
    </w:p>
    <w:p w14:paraId="2379C75D" w14:textId="77777777" w:rsidR="0072219F" w:rsidRDefault="006F6594">
      <w:pPr>
        <w:widowControl w:val="0"/>
        <w:adjustRightInd w:val="0"/>
        <w:spacing w:after="0"/>
        <w:ind w:right="-57" w:firstLine="708"/>
        <w:textAlignment w:val="baseline"/>
        <w:rPr>
          <w:sz w:val="22"/>
          <w:szCs w:val="22"/>
        </w:rPr>
      </w:pPr>
      <w:r>
        <w:rPr>
          <w:sz w:val="22"/>
          <w:szCs w:val="22"/>
        </w:rPr>
        <w:t>ПРИМЕР</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827"/>
        <w:gridCol w:w="3544"/>
      </w:tblGrid>
      <w:tr w:rsidR="0072219F" w14:paraId="30A56116" w14:textId="77777777">
        <w:tc>
          <w:tcPr>
            <w:tcW w:w="2836" w:type="dxa"/>
            <w:tcBorders>
              <w:top w:val="single" w:sz="4" w:space="0" w:color="auto"/>
              <w:left w:val="single" w:sz="4" w:space="0" w:color="auto"/>
              <w:bottom w:val="single" w:sz="4" w:space="0" w:color="auto"/>
              <w:right w:val="single" w:sz="4" w:space="0" w:color="auto"/>
            </w:tcBorders>
            <w:vAlign w:val="center"/>
          </w:tcPr>
          <w:p w14:paraId="11E20E1C"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Технической части</w:t>
            </w:r>
          </w:p>
        </w:tc>
        <w:tc>
          <w:tcPr>
            <w:tcW w:w="3827" w:type="dxa"/>
            <w:tcBorders>
              <w:top w:val="single" w:sz="4" w:space="0" w:color="auto"/>
              <w:left w:val="single" w:sz="4" w:space="0" w:color="auto"/>
              <w:bottom w:val="single" w:sz="4" w:space="0" w:color="auto"/>
              <w:right w:val="double" w:sz="6" w:space="0" w:color="auto"/>
            </w:tcBorders>
            <w:vAlign w:val="center"/>
          </w:tcPr>
          <w:p w14:paraId="2843FB0D"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Технической части</w:t>
            </w:r>
          </w:p>
        </w:tc>
        <w:tc>
          <w:tcPr>
            <w:tcW w:w="3544" w:type="dxa"/>
            <w:tcBorders>
              <w:top w:val="single" w:sz="4" w:space="0" w:color="auto"/>
              <w:left w:val="double" w:sz="6" w:space="0" w:color="auto"/>
              <w:bottom w:val="single" w:sz="4" w:space="0" w:color="auto"/>
              <w:right w:val="single" w:sz="4" w:space="0" w:color="auto"/>
            </w:tcBorders>
            <w:vAlign w:val="center"/>
          </w:tcPr>
          <w:p w14:paraId="5302E203"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03857A60" w14:textId="77777777">
        <w:tc>
          <w:tcPr>
            <w:tcW w:w="2836" w:type="dxa"/>
            <w:tcBorders>
              <w:top w:val="single" w:sz="4" w:space="0" w:color="auto"/>
              <w:left w:val="single" w:sz="4" w:space="0" w:color="auto"/>
              <w:bottom w:val="single" w:sz="4" w:space="0" w:color="auto"/>
              <w:right w:val="single" w:sz="4" w:space="0" w:color="auto"/>
            </w:tcBorders>
          </w:tcPr>
          <w:p w14:paraId="538A5438" w14:textId="77777777" w:rsidR="0072219F" w:rsidRDefault="006F6594">
            <w:pPr>
              <w:spacing w:after="0"/>
              <w:rPr>
                <w:rFonts w:eastAsia="Calibri"/>
                <w:sz w:val="22"/>
                <w:szCs w:val="22"/>
                <w:lang w:eastAsia="en-US"/>
              </w:rPr>
            </w:pPr>
            <w:r>
              <w:rPr>
                <w:rFonts w:eastAsia="Calibri"/>
                <w:sz w:val="22"/>
                <w:szCs w:val="22"/>
                <w:lang w:eastAsia="en-US"/>
              </w:rPr>
              <w:t xml:space="preserve">Ткань платья </w:t>
            </w:r>
          </w:p>
        </w:tc>
        <w:tc>
          <w:tcPr>
            <w:tcW w:w="3827" w:type="dxa"/>
            <w:tcBorders>
              <w:top w:val="single" w:sz="4" w:space="0" w:color="auto"/>
              <w:left w:val="single" w:sz="4" w:space="0" w:color="auto"/>
              <w:bottom w:val="single" w:sz="4" w:space="0" w:color="auto"/>
              <w:right w:val="double" w:sz="6" w:space="0" w:color="auto"/>
            </w:tcBorders>
            <w:vAlign w:val="center"/>
          </w:tcPr>
          <w:p w14:paraId="7CCDD044" w14:textId="77777777" w:rsidR="0072219F" w:rsidRDefault="006F6594">
            <w:pPr>
              <w:spacing w:after="0"/>
              <w:rPr>
                <w:rFonts w:eastAsia="Calibri"/>
                <w:sz w:val="22"/>
                <w:szCs w:val="22"/>
                <w:lang w:eastAsia="en-US"/>
              </w:rPr>
            </w:pPr>
            <w:r>
              <w:rPr>
                <w:rFonts w:eastAsia="Calibri"/>
                <w:sz w:val="22"/>
                <w:szCs w:val="22"/>
                <w:lang w:eastAsia="en-US"/>
              </w:rPr>
              <w:t>Хлопок, эластан и шелк</w:t>
            </w:r>
          </w:p>
        </w:tc>
        <w:tc>
          <w:tcPr>
            <w:tcW w:w="3544" w:type="dxa"/>
            <w:tcBorders>
              <w:top w:val="single" w:sz="4" w:space="0" w:color="auto"/>
              <w:left w:val="double" w:sz="6" w:space="0" w:color="auto"/>
              <w:bottom w:val="single" w:sz="4" w:space="0" w:color="auto"/>
              <w:right w:val="single" w:sz="4" w:space="0" w:color="auto"/>
            </w:tcBorders>
            <w:vAlign w:val="center"/>
          </w:tcPr>
          <w:p w14:paraId="7EBBBE6E" w14:textId="77777777" w:rsidR="0072219F" w:rsidRDefault="006F6594">
            <w:pPr>
              <w:spacing w:after="0"/>
              <w:rPr>
                <w:rFonts w:eastAsia="Calibri"/>
                <w:sz w:val="22"/>
                <w:szCs w:val="22"/>
                <w:lang w:eastAsia="en-US"/>
              </w:rPr>
            </w:pPr>
            <w:r>
              <w:rPr>
                <w:rFonts w:eastAsia="Calibri"/>
                <w:sz w:val="22"/>
                <w:szCs w:val="22"/>
                <w:lang w:eastAsia="en-US"/>
              </w:rPr>
              <w:t>Хлопок, эластан и шелк</w:t>
            </w:r>
          </w:p>
        </w:tc>
      </w:tr>
    </w:tbl>
    <w:p w14:paraId="32B46475" w14:textId="77777777" w:rsidR="0072219F" w:rsidRDefault="0072219F">
      <w:pPr>
        <w:tabs>
          <w:tab w:val="left" w:pos="0"/>
        </w:tabs>
        <w:spacing w:after="0"/>
        <w:rPr>
          <w:sz w:val="22"/>
          <w:szCs w:val="22"/>
        </w:rPr>
      </w:pPr>
    </w:p>
    <w:p w14:paraId="4D7E9D17" w14:textId="77777777" w:rsidR="0072219F" w:rsidRDefault="006F6594">
      <w:pPr>
        <w:tabs>
          <w:tab w:val="left" w:pos="0"/>
        </w:tabs>
        <w:spacing w:after="0"/>
        <w:ind w:firstLine="709"/>
        <w:rPr>
          <w:sz w:val="22"/>
          <w:szCs w:val="22"/>
        </w:rPr>
      </w:pPr>
      <w:r>
        <w:rPr>
          <w:sz w:val="22"/>
          <w:szCs w:val="22"/>
        </w:rPr>
        <w:t xml:space="preserve">13. </w:t>
      </w:r>
      <w:r>
        <w:rPr>
          <w:rFonts w:eastAsia="Calibri"/>
          <w:sz w:val="22"/>
          <w:szCs w:val="22"/>
          <w:lang w:eastAsia="en-US"/>
        </w:rPr>
        <w:t>Если в Техническом задании указывается перечисление показателей с использованием «и/или», участник закупки указывает все установленные показатели или один из установленных показателей характеристик товара.</w:t>
      </w:r>
    </w:p>
    <w:p w14:paraId="0D5D6B3A" w14:textId="77777777" w:rsidR="0072219F" w:rsidRDefault="0072219F">
      <w:pPr>
        <w:tabs>
          <w:tab w:val="left" w:pos="0"/>
        </w:tabs>
        <w:spacing w:after="0"/>
        <w:rPr>
          <w:sz w:val="22"/>
          <w:szCs w:val="22"/>
        </w:rPr>
      </w:pPr>
    </w:p>
    <w:p w14:paraId="53E74AD0" w14:textId="77777777" w:rsidR="0072219F" w:rsidRDefault="006F6594">
      <w:pPr>
        <w:widowControl w:val="0"/>
        <w:adjustRightInd w:val="0"/>
        <w:spacing w:after="0"/>
        <w:ind w:right="-57" w:firstLine="708"/>
        <w:textAlignment w:val="baseline"/>
        <w:rPr>
          <w:sz w:val="22"/>
          <w:szCs w:val="22"/>
        </w:rPr>
      </w:pPr>
      <w:r>
        <w:rPr>
          <w:sz w:val="22"/>
          <w:szCs w:val="22"/>
        </w:rPr>
        <w:t>ПРИМЕР</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827"/>
        <w:gridCol w:w="3544"/>
      </w:tblGrid>
      <w:tr w:rsidR="0072219F" w14:paraId="06C72288" w14:textId="77777777">
        <w:tc>
          <w:tcPr>
            <w:tcW w:w="2836" w:type="dxa"/>
            <w:tcBorders>
              <w:top w:val="single" w:sz="4" w:space="0" w:color="auto"/>
              <w:left w:val="single" w:sz="4" w:space="0" w:color="auto"/>
              <w:bottom w:val="single" w:sz="4" w:space="0" w:color="auto"/>
              <w:right w:val="single" w:sz="4" w:space="0" w:color="auto"/>
            </w:tcBorders>
            <w:vAlign w:val="center"/>
          </w:tcPr>
          <w:p w14:paraId="6B2DF6FC"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Технической части</w:t>
            </w:r>
          </w:p>
        </w:tc>
        <w:tc>
          <w:tcPr>
            <w:tcW w:w="3827" w:type="dxa"/>
            <w:tcBorders>
              <w:top w:val="single" w:sz="4" w:space="0" w:color="auto"/>
              <w:left w:val="single" w:sz="4" w:space="0" w:color="auto"/>
              <w:bottom w:val="single" w:sz="4" w:space="0" w:color="auto"/>
              <w:right w:val="double" w:sz="6" w:space="0" w:color="auto"/>
            </w:tcBorders>
            <w:vAlign w:val="center"/>
          </w:tcPr>
          <w:p w14:paraId="5D691130"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Технической части</w:t>
            </w:r>
          </w:p>
        </w:tc>
        <w:tc>
          <w:tcPr>
            <w:tcW w:w="3544" w:type="dxa"/>
            <w:tcBorders>
              <w:top w:val="single" w:sz="4" w:space="0" w:color="auto"/>
              <w:left w:val="double" w:sz="6" w:space="0" w:color="auto"/>
              <w:bottom w:val="single" w:sz="4" w:space="0" w:color="auto"/>
              <w:right w:val="single" w:sz="4" w:space="0" w:color="auto"/>
            </w:tcBorders>
            <w:vAlign w:val="center"/>
          </w:tcPr>
          <w:p w14:paraId="22C55128"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0F25F7AD" w14:textId="77777777">
        <w:tc>
          <w:tcPr>
            <w:tcW w:w="2836" w:type="dxa"/>
            <w:tcBorders>
              <w:top w:val="single" w:sz="4" w:space="0" w:color="auto"/>
              <w:left w:val="single" w:sz="4" w:space="0" w:color="auto"/>
              <w:bottom w:val="single" w:sz="4" w:space="0" w:color="auto"/>
              <w:right w:val="single" w:sz="4" w:space="0" w:color="auto"/>
            </w:tcBorders>
          </w:tcPr>
          <w:p w14:paraId="20847B53" w14:textId="77777777" w:rsidR="0072219F" w:rsidRDefault="006F6594">
            <w:pPr>
              <w:spacing w:after="0"/>
              <w:rPr>
                <w:rFonts w:eastAsia="Calibri"/>
                <w:sz w:val="22"/>
                <w:szCs w:val="22"/>
                <w:lang w:eastAsia="en-US"/>
              </w:rPr>
            </w:pPr>
            <w:r>
              <w:rPr>
                <w:rFonts w:eastAsia="Calibri"/>
                <w:sz w:val="22"/>
                <w:szCs w:val="22"/>
                <w:lang w:eastAsia="en-US"/>
              </w:rPr>
              <w:t>Питание прибора</w:t>
            </w:r>
          </w:p>
        </w:tc>
        <w:tc>
          <w:tcPr>
            <w:tcW w:w="3827" w:type="dxa"/>
            <w:tcBorders>
              <w:top w:val="single" w:sz="4" w:space="0" w:color="auto"/>
              <w:left w:val="single" w:sz="4" w:space="0" w:color="auto"/>
              <w:bottom w:val="single" w:sz="4" w:space="0" w:color="auto"/>
              <w:right w:val="double" w:sz="6" w:space="0" w:color="auto"/>
            </w:tcBorders>
            <w:vAlign w:val="center"/>
          </w:tcPr>
          <w:p w14:paraId="157BD04F" w14:textId="77777777" w:rsidR="0072219F" w:rsidRDefault="006F6594">
            <w:pPr>
              <w:spacing w:after="0"/>
              <w:rPr>
                <w:rFonts w:eastAsia="Calibri"/>
                <w:sz w:val="22"/>
                <w:szCs w:val="22"/>
                <w:lang w:eastAsia="en-US"/>
              </w:rPr>
            </w:pPr>
            <w:r>
              <w:rPr>
                <w:rFonts w:eastAsia="Calibri"/>
                <w:sz w:val="22"/>
                <w:szCs w:val="22"/>
                <w:lang w:eastAsia="en-US"/>
              </w:rPr>
              <w:t>От сети и/или от аккумулятора</w:t>
            </w:r>
          </w:p>
        </w:tc>
        <w:tc>
          <w:tcPr>
            <w:tcW w:w="3544" w:type="dxa"/>
            <w:tcBorders>
              <w:top w:val="single" w:sz="4" w:space="0" w:color="auto"/>
              <w:left w:val="double" w:sz="6" w:space="0" w:color="auto"/>
              <w:bottom w:val="single" w:sz="4" w:space="0" w:color="auto"/>
              <w:right w:val="single" w:sz="4" w:space="0" w:color="auto"/>
            </w:tcBorders>
            <w:vAlign w:val="center"/>
          </w:tcPr>
          <w:p w14:paraId="49F3202B" w14:textId="77777777" w:rsidR="0072219F" w:rsidRDefault="006F6594">
            <w:pPr>
              <w:spacing w:after="0"/>
              <w:rPr>
                <w:rFonts w:eastAsia="Calibri"/>
                <w:sz w:val="22"/>
                <w:szCs w:val="22"/>
                <w:lang w:eastAsia="en-US"/>
              </w:rPr>
            </w:pPr>
            <w:r>
              <w:rPr>
                <w:rFonts w:eastAsia="Calibri"/>
                <w:sz w:val="22"/>
                <w:szCs w:val="22"/>
                <w:lang w:eastAsia="en-US"/>
              </w:rPr>
              <w:t xml:space="preserve">От сети </w:t>
            </w:r>
          </w:p>
        </w:tc>
      </w:tr>
      <w:tr w:rsidR="0072219F" w14:paraId="322F2542" w14:textId="77777777">
        <w:tc>
          <w:tcPr>
            <w:tcW w:w="2836" w:type="dxa"/>
            <w:tcBorders>
              <w:top w:val="single" w:sz="4" w:space="0" w:color="auto"/>
              <w:left w:val="single" w:sz="4" w:space="0" w:color="auto"/>
              <w:bottom w:val="single" w:sz="4" w:space="0" w:color="auto"/>
              <w:right w:val="single" w:sz="4" w:space="0" w:color="auto"/>
            </w:tcBorders>
          </w:tcPr>
          <w:p w14:paraId="3E9B6A76" w14:textId="77777777" w:rsidR="0072219F" w:rsidRDefault="006F6594">
            <w:pPr>
              <w:spacing w:after="0"/>
              <w:rPr>
                <w:rFonts w:eastAsia="Calibri"/>
                <w:sz w:val="22"/>
                <w:szCs w:val="22"/>
                <w:lang w:eastAsia="en-US"/>
              </w:rPr>
            </w:pPr>
            <w:r>
              <w:rPr>
                <w:rFonts w:eastAsia="Calibri"/>
                <w:sz w:val="22"/>
                <w:szCs w:val="22"/>
                <w:lang w:eastAsia="en-US"/>
              </w:rPr>
              <w:t>или</w:t>
            </w:r>
          </w:p>
        </w:tc>
        <w:tc>
          <w:tcPr>
            <w:tcW w:w="3827" w:type="dxa"/>
            <w:tcBorders>
              <w:top w:val="single" w:sz="4" w:space="0" w:color="auto"/>
              <w:left w:val="single" w:sz="4" w:space="0" w:color="auto"/>
              <w:bottom w:val="single" w:sz="4" w:space="0" w:color="auto"/>
              <w:right w:val="double" w:sz="6" w:space="0" w:color="auto"/>
            </w:tcBorders>
            <w:vAlign w:val="center"/>
          </w:tcPr>
          <w:p w14:paraId="6B4FF6B3" w14:textId="77777777" w:rsidR="0072219F" w:rsidRDefault="0072219F">
            <w:pPr>
              <w:spacing w:after="0"/>
              <w:rPr>
                <w:rFonts w:eastAsia="Calibri"/>
                <w:sz w:val="22"/>
                <w:szCs w:val="22"/>
                <w:lang w:eastAsia="en-US"/>
              </w:rPr>
            </w:pPr>
          </w:p>
        </w:tc>
        <w:tc>
          <w:tcPr>
            <w:tcW w:w="3544" w:type="dxa"/>
            <w:tcBorders>
              <w:top w:val="single" w:sz="4" w:space="0" w:color="auto"/>
              <w:left w:val="double" w:sz="6" w:space="0" w:color="auto"/>
              <w:bottom w:val="single" w:sz="4" w:space="0" w:color="auto"/>
              <w:right w:val="single" w:sz="4" w:space="0" w:color="auto"/>
            </w:tcBorders>
            <w:vAlign w:val="center"/>
          </w:tcPr>
          <w:p w14:paraId="75B815F4" w14:textId="77777777" w:rsidR="0072219F" w:rsidRDefault="0072219F">
            <w:pPr>
              <w:spacing w:after="0"/>
              <w:rPr>
                <w:rFonts w:eastAsia="Calibri"/>
                <w:sz w:val="22"/>
                <w:szCs w:val="22"/>
                <w:lang w:eastAsia="en-US"/>
              </w:rPr>
            </w:pPr>
          </w:p>
        </w:tc>
      </w:tr>
      <w:tr w:rsidR="0072219F" w14:paraId="26A8E241" w14:textId="77777777">
        <w:tc>
          <w:tcPr>
            <w:tcW w:w="2836" w:type="dxa"/>
            <w:tcBorders>
              <w:top w:val="single" w:sz="4" w:space="0" w:color="auto"/>
              <w:left w:val="single" w:sz="4" w:space="0" w:color="auto"/>
              <w:bottom w:val="single" w:sz="4" w:space="0" w:color="auto"/>
              <w:right w:val="single" w:sz="4" w:space="0" w:color="auto"/>
            </w:tcBorders>
          </w:tcPr>
          <w:p w14:paraId="55B512F1" w14:textId="77777777" w:rsidR="0072219F" w:rsidRDefault="006F6594">
            <w:pPr>
              <w:spacing w:after="0"/>
              <w:rPr>
                <w:rFonts w:eastAsia="Calibri"/>
                <w:sz w:val="22"/>
                <w:szCs w:val="22"/>
                <w:lang w:eastAsia="en-US"/>
              </w:rPr>
            </w:pPr>
            <w:r>
              <w:rPr>
                <w:rFonts w:eastAsia="Calibri"/>
                <w:sz w:val="22"/>
                <w:szCs w:val="22"/>
                <w:lang w:eastAsia="en-US"/>
              </w:rPr>
              <w:t>Питание прибора</w:t>
            </w:r>
          </w:p>
        </w:tc>
        <w:tc>
          <w:tcPr>
            <w:tcW w:w="3827" w:type="dxa"/>
            <w:tcBorders>
              <w:top w:val="single" w:sz="4" w:space="0" w:color="auto"/>
              <w:left w:val="single" w:sz="4" w:space="0" w:color="auto"/>
              <w:bottom w:val="single" w:sz="4" w:space="0" w:color="auto"/>
              <w:right w:val="double" w:sz="6" w:space="0" w:color="auto"/>
            </w:tcBorders>
            <w:vAlign w:val="center"/>
          </w:tcPr>
          <w:p w14:paraId="1EA489B6" w14:textId="77777777" w:rsidR="0072219F" w:rsidRDefault="006F6594">
            <w:pPr>
              <w:spacing w:after="0"/>
              <w:rPr>
                <w:rFonts w:eastAsia="Calibri"/>
                <w:sz w:val="22"/>
                <w:szCs w:val="22"/>
                <w:lang w:eastAsia="en-US"/>
              </w:rPr>
            </w:pPr>
            <w:r>
              <w:rPr>
                <w:rFonts w:eastAsia="Calibri"/>
                <w:sz w:val="22"/>
                <w:szCs w:val="22"/>
                <w:lang w:eastAsia="en-US"/>
              </w:rPr>
              <w:t>От сети и/или от аккумулятора</w:t>
            </w:r>
          </w:p>
        </w:tc>
        <w:tc>
          <w:tcPr>
            <w:tcW w:w="3544" w:type="dxa"/>
            <w:tcBorders>
              <w:top w:val="single" w:sz="4" w:space="0" w:color="auto"/>
              <w:left w:val="double" w:sz="6" w:space="0" w:color="auto"/>
              <w:bottom w:val="single" w:sz="4" w:space="0" w:color="auto"/>
              <w:right w:val="single" w:sz="4" w:space="0" w:color="auto"/>
            </w:tcBorders>
            <w:vAlign w:val="center"/>
          </w:tcPr>
          <w:p w14:paraId="2943BCA6" w14:textId="77777777" w:rsidR="0072219F" w:rsidRDefault="006F6594">
            <w:pPr>
              <w:spacing w:after="0"/>
              <w:rPr>
                <w:rFonts w:eastAsia="Calibri"/>
                <w:sz w:val="22"/>
                <w:szCs w:val="22"/>
                <w:lang w:eastAsia="en-US"/>
              </w:rPr>
            </w:pPr>
            <w:r>
              <w:rPr>
                <w:rFonts w:eastAsia="Calibri"/>
                <w:sz w:val="22"/>
                <w:szCs w:val="22"/>
                <w:lang w:eastAsia="en-US"/>
              </w:rPr>
              <w:t>От сети и от аккумулятора</w:t>
            </w:r>
          </w:p>
        </w:tc>
      </w:tr>
    </w:tbl>
    <w:p w14:paraId="37FCA910" w14:textId="77777777" w:rsidR="0072219F" w:rsidRDefault="0072219F">
      <w:pPr>
        <w:tabs>
          <w:tab w:val="left" w:pos="0"/>
        </w:tabs>
        <w:spacing w:after="0"/>
        <w:rPr>
          <w:sz w:val="22"/>
          <w:szCs w:val="22"/>
        </w:rPr>
      </w:pPr>
    </w:p>
    <w:p w14:paraId="72EE8F4B" w14:textId="77777777" w:rsidR="0072219F" w:rsidRDefault="006F6594">
      <w:pPr>
        <w:tabs>
          <w:tab w:val="left" w:pos="0"/>
        </w:tabs>
        <w:spacing w:after="0"/>
        <w:ind w:firstLine="709"/>
        <w:rPr>
          <w:sz w:val="22"/>
          <w:szCs w:val="22"/>
        </w:rPr>
      </w:pPr>
      <w:r>
        <w:rPr>
          <w:sz w:val="22"/>
          <w:szCs w:val="22"/>
        </w:rPr>
        <w:t xml:space="preserve">14. При установлении требований, сопровождаемых словами «значение показателя является неизменным», участником закупки должны быть указаны конкретные показатели, соответствующие </w:t>
      </w:r>
      <w:proofErr w:type="gramStart"/>
      <w:r>
        <w:rPr>
          <w:sz w:val="22"/>
          <w:szCs w:val="22"/>
        </w:rPr>
        <w:t>значению  показателей</w:t>
      </w:r>
      <w:proofErr w:type="gramEnd"/>
      <w:r>
        <w:rPr>
          <w:sz w:val="22"/>
          <w:szCs w:val="22"/>
        </w:rPr>
        <w:t xml:space="preserve"> в Техническом задании и не подлежащие изменению.</w:t>
      </w:r>
    </w:p>
    <w:p w14:paraId="44FC3133" w14:textId="77777777" w:rsidR="0072219F" w:rsidRDefault="0072219F">
      <w:pPr>
        <w:tabs>
          <w:tab w:val="left" w:pos="0"/>
        </w:tabs>
        <w:spacing w:after="0"/>
        <w:rPr>
          <w:sz w:val="22"/>
          <w:szCs w:val="22"/>
        </w:rPr>
      </w:pPr>
    </w:p>
    <w:p w14:paraId="19F83C3C" w14:textId="77777777" w:rsidR="0072219F" w:rsidRDefault="006F6594">
      <w:pPr>
        <w:widowControl w:val="0"/>
        <w:adjustRightInd w:val="0"/>
        <w:spacing w:after="0"/>
        <w:ind w:right="-57" w:firstLine="708"/>
        <w:textAlignment w:val="baseline"/>
        <w:rPr>
          <w:sz w:val="22"/>
          <w:szCs w:val="22"/>
        </w:rPr>
      </w:pPr>
      <w:r>
        <w:rPr>
          <w:sz w:val="22"/>
          <w:szCs w:val="22"/>
        </w:rPr>
        <w:t>15. Если в Техническом задании указывается перечисление показателей с использованием значка «/» «-», участник закупки указывает все установленные показатели характеристик товара</w:t>
      </w:r>
    </w:p>
    <w:p w14:paraId="632B80F1" w14:textId="77777777" w:rsidR="0072219F" w:rsidRDefault="0072219F">
      <w:pPr>
        <w:widowControl w:val="0"/>
        <w:adjustRightInd w:val="0"/>
        <w:spacing w:after="0"/>
        <w:ind w:right="-57" w:firstLine="708"/>
        <w:textAlignment w:val="baseline"/>
        <w:rPr>
          <w:sz w:val="22"/>
          <w:szCs w:val="22"/>
        </w:rPr>
      </w:pPr>
    </w:p>
    <w:p w14:paraId="16FE91C4" w14:textId="77777777" w:rsidR="0072219F" w:rsidRDefault="006F6594">
      <w:pPr>
        <w:widowControl w:val="0"/>
        <w:adjustRightInd w:val="0"/>
        <w:spacing w:after="0"/>
        <w:ind w:right="-57" w:firstLine="708"/>
        <w:textAlignment w:val="baseline"/>
        <w:rPr>
          <w:sz w:val="22"/>
          <w:szCs w:val="22"/>
        </w:rPr>
      </w:pPr>
      <w:r>
        <w:rPr>
          <w:sz w:val="22"/>
          <w:szCs w:val="22"/>
        </w:rPr>
        <w:t>ПРИМЕР</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260"/>
        <w:gridCol w:w="3544"/>
      </w:tblGrid>
      <w:tr w:rsidR="0072219F" w14:paraId="63C52539" w14:textId="77777777">
        <w:tc>
          <w:tcPr>
            <w:tcW w:w="3403" w:type="dxa"/>
            <w:tcBorders>
              <w:top w:val="single" w:sz="4" w:space="0" w:color="auto"/>
              <w:left w:val="single" w:sz="4" w:space="0" w:color="auto"/>
              <w:bottom w:val="single" w:sz="4" w:space="0" w:color="auto"/>
              <w:right w:val="single" w:sz="4" w:space="0" w:color="auto"/>
            </w:tcBorders>
            <w:vAlign w:val="center"/>
          </w:tcPr>
          <w:p w14:paraId="3F2ADB7A"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Технической части</w:t>
            </w:r>
          </w:p>
        </w:tc>
        <w:tc>
          <w:tcPr>
            <w:tcW w:w="3260" w:type="dxa"/>
            <w:tcBorders>
              <w:top w:val="single" w:sz="4" w:space="0" w:color="auto"/>
              <w:left w:val="single" w:sz="4" w:space="0" w:color="auto"/>
              <w:bottom w:val="single" w:sz="4" w:space="0" w:color="auto"/>
              <w:right w:val="double" w:sz="6" w:space="0" w:color="auto"/>
            </w:tcBorders>
            <w:vAlign w:val="center"/>
          </w:tcPr>
          <w:p w14:paraId="6A32B7E7"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Технической части</w:t>
            </w:r>
          </w:p>
        </w:tc>
        <w:tc>
          <w:tcPr>
            <w:tcW w:w="3544" w:type="dxa"/>
            <w:tcBorders>
              <w:top w:val="single" w:sz="4" w:space="0" w:color="auto"/>
              <w:left w:val="double" w:sz="6" w:space="0" w:color="auto"/>
              <w:bottom w:val="single" w:sz="4" w:space="0" w:color="auto"/>
              <w:right w:val="single" w:sz="4" w:space="0" w:color="auto"/>
            </w:tcBorders>
            <w:vAlign w:val="center"/>
          </w:tcPr>
          <w:p w14:paraId="36C5F7EE"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36503327" w14:textId="77777777">
        <w:tc>
          <w:tcPr>
            <w:tcW w:w="3403" w:type="dxa"/>
            <w:tcBorders>
              <w:top w:val="single" w:sz="4" w:space="0" w:color="auto"/>
              <w:left w:val="single" w:sz="4" w:space="0" w:color="auto"/>
              <w:bottom w:val="single" w:sz="4" w:space="0" w:color="auto"/>
              <w:right w:val="single" w:sz="4" w:space="0" w:color="auto"/>
            </w:tcBorders>
          </w:tcPr>
          <w:p w14:paraId="1D31EBA7" w14:textId="77777777" w:rsidR="0072219F" w:rsidRDefault="006F6594">
            <w:pPr>
              <w:spacing w:after="0"/>
              <w:rPr>
                <w:rFonts w:eastAsia="Calibri"/>
                <w:sz w:val="22"/>
                <w:szCs w:val="22"/>
                <w:lang w:eastAsia="en-US"/>
              </w:rPr>
            </w:pPr>
            <w:r>
              <w:rPr>
                <w:sz w:val="22"/>
                <w:szCs w:val="22"/>
              </w:rPr>
              <w:t>Сетевая карта</w:t>
            </w:r>
          </w:p>
        </w:tc>
        <w:tc>
          <w:tcPr>
            <w:tcW w:w="3260" w:type="dxa"/>
            <w:tcBorders>
              <w:top w:val="single" w:sz="4" w:space="0" w:color="auto"/>
              <w:left w:val="single" w:sz="4" w:space="0" w:color="auto"/>
              <w:bottom w:val="single" w:sz="4" w:space="0" w:color="auto"/>
              <w:right w:val="double" w:sz="6" w:space="0" w:color="auto"/>
            </w:tcBorders>
            <w:vAlign w:val="center"/>
          </w:tcPr>
          <w:p w14:paraId="1F2A2762" w14:textId="77777777" w:rsidR="0072219F" w:rsidRDefault="006F6594">
            <w:pPr>
              <w:spacing w:after="0"/>
              <w:rPr>
                <w:rFonts w:eastAsia="Calibri"/>
                <w:sz w:val="22"/>
                <w:szCs w:val="22"/>
                <w:lang w:eastAsia="en-US"/>
              </w:rPr>
            </w:pPr>
            <w:r>
              <w:rPr>
                <w:rFonts w:eastAsia="Calibri"/>
                <w:sz w:val="22"/>
                <w:szCs w:val="22"/>
                <w:lang w:eastAsia="en-US"/>
              </w:rPr>
              <w:t>поддержка скорости обмена данными 10/100/1000 Мбит/сек</w:t>
            </w:r>
          </w:p>
        </w:tc>
        <w:tc>
          <w:tcPr>
            <w:tcW w:w="3544" w:type="dxa"/>
            <w:tcBorders>
              <w:top w:val="single" w:sz="4" w:space="0" w:color="auto"/>
              <w:left w:val="double" w:sz="6" w:space="0" w:color="auto"/>
              <w:bottom w:val="single" w:sz="4" w:space="0" w:color="auto"/>
              <w:right w:val="single" w:sz="4" w:space="0" w:color="auto"/>
            </w:tcBorders>
            <w:vAlign w:val="center"/>
          </w:tcPr>
          <w:p w14:paraId="2F35998B" w14:textId="77777777" w:rsidR="0072219F" w:rsidRDefault="006F6594">
            <w:pPr>
              <w:spacing w:after="0"/>
              <w:rPr>
                <w:rFonts w:eastAsia="Calibri"/>
                <w:sz w:val="22"/>
                <w:szCs w:val="22"/>
                <w:lang w:eastAsia="en-US"/>
              </w:rPr>
            </w:pPr>
            <w:r>
              <w:rPr>
                <w:rFonts w:eastAsia="Calibri"/>
                <w:sz w:val="22"/>
                <w:szCs w:val="22"/>
                <w:lang w:eastAsia="en-US"/>
              </w:rPr>
              <w:t>поддержка скорости обмена данными 10/100/1000 Мбит/сек</w:t>
            </w:r>
          </w:p>
        </w:tc>
      </w:tr>
      <w:tr w:rsidR="0072219F" w14:paraId="50FD2A34" w14:textId="77777777">
        <w:tc>
          <w:tcPr>
            <w:tcW w:w="3403" w:type="dxa"/>
            <w:tcBorders>
              <w:top w:val="single" w:sz="4" w:space="0" w:color="auto"/>
              <w:left w:val="single" w:sz="4" w:space="0" w:color="auto"/>
              <w:bottom w:val="single" w:sz="4" w:space="0" w:color="auto"/>
              <w:right w:val="single" w:sz="4" w:space="0" w:color="auto"/>
            </w:tcBorders>
          </w:tcPr>
          <w:p w14:paraId="3DC727D9" w14:textId="77777777" w:rsidR="0072219F" w:rsidRDefault="006F6594">
            <w:pPr>
              <w:spacing w:after="0"/>
              <w:rPr>
                <w:rFonts w:eastAsia="Calibri"/>
                <w:sz w:val="22"/>
                <w:szCs w:val="22"/>
                <w:lang w:eastAsia="en-US"/>
              </w:rPr>
            </w:pPr>
            <w:r>
              <w:rPr>
                <w:rFonts w:eastAsia="Calibri"/>
                <w:sz w:val="22"/>
                <w:szCs w:val="22"/>
                <w:lang w:eastAsia="en-US"/>
              </w:rPr>
              <w:t>Шовный материал</w:t>
            </w:r>
          </w:p>
        </w:tc>
        <w:tc>
          <w:tcPr>
            <w:tcW w:w="3260" w:type="dxa"/>
            <w:tcBorders>
              <w:top w:val="single" w:sz="4" w:space="0" w:color="auto"/>
              <w:left w:val="single" w:sz="4" w:space="0" w:color="auto"/>
              <w:bottom w:val="single" w:sz="4" w:space="0" w:color="auto"/>
              <w:right w:val="double" w:sz="6" w:space="0" w:color="auto"/>
            </w:tcBorders>
            <w:vAlign w:val="center"/>
          </w:tcPr>
          <w:p w14:paraId="1C509104" w14:textId="77777777" w:rsidR="0072219F" w:rsidRDefault="006F6594">
            <w:pPr>
              <w:spacing w:after="0"/>
              <w:rPr>
                <w:rFonts w:eastAsia="Calibri"/>
                <w:sz w:val="22"/>
                <w:szCs w:val="22"/>
                <w:lang w:eastAsia="en-US"/>
              </w:rPr>
            </w:pPr>
            <w:r>
              <w:rPr>
                <w:rFonts w:eastAsia="Calibri"/>
                <w:sz w:val="22"/>
                <w:szCs w:val="22"/>
                <w:lang w:eastAsia="en-US"/>
              </w:rPr>
              <w:t>Игла круглая колющая, 1/2 окружности</w:t>
            </w:r>
          </w:p>
        </w:tc>
        <w:tc>
          <w:tcPr>
            <w:tcW w:w="3544" w:type="dxa"/>
            <w:tcBorders>
              <w:top w:val="single" w:sz="4" w:space="0" w:color="auto"/>
              <w:left w:val="double" w:sz="6" w:space="0" w:color="auto"/>
              <w:bottom w:val="single" w:sz="4" w:space="0" w:color="auto"/>
              <w:right w:val="single" w:sz="4" w:space="0" w:color="auto"/>
            </w:tcBorders>
            <w:vAlign w:val="center"/>
          </w:tcPr>
          <w:p w14:paraId="59D8107B" w14:textId="77777777" w:rsidR="0072219F" w:rsidRDefault="006F6594">
            <w:pPr>
              <w:spacing w:after="0"/>
              <w:rPr>
                <w:rFonts w:eastAsia="Calibri"/>
                <w:sz w:val="22"/>
                <w:szCs w:val="22"/>
                <w:lang w:eastAsia="en-US"/>
              </w:rPr>
            </w:pPr>
            <w:r>
              <w:rPr>
                <w:rFonts w:eastAsia="Calibri"/>
                <w:sz w:val="22"/>
                <w:szCs w:val="22"/>
                <w:lang w:eastAsia="en-US"/>
              </w:rPr>
              <w:t>Игла круглая колющая, 1/2 окружности</w:t>
            </w:r>
          </w:p>
        </w:tc>
      </w:tr>
      <w:tr w:rsidR="0072219F" w14:paraId="13D9C92F" w14:textId="77777777">
        <w:tc>
          <w:tcPr>
            <w:tcW w:w="3403" w:type="dxa"/>
            <w:tcBorders>
              <w:top w:val="single" w:sz="4" w:space="0" w:color="auto"/>
              <w:left w:val="single" w:sz="4" w:space="0" w:color="auto"/>
              <w:bottom w:val="single" w:sz="4" w:space="0" w:color="auto"/>
              <w:right w:val="single" w:sz="4" w:space="0" w:color="auto"/>
            </w:tcBorders>
          </w:tcPr>
          <w:p w14:paraId="1B48FFD5" w14:textId="77777777" w:rsidR="0072219F" w:rsidRDefault="006F6594">
            <w:pPr>
              <w:spacing w:after="0"/>
              <w:rPr>
                <w:rFonts w:eastAsia="Calibri"/>
                <w:sz w:val="22"/>
                <w:szCs w:val="22"/>
                <w:lang w:eastAsia="en-US"/>
              </w:rPr>
            </w:pPr>
            <w:r>
              <w:rPr>
                <w:rFonts w:eastAsia="Calibri"/>
                <w:sz w:val="22"/>
                <w:szCs w:val="22"/>
                <w:lang w:eastAsia="en-US"/>
              </w:rPr>
              <w:t>Алюминиевый радиатор отопления</w:t>
            </w:r>
          </w:p>
        </w:tc>
        <w:tc>
          <w:tcPr>
            <w:tcW w:w="3260" w:type="dxa"/>
            <w:tcBorders>
              <w:top w:val="single" w:sz="4" w:space="0" w:color="auto"/>
              <w:left w:val="single" w:sz="4" w:space="0" w:color="auto"/>
              <w:bottom w:val="single" w:sz="4" w:space="0" w:color="auto"/>
              <w:right w:val="double" w:sz="6" w:space="0" w:color="auto"/>
            </w:tcBorders>
            <w:vAlign w:val="center"/>
          </w:tcPr>
          <w:p w14:paraId="5A8B5A48" w14:textId="77777777" w:rsidR="0072219F" w:rsidRDefault="006F6594">
            <w:pPr>
              <w:spacing w:after="0"/>
              <w:rPr>
                <w:rFonts w:eastAsia="Calibri"/>
                <w:sz w:val="22"/>
                <w:szCs w:val="22"/>
                <w:lang w:eastAsia="en-US"/>
              </w:rPr>
            </w:pPr>
            <w:r>
              <w:rPr>
                <w:rFonts w:eastAsia="Calibri"/>
                <w:sz w:val="22"/>
                <w:szCs w:val="22"/>
                <w:lang w:eastAsia="en-US"/>
              </w:rPr>
              <w:t xml:space="preserve">Соединения, дюймы – 1/2 </w:t>
            </w:r>
          </w:p>
        </w:tc>
        <w:tc>
          <w:tcPr>
            <w:tcW w:w="3544" w:type="dxa"/>
            <w:tcBorders>
              <w:top w:val="single" w:sz="4" w:space="0" w:color="auto"/>
              <w:left w:val="double" w:sz="6" w:space="0" w:color="auto"/>
              <w:bottom w:val="single" w:sz="4" w:space="0" w:color="auto"/>
              <w:right w:val="single" w:sz="4" w:space="0" w:color="auto"/>
            </w:tcBorders>
            <w:vAlign w:val="center"/>
          </w:tcPr>
          <w:p w14:paraId="2F135612" w14:textId="77777777" w:rsidR="0072219F" w:rsidRDefault="006F6594">
            <w:pPr>
              <w:spacing w:after="0"/>
              <w:rPr>
                <w:rFonts w:eastAsia="Calibri"/>
                <w:sz w:val="22"/>
                <w:szCs w:val="22"/>
                <w:lang w:eastAsia="en-US"/>
              </w:rPr>
            </w:pPr>
            <w:r>
              <w:rPr>
                <w:rFonts w:eastAsia="Calibri"/>
                <w:sz w:val="22"/>
                <w:szCs w:val="22"/>
                <w:lang w:eastAsia="en-US"/>
              </w:rPr>
              <w:t xml:space="preserve">Соединения, дюймы – 1/2 </w:t>
            </w:r>
          </w:p>
        </w:tc>
      </w:tr>
      <w:tr w:rsidR="0072219F" w14:paraId="202218FD" w14:textId="77777777">
        <w:tc>
          <w:tcPr>
            <w:tcW w:w="3403" w:type="dxa"/>
            <w:tcBorders>
              <w:top w:val="single" w:sz="4" w:space="0" w:color="auto"/>
              <w:left w:val="single" w:sz="4" w:space="0" w:color="auto"/>
              <w:bottom w:val="single" w:sz="4" w:space="0" w:color="auto"/>
              <w:right w:val="single" w:sz="4" w:space="0" w:color="auto"/>
            </w:tcBorders>
            <w:shd w:val="clear" w:color="auto" w:fill="A6A6A6"/>
          </w:tcPr>
          <w:p w14:paraId="2507BEFB" w14:textId="77777777" w:rsidR="0072219F" w:rsidRDefault="006F6594">
            <w:pPr>
              <w:spacing w:after="0"/>
              <w:rPr>
                <w:rFonts w:eastAsia="Calibri"/>
                <w:sz w:val="22"/>
                <w:szCs w:val="22"/>
                <w:lang w:eastAsia="en-US"/>
              </w:rPr>
            </w:pPr>
            <w:r>
              <w:rPr>
                <w:rFonts w:eastAsia="Calibri"/>
                <w:b/>
                <w:sz w:val="22"/>
                <w:szCs w:val="22"/>
                <w:lang w:eastAsia="en-US"/>
              </w:rPr>
              <w:t>Одежда:</w:t>
            </w:r>
          </w:p>
        </w:tc>
        <w:tc>
          <w:tcPr>
            <w:tcW w:w="3260" w:type="dxa"/>
            <w:tcBorders>
              <w:top w:val="single" w:sz="4" w:space="0" w:color="auto"/>
              <w:left w:val="single" w:sz="4" w:space="0" w:color="auto"/>
              <w:bottom w:val="single" w:sz="4" w:space="0" w:color="auto"/>
              <w:right w:val="double" w:sz="6" w:space="0" w:color="auto"/>
            </w:tcBorders>
            <w:shd w:val="clear" w:color="auto" w:fill="A6A6A6"/>
            <w:vAlign w:val="center"/>
          </w:tcPr>
          <w:p w14:paraId="353671C9" w14:textId="77777777" w:rsidR="0072219F" w:rsidRDefault="0072219F">
            <w:pPr>
              <w:spacing w:after="0"/>
              <w:rPr>
                <w:rFonts w:eastAsia="Calibri"/>
                <w:sz w:val="22"/>
                <w:szCs w:val="22"/>
                <w:lang w:eastAsia="en-US"/>
              </w:rPr>
            </w:pPr>
          </w:p>
        </w:tc>
        <w:tc>
          <w:tcPr>
            <w:tcW w:w="3544" w:type="dxa"/>
            <w:tcBorders>
              <w:top w:val="single" w:sz="4" w:space="0" w:color="auto"/>
              <w:left w:val="double" w:sz="6" w:space="0" w:color="auto"/>
              <w:bottom w:val="single" w:sz="4" w:space="0" w:color="auto"/>
              <w:right w:val="single" w:sz="4" w:space="0" w:color="auto"/>
            </w:tcBorders>
            <w:shd w:val="clear" w:color="auto" w:fill="A6A6A6"/>
            <w:vAlign w:val="center"/>
          </w:tcPr>
          <w:p w14:paraId="04B7F441" w14:textId="77777777" w:rsidR="0072219F" w:rsidRDefault="0072219F">
            <w:pPr>
              <w:spacing w:after="0"/>
              <w:rPr>
                <w:rFonts w:eastAsia="Calibri"/>
                <w:sz w:val="22"/>
                <w:szCs w:val="22"/>
                <w:lang w:eastAsia="en-US"/>
              </w:rPr>
            </w:pPr>
          </w:p>
        </w:tc>
      </w:tr>
      <w:tr w:rsidR="0072219F" w14:paraId="41AF86AA" w14:textId="77777777">
        <w:tc>
          <w:tcPr>
            <w:tcW w:w="3403" w:type="dxa"/>
            <w:tcBorders>
              <w:top w:val="single" w:sz="4" w:space="0" w:color="auto"/>
              <w:left w:val="single" w:sz="4" w:space="0" w:color="auto"/>
              <w:bottom w:val="single" w:sz="4" w:space="0" w:color="auto"/>
              <w:right w:val="single" w:sz="4" w:space="0" w:color="auto"/>
            </w:tcBorders>
          </w:tcPr>
          <w:p w14:paraId="57255E4D" w14:textId="77777777" w:rsidR="0072219F" w:rsidRDefault="006F6594">
            <w:pPr>
              <w:spacing w:after="0"/>
              <w:rPr>
                <w:rFonts w:eastAsia="Calibri"/>
                <w:sz w:val="22"/>
                <w:szCs w:val="22"/>
                <w:lang w:eastAsia="en-US"/>
              </w:rPr>
            </w:pPr>
            <w:r>
              <w:rPr>
                <w:rFonts w:eastAsia="Calibri"/>
                <w:sz w:val="22"/>
                <w:szCs w:val="22"/>
                <w:lang w:eastAsia="en-US"/>
              </w:rPr>
              <w:t xml:space="preserve">Халат женский </w:t>
            </w:r>
          </w:p>
        </w:tc>
        <w:tc>
          <w:tcPr>
            <w:tcW w:w="3260" w:type="dxa"/>
            <w:tcBorders>
              <w:top w:val="single" w:sz="4" w:space="0" w:color="auto"/>
              <w:left w:val="single" w:sz="4" w:space="0" w:color="auto"/>
              <w:bottom w:val="single" w:sz="4" w:space="0" w:color="auto"/>
              <w:right w:val="double" w:sz="6" w:space="0" w:color="auto"/>
            </w:tcBorders>
            <w:vAlign w:val="center"/>
          </w:tcPr>
          <w:p w14:paraId="4F9F993F" w14:textId="77777777" w:rsidR="0072219F" w:rsidRDefault="006F6594">
            <w:pPr>
              <w:spacing w:after="0"/>
              <w:rPr>
                <w:rFonts w:eastAsia="Calibri"/>
                <w:sz w:val="22"/>
                <w:szCs w:val="22"/>
                <w:lang w:eastAsia="en-US"/>
              </w:rPr>
            </w:pPr>
            <w:r>
              <w:rPr>
                <w:rFonts w:eastAsia="Calibri"/>
                <w:sz w:val="22"/>
                <w:szCs w:val="22"/>
                <w:lang w:eastAsia="en-US"/>
              </w:rPr>
              <w:t>Размер 52-54</w:t>
            </w:r>
          </w:p>
        </w:tc>
        <w:tc>
          <w:tcPr>
            <w:tcW w:w="3544" w:type="dxa"/>
            <w:tcBorders>
              <w:top w:val="single" w:sz="4" w:space="0" w:color="auto"/>
              <w:left w:val="double" w:sz="6" w:space="0" w:color="auto"/>
              <w:bottom w:val="single" w:sz="4" w:space="0" w:color="auto"/>
              <w:right w:val="single" w:sz="4" w:space="0" w:color="auto"/>
            </w:tcBorders>
            <w:vAlign w:val="center"/>
          </w:tcPr>
          <w:p w14:paraId="38C6E798" w14:textId="77777777" w:rsidR="0072219F" w:rsidRDefault="006F6594">
            <w:pPr>
              <w:spacing w:after="0"/>
              <w:rPr>
                <w:rFonts w:eastAsia="Calibri"/>
                <w:sz w:val="22"/>
                <w:szCs w:val="22"/>
                <w:lang w:eastAsia="en-US"/>
              </w:rPr>
            </w:pPr>
            <w:r>
              <w:rPr>
                <w:rFonts w:eastAsia="Calibri"/>
                <w:sz w:val="22"/>
                <w:szCs w:val="22"/>
                <w:lang w:eastAsia="en-US"/>
              </w:rPr>
              <w:t>Размер 52-54</w:t>
            </w:r>
          </w:p>
        </w:tc>
      </w:tr>
    </w:tbl>
    <w:p w14:paraId="05CDF670" w14:textId="77777777" w:rsidR="0072219F" w:rsidRDefault="0072219F">
      <w:pPr>
        <w:tabs>
          <w:tab w:val="left" w:pos="0"/>
        </w:tabs>
        <w:spacing w:after="0"/>
        <w:rPr>
          <w:sz w:val="22"/>
          <w:szCs w:val="22"/>
        </w:rPr>
      </w:pPr>
    </w:p>
    <w:p w14:paraId="4973CF86" w14:textId="77777777" w:rsidR="0072219F" w:rsidRDefault="006F6594">
      <w:pPr>
        <w:tabs>
          <w:tab w:val="left" w:pos="1260"/>
        </w:tabs>
        <w:spacing w:after="0"/>
        <w:ind w:firstLine="540"/>
        <w:rPr>
          <w:rFonts w:eastAsia="Calibri"/>
          <w:sz w:val="22"/>
          <w:szCs w:val="22"/>
          <w:lang w:eastAsia="en-US"/>
        </w:rPr>
      </w:pPr>
      <w:r>
        <w:rPr>
          <w:sz w:val="22"/>
          <w:szCs w:val="22"/>
        </w:rPr>
        <w:t xml:space="preserve">16. </w:t>
      </w:r>
      <w:r>
        <w:rPr>
          <w:rFonts w:eastAsia="Calibri"/>
          <w:sz w:val="22"/>
          <w:szCs w:val="22"/>
          <w:lang w:eastAsia="en-US"/>
        </w:rPr>
        <w:t>Если в техническом задании значение позиции сопровождается знаками</w:t>
      </w:r>
      <w:r>
        <w:rPr>
          <w:sz w:val="22"/>
          <w:szCs w:val="22"/>
        </w:rPr>
        <w:t xml:space="preserve"> «≤», «</w:t>
      </w:r>
      <w:r>
        <w:rPr>
          <w:rFonts w:ascii="Roboto Slab" w:hAnsi="Roboto Slab"/>
          <w:sz w:val="22"/>
          <w:szCs w:val="22"/>
        </w:rPr>
        <w:t>≥</w:t>
      </w:r>
      <w:proofErr w:type="gramStart"/>
      <w:r>
        <w:rPr>
          <w:rFonts w:ascii="Roboto Slab" w:hAnsi="Roboto Slab"/>
          <w:sz w:val="22"/>
          <w:szCs w:val="22"/>
        </w:rPr>
        <w:t>»,«</w:t>
      </w:r>
      <w:proofErr w:type="gramEnd"/>
      <w:r>
        <w:rPr>
          <w:rFonts w:ascii="Roboto Slab" w:hAnsi="Roboto Slab"/>
          <w:sz w:val="22"/>
          <w:szCs w:val="22"/>
        </w:rPr>
        <w:t>&lt;», «</w:t>
      </w:r>
      <w:proofErr w:type="gramStart"/>
      <w:r>
        <w:rPr>
          <w:rFonts w:ascii="Roboto Slab" w:hAnsi="Roboto Slab"/>
          <w:sz w:val="22"/>
          <w:szCs w:val="22"/>
        </w:rPr>
        <w:t>&gt;»  (</w:t>
      </w:r>
      <w:proofErr w:type="gramEnd"/>
      <w:r>
        <w:rPr>
          <w:rFonts w:ascii="Roboto Slab" w:hAnsi="Roboto Slab"/>
          <w:sz w:val="22"/>
          <w:szCs w:val="22"/>
        </w:rPr>
        <w:t>в различных комбинациях),</w:t>
      </w:r>
      <w:r>
        <w:rPr>
          <w:sz w:val="22"/>
          <w:szCs w:val="22"/>
        </w:rPr>
        <w:t xml:space="preserve"> а </w:t>
      </w:r>
      <w:proofErr w:type="gramStart"/>
      <w:r>
        <w:rPr>
          <w:sz w:val="22"/>
          <w:szCs w:val="22"/>
        </w:rPr>
        <w:t>так же</w:t>
      </w:r>
      <w:proofErr w:type="gramEnd"/>
      <w:r>
        <w:rPr>
          <w:sz w:val="22"/>
          <w:szCs w:val="22"/>
        </w:rPr>
        <w:t xml:space="preserve"> одновременно и союзом «и</w:t>
      </w:r>
      <w:proofErr w:type="gramStart"/>
      <w:r>
        <w:rPr>
          <w:sz w:val="22"/>
          <w:szCs w:val="22"/>
        </w:rPr>
        <w:t>»,  участником</w:t>
      </w:r>
      <w:proofErr w:type="gramEnd"/>
      <w:r>
        <w:rPr>
          <w:sz w:val="22"/>
          <w:szCs w:val="22"/>
        </w:rPr>
        <w:t xml:space="preserve"> закупки в заявке </w:t>
      </w:r>
      <w:r>
        <w:rPr>
          <w:rFonts w:eastAsia="Calibri"/>
          <w:sz w:val="22"/>
          <w:szCs w:val="22"/>
          <w:lang w:eastAsia="en-US"/>
        </w:rPr>
        <w:t>устанавливается конкретное значение.</w:t>
      </w:r>
    </w:p>
    <w:p w14:paraId="7AED214A" w14:textId="77777777" w:rsidR="0072219F" w:rsidRDefault="0072219F">
      <w:pPr>
        <w:tabs>
          <w:tab w:val="left" w:pos="1260"/>
        </w:tabs>
        <w:spacing w:after="0"/>
        <w:ind w:firstLine="540"/>
        <w:rPr>
          <w:rFonts w:eastAsia="Calibri"/>
          <w:sz w:val="22"/>
          <w:szCs w:val="22"/>
          <w:lang w:eastAsia="en-US"/>
        </w:rPr>
      </w:pPr>
    </w:p>
    <w:p w14:paraId="76231D60"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ПРИМЕР</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544"/>
        <w:gridCol w:w="2869"/>
      </w:tblGrid>
      <w:tr w:rsidR="0072219F" w14:paraId="75479A81" w14:textId="77777777">
        <w:tc>
          <w:tcPr>
            <w:tcW w:w="3652" w:type="dxa"/>
            <w:tcBorders>
              <w:top w:val="single" w:sz="4" w:space="0" w:color="auto"/>
              <w:left w:val="single" w:sz="4" w:space="0" w:color="auto"/>
              <w:bottom w:val="single" w:sz="4" w:space="0" w:color="auto"/>
              <w:right w:val="single" w:sz="4" w:space="0" w:color="auto"/>
            </w:tcBorders>
            <w:vAlign w:val="center"/>
          </w:tcPr>
          <w:p w14:paraId="3C2AD1B4"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Техническом задании</w:t>
            </w:r>
          </w:p>
        </w:tc>
        <w:tc>
          <w:tcPr>
            <w:tcW w:w="3544" w:type="dxa"/>
            <w:tcBorders>
              <w:top w:val="single" w:sz="4" w:space="0" w:color="auto"/>
              <w:left w:val="single" w:sz="4" w:space="0" w:color="auto"/>
              <w:bottom w:val="single" w:sz="4" w:space="0" w:color="auto"/>
              <w:right w:val="double" w:sz="6" w:space="0" w:color="auto"/>
            </w:tcBorders>
            <w:vAlign w:val="center"/>
          </w:tcPr>
          <w:p w14:paraId="51BBBA89"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Техническом задании</w:t>
            </w:r>
          </w:p>
        </w:tc>
        <w:tc>
          <w:tcPr>
            <w:tcW w:w="2869" w:type="dxa"/>
            <w:tcBorders>
              <w:top w:val="single" w:sz="4" w:space="0" w:color="auto"/>
              <w:left w:val="double" w:sz="6" w:space="0" w:color="auto"/>
              <w:bottom w:val="single" w:sz="4" w:space="0" w:color="auto"/>
              <w:right w:val="single" w:sz="4" w:space="0" w:color="auto"/>
            </w:tcBorders>
            <w:vAlign w:val="center"/>
          </w:tcPr>
          <w:p w14:paraId="29EFF2F0"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0BD6B246" w14:textId="77777777">
        <w:tc>
          <w:tcPr>
            <w:tcW w:w="3652" w:type="dxa"/>
            <w:tcBorders>
              <w:top w:val="single" w:sz="4" w:space="0" w:color="auto"/>
              <w:left w:val="single" w:sz="4" w:space="0" w:color="auto"/>
              <w:bottom w:val="single" w:sz="4" w:space="0" w:color="auto"/>
              <w:right w:val="single" w:sz="4" w:space="0" w:color="auto"/>
            </w:tcBorders>
            <w:shd w:val="clear" w:color="auto" w:fill="BFBFBF"/>
            <w:vAlign w:val="center"/>
          </w:tcPr>
          <w:p w14:paraId="56FF4557" w14:textId="77777777" w:rsidR="0072219F" w:rsidRDefault="006F6594">
            <w:pPr>
              <w:spacing w:after="0"/>
              <w:rPr>
                <w:rFonts w:eastAsia="Calibri"/>
                <w:b/>
                <w:sz w:val="22"/>
                <w:szCs w:val="22"/>
                <w:lang w:eastAsia="en-US"/>
              </w:rPr>
            </w:pPr>
            <w:r>
              <w:rPr>
                <w:sz w:val="22"/>
                <w:szCs w:val="22"/>
              </w:rPr>
              <w:t>Шприц общего назначения, одноразового использования</w:t>
            </w:r>
          </w:p>
        </w:tc>
        <w:tc>
          <w:tcPr>
            <w:tcW w:w="3544" w:type="dxa"/>
            <w:tcBorders>
              <w:top w:val="single" w:sz="4" w:space="0" w:color="auto"/>
              <w:left w:val="single" w:sz="4" w:space="0" w:color="auto"/>
              <w:bottom w:val="single" w:sz="4" w:space="0" w:color="auto"/>
              <w:right w:val="double" w:sz="6" w:space="0" w:color="auto"/>
            </w:tcBorders>
            <w:shd w:val="clear" w:color="auto" w:fill="BFBFBF"/>
            <w:vAlign w:val="center"/>
          </w:tcPr>
          <w:p w14:paraId="1A140BD3" w14:textId="77777777" w:rsidR="0072219F" w:rsidRDefault="0072219F">
            <w:pPr>
              <w:spacing w:after="0"/>
              <w:rPr>
                <w:rFonts w:eastAsia="Calibri"/>
                <w:sz w:val="22"/>
                <w:szCs w:val="22"/>
                <w:lang w:eastAsia="en-US"/>
              </w:rPr>
            </w:pPr>
          </w:p>
        </w:tc>
        <w:tc>
          <w:tcPr>
            <w:tcW w:w="2869" w:type="dxa"/>
            <w:tcBorders>
              <w:top w:val="single" w:sz="4" w:space="0" w:color="auto"/>
              <w:left w:val="double" w:sz="6" w:space="0" w:color="auto"/>
              <w:bottom w:val="single" w:sz="4" w:space="0" w:color="auto"/>
              <w:right w:val="single" w:sz="4" w:space="0" w:color="auto"/>
            </w:tcBorders>
            <w:shd w:val="clear" w:color="auto" w:fill="BFBFBF"/>
            <w:vAlign w:val="center"/>
          </w:tcPr>
          <w:p w14:paraId="0E1662BD" w14:textId="77777777" w:rsidR="0072219F" w:rsidRDefault="0072219F">
            <w:pPr>
              <w:spacing w:after="0"/>
              <w:rPr>
                <w:rFonts w:eastAsia="Calibri"/>
                <w:sz w:val="22"/>
                <w:szCs w:val="22"/>
                <w:lang w:eastAsia="en-US"/>
              </w:rPr>
            </w:pPr>
          </w:p>
        </w:tc>
      </w:tr>
      <w:tr w:rsidR="0072219F" w14:paraId="46E6B7B8" w14:textId="77777777">
        <w:tc>
          <w:tcPr>
            <w:tcW w:w="3652" w:type="dxa"/>
            <w:tcBorders>
              <w:top w:val="single" w:sz="4" w:space="0" w:color="auto"/>
              <w:left w:val="single" w:sz="4" w:space="0" w:color="auto"/>
              <w:bottom w:val="single" w:sz="4" w:space="0" w:color="auto"/>
              <w:right w:val="single" w:sz="4" w:space="0" w:color="auto"/>
            </w:tcBorders>
            <w:vAlign w:val="center"/>
          </w:tcPr>
          <w:p w14:paraId="4681D117" w14:textId="77777777" w:rsidR="0072219F" w:rsidRDefault="006F6594">
            <w:pPr>
              <w:spacing w:after="0"/>
              <w:rPr>
                <w:rFonts w:eastAsia="Calibri"/>
                <w:sz w:val="22"/>
                <w:szCs w:val="22"/>
                <w:lang w:eastAsia="en-US"/>
              </w:rPr>
            </w:pPr>
            <w:proofErr w:type="gramStart"/>
            <w:r>
              <w:rPr>
                <w:rFonts w:eastAsia="Calibri"/>
                <w:sz w:val="22"/>
                <w:szCs w:val="22"/>
                <w:lang w:eastAsia="en-US"/>
              </w:rPr>
              <w:t>Объем,  см</w:t>
            </w:r>
            <w:r>
              <w:rPr>
                <w:rFonts w:ascii="Arial" w:hAnsi="Arial" w:cs="Arial"/>
                <w:color w:val="000000"/>
                <w:sz w:val="22"/>
                <w:szCs w:val="22"/>
              </w:rPr>
              <w:t>³</w:t>
            </w:r>
            <w:r>
              <w:rPr>
                <w:rFonts w:ascii="Roboto Slab" w:hAnsi="Roboto Slab"/>
                <w:color w:val="5B5B5B"/>
                <w:sz w:val="22"/>
                <w:szCs w:val="22"/>
              </w:rPr>
              <w:t>;мл</w:t>
            </w:r>
            <w:proofErr w:type="gramEnd"/>
            <w:r>
              <w:rPr>
                <w:rFonts w:ascii="Roboto Slab" w:hAnsi="Roboto Slab"/>
                <w:color w:val="5B5B5B"/>
                <w:sz w:val="22"/>
                <w:szCs w:val="22"/>
              </w:rPr>
              <w:t xml:space="preserve"> </w:t>
            </w:r>
          </w:p>
        </w:tc>
        <w:tc>
          <w:tcPr>
            <w:tcW w:w="3544" w:type="dxa"/>
            <w:tcBorders>
              <w:top w:val="single" w:sz="4" w:space="0" w:color="auto"/>
              <w:left w:val="single" w:sz="4" w:space="0" w:color="auto"/>
              <w:bottom w:val="single" w:sz="4" w:space="0" w:color="auto"/>
              <w:right w:val="double" w:sz="6" w:space="0" w:color="auto"/>
            </w:tcBorders>
            <w:vAlign w:val="center"/>
          </w:tcPr>
          <w:p w14:paraId="7D3F38E4" w14:textId="77777777" w:rsidR="0072219F" w:rsidRDefault="006F6594">
            <w:pPr>
              <w:spacing w:after="0"/>
              <w:rPr>
                <w:bCs/>
                <w:iCs/>
                <w:sz w:val="22"/>
                <w:szCs w:val="22"/>
              </w:rPr>
            </w:pPr>
            <w:r>
              <w:rPr>
                <w:sz w:val="22"/>
                <w:szCs w:val="22"/>
              </w:rPr>
              <w:t xml:space="preserve">≥ 3.1 </w:t>
            </w:r>
            <w:proofErr w:type="gramStart"/>
            <w:r>
              <w:rPr>
                <w:sz w:val="22"/>
                <w:szCs w:val="22"/>
              </w:rPr>
              <w:t>и  ≤</w:t>
            </w:r>
            <w:proofErr w:type="gramEnd"/>
            <w:r>
              <w:rPr>
                <w:sz w:val="22"/>
                <w:szCs w:val="22"/>
              </w:rPr>
              <w:t xml:space="preserve"> 5</w:t>
            </w:r>
          </w:p>
        </w:tc>
        <w:tc>
          <w:tcPr>
            <w:tcW w:w="2869" w:type="dxa"/>
            <w:tcBorders>
              <w:top w:val="single" w:sz="4" w:space="0" w:color="auto"/>
              <w:left w:val="double" w:sz="6" w:space="0" w:color="auto"/>
              <w:bottom w:val="single" w:sz="4" w:space="0" w:color="auto"/>
              <w:right w:val="single" w:sz="4" w:space="0" w:color="auto"/>
            </w:tcBorders>
            <w:vAlign w:val="center"/>
          </w:tcPr>
          <w:p w14:paraId="7D76855A" w14:textId="77777777" w:rsidR="0072219F" w:rsidRDefault="006F6594">
            <w:pPr>
              <w:spacing w:after="0"/>
              <w:rPr>
                <w:bCs/>
                <w:iCs/>
                <w:sz w:val="22"/>
                <w:szCs w:val="22"/>
              </w:rPr>
            </w:pPr>
            <w:r>
              <w:rPr>
                <w:bCs/>
                <w:iCs/>
                <w:sz w:val="22"/>
                <w:szCs w:val="22"/>
              </w:rPr>
              <w:t>4</w:t>
            </w:r>
          </w:p>
        </w:tc>
      </w:tr>
      <w:tr w:rsidR="0072219F" w14:paraId="78AD3C73" w14:textId="77777777">
        <w:tc>
          <w:tcPr>
            <w:tcW w:w="3652" w:type="dxa"/>
            <w:tcBorders>
              <w:top w:val="single" w:sz="4" w:space="0" w:color="auto"/>
              <w:left w:val="single" w:sz="4" w:space="0" w:color="auto"/>
              <w:bottom w:val="single" w:sz="4" w:space="0" w:color="auto"/>
              <w:right w:val="single" w:sz="4" w:space="0" w:color="auto"/>
            </w:tcBorders>
            <w:shd w:val="clear" w:color="auto" w:fill="BFBFBF"/>
            <w:vAlign w:val="center"/>
          </w:tcPr>
          <w:p w14:paraId="1C22E896" w14:textId="77777777" w:rsidR="0072219F" w:rsidRDefault="006F6594">
            <w:pPr>
              <w:spacing w:after="0"/>
              <w:rPr>
                <w:rFonts w:eastAsia="Calibri"/>
                <w:sz w:val="22"/>
                <w:szCs w:val="22"/>
                <w:lang w:eastAsia="en-US"/>
              </w:rPr>
            </w:pPr>
            <w:r>
              <w:rPr>
                <w:sz w:val="22"/>
                <w:szCs w:val="22"/>
              </w:rPr>
              <w:t>Шприц общего назначения, одноразового использования</w:t>
            </w:r>
          </w:p>
        </w:tc>
        <w:tc>
          <w:tcPr>
            <w:tcW w:w="3544" w:type="dxa"/>
            <w:tcBorders>
              <w:top w:val="single" w:sz="4" w:space="0" w:color="auto"/>
              <w:left w:val="single" w:sz="4" w:space="0" w:color="auto"/>
              <w:bottom w:val="single" w:sz="4" w:space="0" w:color="auto"/>
              <w:right w:val="double" w:sz="6" w:space="0" w:color="auto"/>
            </w:tcBorders>
            <w:shd w:val="clear" w:color="auto" w:fill="BFBFBF"/>
            <w:vAlign w:val="center"/>
          </w:tcPr>
          <w:p w14:paraId="024174B3" w14:textId="77777777" w:rsidR="0072219F" w:rsidRDefault="0072219F">
            <w:pPr>
              <w:spacing w:after="0"/>
              <w:rPr>
                <w:sz w:val="22"/>
                <w:szCs w:val="22"/>
              </w:rPr>
            </w:pPr>
          </w:p>
        </w:tc>
        <w:tc>
          <w:tcPr>
            <w:tcW w:w="2869" w:type="dxa"/>
            <w:tcBorders>
              <w:top w:val="single" w:sz="4" w:space="0" w:color="auto"/>
              <w:left w:val="double" w:sz="6" w:space="0" w:color="auto"/>
              <w:bottom w:val="single" w:sz="4" w:space="0" w:color="auto"/>
              <w:right w:val="single" w:sz="4" w:space="0" w:color="auto"/>
            </w:tcBorders>
            <w:shd w:val="clear" w:color="auto" w:fill="BFBFBF"/>
            <w:vAlign w:val="center"/>
          </w:tcPr>
          <w:p w14:paraId="24269EF7" w14:textId="77777777" w:rsidR="0072219F" w:rsidRDefault="0072219F">
            <w:pPr>
              <w:spacing w:after="0"/>
              <w:rPr>
                <w:bCs/>
                <w:iCs/>
                <w:sz w:val="22"/>
                <w:szCs w:val="22"/>
              </w:rPr>
            </w:pPr>
          </w:p>
        </w:tc>
      </w:tr>
      <w:tr w:rsidR="0072219F" w14:paraId="22994CDF" w14:textId="77777777">
        <w:tc>
          <w:tcPr>
            <w:tcW w:w="3652" w:type="dxa"/>
            <w:tcBorders>
              <w:top w:val="single" w:sz="4" w:space="0" w:color="auto"/>
              <w:left w:val="single" w:sz="4" w:space="0" w:color="auto"/>
              <w:bottom w:val="single" w:sz="4" w:space="0" w:color="auto"/>
              <w:right w:val="single" w:sz="4" w:space="0" w:color="auto"/>
            </w:tcBorders>
            <w:vAlign w:val="center"/>
          </w:tcPr>
          <w:p w14:paraId="28F50D00" w14:textId="77777777" w:rsidR="0072219F" w:rsidRDefault="006F6594">
            <w:pPr>
              <w:spacing w:after="0"/>
              <w:rPr>
                <w:rFonts w:eastAsia="Calibri"/>
                <w:sz w:val="22"/>
                <w:szCs w:val="22"/>
                <w:lang w:eastAsia="en-US"/>
              </w:rPr>
            </w:pPr>
            <w:proofErr w:type="gramStart"/>
            <w:r>
              <w:rPr>
                <w:rFonts w:eastAsia="Calibri"/>
                <w:sz w:val="22"/>
                <w:szCs w:val="22"/>
                <w:lang w:eastAsia="en-US"/>
              </w:rPr>
              <w:lastRenderedPageBreak/>
              <w:t>Объем,  см</w:t>
            </w:r>
            <w:r>
              <w:rPr>
                <w:rFonts w:ascii="Arial" w:hAnsi="Arial" w:cs="Arial"/>
                <w:color w:val="000000"/>
                <w:sz w:val="22"/>
                <w:szCs w:val="22"/>
              </w:rPr>
              <w:t>³</w:t>
            </w:r>
            <w:r>
              <w:rPr>
                <w:rFonts w:ascii="Roboto Slab" w:hAnsi="Roboto Slab"/>
                <w:color w:val="5B5B5B"/>
                <w:sz w:val="22"/>
                <w:szCs w:val="22"/>
              </w:rPr>
              <w:t>;мл</w:t>
            </w:r>
            <w:proofErr w:type="gramEnd"/>
          </w:p>
        </w:tc>
        <w:tc>
          <w:tcPr>
            <w:tcW w:w="3544" w:type="dxa"/>
            <w:tcBorders>
              <w:top w:val="single" w:sz="4" w:space="0" w:color="auto"/>
              <w:left w:val="single" w:sz="4" w:space="0" w:color="auto"/>
              <w:bottom w:val="single" w:sz="4" w:space="0" w:color="auto"/>
              <w:right w:val="double" w:sz="6" w:space="0" w:color="auto"/>
            </w:tcBorders>
            <w:vAlign w:val="center"/>
          </w:tcPr>
          <w:p w14:paraId="5C009157" w14:textId="77777777" w:rsidR="0072219F" w:rsidRDefault="006F6594">
            <w:pPr>
              <w:spacing w:after="0"/>
              <w:rPr>
                <w:sz w:val="22"/>
                <w:szCs w:val="22"/>
              </w:rPr>
            </w:pPr>
            <w:r>
              <w:rPr>
                <w:sz w:val="22"/>
                <w:szCs w:val="22"/>
              </w:rPr>
              <w:t xml:space="preserve">≥ 3.1 </w:t>
            </w:r>
            <w:proofErr w:type="gramStart"/>
            <w:r>
              <w:rPr>
                <w:sz w:val="22"/>
                <w:szCs w:val="22"/>
              </w:rPr>
              <w:t>и  ≤</w:t>
            </w:r>
            <w:proofErr w:type="gramEnd"/>
            <w:r>
              <w:rPr>
                <w:sz w:val="22"/>
                <w:szCs w:val="22"/>
              </w:rPr>
              <w:t xml:space="preserve"> 5</w:t>
            </w:r>
          </w:p>
        </w:tc>
        <w:tc>
          <w:tcPr>
            <w:tcW w:w="2869" w:type="dxa"/>
            <w:tcBorders>
              <w:top w:val="single" w:sz="4" w:space="0" w:color="auto"/>
              <w:left w:val="double" w:sz="6" w:space="0" w:color="auto"/>
              <w:bottom w:val="single" w:sz="4" w:space="0" w:color="auto"/>
              <w:right w:val="single" w:sz="4" w:space="0" w:color="auto"/>
            </w:tcBorders>
            <w:vAlign w:val="center"/>
          </w:tcPr>
          <w:p w14:paraId="1CD4965E" w14:textId="77777777" w:rsidR="0072219F" w:rsidRDefault="006F6594">
            <w:pPr>
              <w:spacing w:after="0"/>
              <w:rPr>
                <w:bCs/>
                <w:iCs/>
                <w:sz w:val="22"/>
                <w:szCs w:val="22"/>
              </w:rPr>
            </w:pPr>
            <w:r>
              <w:rPr>
                <w:bCs/>
                <w:iCs/>
                <w:sz w:val="22"/>
                <w:szCs w:val="22"/>
              </w:rPr>
              <w:t>3,1</w:t>
            </w:r>
          </w:p>
        </w:tc>
      </w:tr>
      <w:tr w:rsidR="0072219F" w14:paraId="1F46EC07" w14:textId="77777777">
        <w:tc>
          <w:tcPr>
            <w:tcW w:w="3652" w:type="dxa"/>
            <w:tcBorders>
              <w:top w:val="single" w:sz="4" w:space="0" w:color="auto"/>
              <w:left w:val="single" w:sz="4" w:space="0" w:color="auto"/>
              <w:bottom w:val="single" w:sz="4" w:space="0" w:color="auto"/>
              <w:right w:val="single" w:sz="4" w:space="0" w:color="auto"/>
            </w:tcBorders>
            <w:shd w:val="clear" w:color="auto" w:fill="BFBFBF"/>
            <w:vAlign w:val="center"/>
          </w:tcPr>
          <w:p w14:paraId="6E26CDBE" w14:textId="77777777" w:rsidR="0072219F" w:rsidRDefault="006F6594">
            <w:pPr>
              <w:spacing w:after="0"/>
              <w:rPr>
                <w:rFonts w:eastAsia="Calibri"/>
                <w:sz w:val="22"/>
                <w:szCs w:val="22"/>
                <w:lang w:eastAsia="en-US"/>
              </w:rPr>
            </w:pPr>
            <w:r>
              <w:rPr>
                <w:rFonts w:ascii="Roboto Slab" w:hAnsi="Roboto Slab"/>
                <w:sz w:val="22"/>
                <w:szCs w:val="22"/>
              </w:rPr>
              <w:t xml:space="preserve">Бензин автомобильный АИ-92 экологического класса не ниже К5 </w:t>
            </w:r>
          </w:p>
        </w:tc>
        <w:tc>
          <w:tcPr>
            <w:tcW w:w="3544" w:type="dxa"/>
            <w:tcBorders>
              <w:top w:val="single" w:sz="4" w:space="0" w:color="auto"/>
              <w:left w:val="single" w:sz="4" w:space="0" w:color="auto"/>
              <w:bottom w:val="single" w:sz="4" w:space="0" w:color="auto"/>
              <w:right w:val="double" w:sz="6" w:space="0" w:color="auto"/>
            </w:tcBorders>
            <w:shd w:val="clear" w:color="auto" w:fill="BFBFBF"/>
            <w:vAlign w:val="center"/>
          </w:tcPr>
          <w:p w14:paraId="61AFDDD8" w14:textId="77777777" w:rsidR="0072219F" w:rsidRDefault="0072219F">
            <w:pPr>
              <w:spacing w:after="0"/>
              <w:rPr>
                <w:sz w:val="22"/>
                <w:szCs w:val="22"/>
              </w:rPr>
            </w:pPr>
          </w:p>
        </w:tc>
        <w:tc>
          <w:tcPr>
            <w:tcW w:w="2869" w:type="dxa"/>
            <w:tcBorders>
              <w:top w:val="single" w:sz="4" w:space="0" w:color="auto"/>
              <w:left w:val="double" w:sz="6" w:space="0" w:color="auto"/>
              <w:bottom w:val="single" w:sz="4" w:space="0" w:color="auto"/>
              <w:right w:val="single" w:sz="4" w:space="0" w:color="auto"/>
            </w:tcBorders>
            <w:shd w:val="clear" w:color="auto" w:fill="BFBFBF"/>
            <w:vAlign w:val="center"/>
          </w:tcPr>
          <w:p w14:paraId="32DE8FFF" w14:textId="77777777" w:rsidR="0072219F" w:rsidRDefault="0072219F">
            <w:pPr>
              <w:spacing w:after="0"/>
              <w:rPr>
                <w:bCs/>
                <w:iCs/>
                <w:sz w:val="22"/>
                <w:szCs w:val="22"/>
              </w:rPr>
            </w:pPr>
          </w:p>
        </w:tc>
      </w:tr>
      <w:tr w:rsidR="0072219F" w14:paraId="3D4CE8E1" w14:textId="77777777">
        <w:tc>
          <w:tcPr>
            <w:tcW w:w="3652" w:type="dxa"/>
            <w:tcBorders>
              <w:top w:val="single" w:sz="4" w:space="0" w:color="auto"/>
              <w:left w:val="single" w:sz="4" w:space="0" w:color="auto"/>
              <w:bottom w:val="single" w:sz="4" w:space="0" w:color="auto"/>
              <w:right w:val="single" w:sz="4" w:space="0" w:color="auto"/>
            </w:tcBorders>
            <w:vAlign w:val="center"/>
          </w:tcPr>
          <w:p w14:paraId="7ED97978" w14:textId="77777777" w:rsidR="0072219F" w:rsidRDefault="006F6594">
            <w:pPr>
              <w:spacing w:after="0"/>
              <w:rPr>
                <w:rFonts w:eastAsia="Calibri"/>
                <w:sz w:val="22"/>
                <w:szCs w:val="22"/>
                <w:lang w:eastAsia="en-US"/>
              </w:rPr>
            </w:pPr>
            <w:r>
              <w:rPr>
                <w:rFonts w:eastAsia="Calibri"/>
                <w:sz w:val="22"/>
                <w:szCs w:val="22"/>
                <w:lang w:eastAsia="en-US"/>
              </w:rPr>
              <w:t xml:space="preserve">Октановое число бензина автомобильного по исследовательскому </w:t>
            </w:r>
            <w:proofErr w:type="gramStart"/>
            <w:r>
              <w:rPr>
                <w:rFonts w:eastAsia="Calibri"/>
                <w:sz w:val="22"/>
                <w:szCs w:val="22"/>
                <w:lang w:eastAsia="en-US"/>
              </w:rPr>
              <w:t xml:space="preserve">методу:   </w:t>
            </w:r>
            <w:proofErr w:type="gramEnd"/>
          </w:p>
        </w:tc>
        <w:tc>
          <w:tcPr>
            <w:tcW w:w="3544" w:type="dxa"/>
            <w:tcBorders>
              <w:top w:val="single" w:sz="4" w:space="0" w:color="auto"/>
              <w:left w:val="single" w:sz="4" w:space="0" w:color="auto"/>
              <w:bottom w:val="single" w:sz="4" w:space="0" w:color="auto"/>
              <w:right w:val="double" w:sz="6" w:space="0" w:color="auto"/>
            </w:tcBorders>
            <w:vAlign w:val="center"/>
          </w:tcPr>
          <w:p w14:paraId="7815E1E2" w14:textId="77777777" w:rsidR="0072219F" w:rsidRDefault="006F6594">
            <w:pPr>
              <w:spacing w:after="0"/>
              <w:rPr>
                <w:sz w:val="22"/>
                <w:szCs w:val="22"/>
              </w:rPr>
            </w:pPr>
            <w:r>
              <w:rPr>
                <w:sz w:val="22"/>
                <w:szCs w:val="22"/>
              </w:rPr>
              <w:t xml:space="preserve">≥ </w:t>
            </w:r>
            <w:proofErr w:type="gramStart"/>
            <w:r>
              <w:rPr>
                <w:sz w:val="22"/>
                <w:szCs w:val="22"/>
              </w:rPr>
              <w:t>92  и</w:t>
            </w:r>
            <w:proofErr w:type="gramEnd"/>
            <w:r>
              <w:rPr>
                <w:sz w:val="22"/>
                <w:szCs w:val="22"/>
              </w:rPr>
              <w:t xml:space="preserve">  </w:t>
            </w:r>
            <w:proofErr w:type="gramStart"/>
            <w:r>
              <w:rPr>
                <w:sz w:val="22"/>
                <w:szCs w:val="22"/>
              </w:rPr>
              <w:t>&lt; 95</w:t>
            </w:r>
            <w:proofErr w:type="gramEnd"/>
          </w:p>
        </w:tc>
        <w:tc>
          <w:tcPr>
            <w:tcW w:w="2869" w:type="dxa"/>
            <w:tcBorders>
              <w:top w:val="single" w:sz="4" w:space="0" w:color="auto"/>
              <w:left w:val="double" w:sz="6" w:space="0" w:color="auto"/>
              <w:bottom w:val="single" w:sz="4" w:space="0" w:color="auto"/>
              <w:right w:val="single" w:sz="4" w:space="0" w:color="auto"/>
            </w:tcBorders>
            <w:vAlign w:val="center"/>
          </w:tcPr>
          <w:p w14:paraId="7A878D84" w14:textId="77777777" w:rsidR="0072219F" w:rsidRDefault="006F6594">
            <w:pPr>
              <w:spacing w:after="0"/>
              <w:rPr>
                <w:bCs/>
                <w:iCs/>
                <w:sz w:val="22"/>
                <w:szCs w:val="22"/>
              </w:rPr>
            </w:pPr>
            <w:r>
              <w:rPr>
                <w:bCs/>
                <w:iCs/>
                <w:sz w:val="22"/>
                <w:szCs w:val="22"/>
              </w:rPr>
              <w:t>92</w:t>
            </w:r>
          </w:p>
        </w:tc>
      </w:tr>
    </w:tbl>
    <w:p w14:paraId="4A8ED72E" w14:textId="77777777" w:rsidR="0072219F" w:rsidRDefault="0072219F">
      <w:pPr>
        <w:tabs>
          <w:tab w:val="left" w:pos="0"/>
        </w:tabs>
        <w:spacing w:after="0"/>
        <w:ind w:firstLine="709"/>
        <w:rPr>
          <w:sz w:val="22"/>
          <w:szCs w:val="22"/>
        </w:rPr>
      </w:pPr>
    </w:p>
    <w:p w14:paraId="64E1D893"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17. Если в техническом задании значение позиции сопровождается фразой</w:t>
      </w:r>
      <w:r>
        <w:rPr>
          <w:sz w:val="22"/>
          <w:szCs w:val="22"/>
        </w:rPr>
        <w:t xml:space="preserve"> «более», участником закупки в заявке </w:t>
      </w:r>
      <w:r>
        <w:rPr>
          <w:rFonts w:eastAsia="Calibri"/>
          <w:sz w:val="22"/>
          <w:szCs w:val="22"/>
          <w:lang w:eastAsia="en-US"/>
        </w:rPr>
        <w:t>устанавливается конкретное значение.</w:t>
      </w:r>
    </w:p>
    <w:p w14:paraId="473E6993" w14:textId="77777777" w:rsidR="0072219F" w:rsidRDefault="0072219F">
      <w:pPr>
        <w:tabs>
          <w:tab w:val="left" w:pos="1260"/>
        </w:tabs>
        <w:spacing w:after="0"/>
        <w:ind w:firstLine="540"/>
        <w:rPr>
          <w:rFonts w:eastAsia="Calibri"/>
          <w:sz w:val="22"/>
          <w:szCs w:val="22"/>
          <w:lang w:eastAsia="en-US"/>
        </w:rPr>
      </w:pPr>
    </w:p>
    <w:p w14:paraId="40651501" w14:textId="77777777" w:rsidR="0072219F" w:rsidRDefault="006F6594">
      <w:pPr>
        <w:tabs>
          <w:tab w:val="left" w:pos="1260"/>
        </w:tabs>
        <w:spacing w:after="0"/>
        <w:ind w:firstLine="540"/>
        <w:rPr>
          <w:rFonts w:eastAsia="Calibri"/>
          <w:sz w:val="22"/>
          <w:szCs w:val="22"/>
          <w:lang w:eastAsia="en-US"/>
        </w:rPr>
      </w:pPr>
      <w:r>
        <w:rPr>
          <w:rFonts w:eastAsia="Calibri"/>
          <w:sz w:val="22"/>
          <w:szCs w:val="22"/>
          <w:lang w:eastAsia="en-US"/>
        </w:rPr>
        <w:t>ПРИМЕР</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544"/>
        <w:gridCol w:w="2869"/>
      </w:tblGrid>
      <w:tr w:rsidR="0072219F" w14:paraId="28D72083" w14:textId="77777777">
        <w:tc>
          <w:tcPr>
            <w:tcW w:w="3652" w:type="dxa"/>
            <w:tcBorders>
              <w:top w:val="single" w:sz="4" w:space="0" w:color="auto"/>
              <w:left w:val="single" w:sz="4" w:space="0" w:color="auto"/>
              <w:bottom w:val="single" w:sz="4" w:space="0" w:color="auto"/>
              <w:right w:val="single" w:sz="4" w:space="0" w:color="auto"/>
            </w:tcBorders>
            <w:vAlign w:val="center"/>
            <w:hideMark/>
          </w:tcPr>
          <w:p w14:paraId="00E390B9" w14:textId="77777777" w:rsidR="0072219F" w:rsidRDefault="006F6594">
            <w:pPr>
              <w:spacing w:after="0"/>
              <w:jc w:val="center"/>
              <w:rPr>
                <w:rFonts w:eastAsia="Calibri"/>
                <w:sz w:val="22"/>
                <w:szCs w:val="22"/>
                <w:lang w:eastAsia="en-US"/>
              </w:rPr>
            </w:pPr>
            <w:r>
              <w:rPr>
                <w:rFonts w:eastAsia="Calibri"/>
                <w:sz w:val="22"/>
                <w:szCs w:val="22"/>
                <w:lang w:eastAsia="en-US"/>
              </w:rPr>
              <w:t>Показатель, установленный в Техническом задании</w:t>
            </w:r>
          </w:p>
        </w:tc>
        <w:tc>
          <w:tcPr>
            <w:tcW w:w="3544" w:type="dxa"/>
            <w:tcBorders>
              <w:top w:val="single" w:sz="4" w:space="0" w:color="auto"/>
              <w:left w:val="single" w:sz="4" w:space="0" w:color="auto"/>
              <w:bottom w:val="single" w:sz="4" w:space="0" w:color="auto"/>
              <w:right w:val="double" w:sz="6" w:space="0" w:color="auto"/>
            </w:tcBorders>
            <w:vAlign w:val="center"/>
            <w:hideMark/>
          </w:tcPr>
          <w:p w14:paraId="3533B604" w14:textId="77777777" w:rsidR="0072219F" w:rsidRDefault="006F6594">
            <w:pPr>
              <w:spacing w:after="0"/>
              <w:jc w:val="center"/>
              <w:rPr>
                <w:rFonts w:eastAsia="Calibri"/>
                <w:sz w:val="22"/>
                <w:szCs w:val="22"/>
                <w:lang w:eastAsia="en-US"/>
              </w:rPr>
            </w:pPr>
            <w:r>
              <w:rPr>
                <w:rFonts w:eastAsia="Calibri"/>
                <w:sz w:val="22"/>
                <w:szCs w:val="22"/>
                <w:lang w:eastAsia="en-US"/>
              </w:rPr>
              <w:t>Значение показателя, установленного в Техническом задании</w:t>
            </w:r>
          </w:p>
        </w:tc>
        <w:tc>
          <w:tcPr>
            <w:tcW w:w="2869" w:type="dxa"/>
            <w:tcBorders>
              <w:top w:val="single" w:sz="4" w:space="0" w:color="auto"/>
              <w:left w:val="double" w:sz="6" w:space="0" w:color="auto"/>
              <w:bottom w:val="single" w:sz="4" w:space="0" w:color="auto"/>
              <w:right w:val="single" w:sz="4" w:space="0" w:color="auto"/>
            </w:tcBorders>
            <w:vAlign w:val="center"/>
            <w:hideMark/>
          </w:tcPr>
          <w:p w14:paraId="1BDA82C2" w14:textId="77777777" w:rsidR="0072219F" w:rsidRDefault="006F6594">
            <w:pPr>
              <w:spacing w:after="0"/>
              <w:jc w:val="center"/>
              <w:rPr>
                <w:rFonts w:eastAsia="Calibri"/>
                <w:sz w:val="22"/>
                <w:szCs w:val="22"/>
                <w:lang w:eastAsia="en-US"/>
              </w:rPr>
            </w:pPr>
            <w:r>
              <w:rPr>
                <w:rFonts w:eastAsia="Calibri"/>
                <w:sz w:val="22"/>
                <w:szCs w:val="22"/>
                <w:lang w:eastAsia="en-US"/>
              </w:rPr>
              <w:t>Предложение участника</w:t>
            </w:r>
          </w:p>
        </w:tc>
      </w:tr>
      <w:tr w:rsidR="0072219F" w14:paraId="11528ACC" w14:textId="77777777">
        <w:tc>
          <w:tcPr>
            <w:tcW w:w="36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06FD1E" w14:textId="77777777" w:rsidR="0072219F" w:rsidRDefault="006F6594">
            <w:pPr>
              <w:spacing w:after="0"/>
              <w:rPr>
                <w:rFonts w:eastAsia="Calibri"/>
                <w:b/>
                <w:sz w:val="22"/>
                <w:szCs w:val="22"/>
                <w:lang w:eastAsia="en-US"/>
              </w:rPr>
            </w:pPr>
            <w:r>
              <w:rPr>
                <w:sz w:val="22"/>
                <w:szCs w:val="22"/>
              </w:rPr>
              <w:t>Шприц общего назначения, одноразового использования</w:t>
            </w:r>
          </w:p>
        </w:tc>
        <w:tc>
          <w:tcPr>
            <w:tcW w:w="3544" w:type="dxa"/>
            <w:tcBorders>
              <w:top w:val="single" w:sz="4" w:space="0" w:color="auto"/>
              <w:left w:val="single" w:sz="4" w:space="0" w:color="auto"/>
              <w:bottom w:val="single" w:sz="4" w:space="0" w:color="auto"/>
              <w:right w:val="double" w:sz="6" w:space="0" w:color="auto"/>
            </w:tcBorders>
            <w:shd w:val="clear" w:color="auto" w:fill="BFBFBF"/>
            <w:vAlign w:val="center"/>
          </w:tcPr>
          <w:p w14:paraId="072960F3" w14:textId="77777777" w:rsidR="0072219F" w:rsidRDefault="0072219F">
            <w:pPr>
              <w:spacing w:after="0"/>
              <w:rPr>
                <w:rFonts w:eastAsia="Calibri"/>
                <w:sz w:val="22"/>
                <w:szCs w:val="22"/>
                <w:lang w:eastAsia="en-US"/>
              </w:rPr>
            </w:pPr>
          </w:p>
        </w:tc>
        <w:tc>
          <w:tcPr>
            <w:tcW w:w="2869" w:type="dxa"/>
            <w:tcBorders>
              <w:top w:val="single" w:sz="4" w:space="0" w:color="auto"/>
              <w:left w:val="double" w:sz="6" w:space="0" w:color="auto"/>
              <w:bottom w:val="single" w:sz="4" w:space="0" w:color="auto"/>
              <w:right w:val="single" w:sz="4" w:space="0" w:color="auto"/>
            </w:tcBorders>
            <w:shd w:val="clear" w:color="auto" w:fill="BFBFBF"/>
            <w:vAlign w:val="center"/>
          </w:tcPr>
          <w:p w14:paraId="5978FB6E" w14:textId="77777777" w:rsidR="0072219F" w:rsidRDefault="0072219F">
            <w:pPr>
              <w:spacing w:after="0"/>
              <w:rPr>
                <w:rFonts w:eastAsia="Calibri"/>
                <w:sz w:val="22"/>
                <w:szCs w:val="22"/>
                <w:lang w:eastAsia="en-US"/>
              </w:rPr>
            </w:pPr>
          </w:p>
        </w:tc>
      </w:tr>
      <w:tr w:rsidR="0072219F" w14:paraId="42848295" w14:textId="77777777">
        <w:tc>
          <w:tcPr>
            <w:tcW w:w="3652" w:type="dxa"/>
            <w:tcBorders>
              <w:top w:val="single" w:sz="4" w:space="0" w:color="auto"/>
              <w:left w:val="single" w:sz="4" w:space="0" w:color="auto"/>
              <w:bottom w:val="single" w:sz="4" w:space="0" w:color="auto"/>
              <w:right w:val="single" w:sz="4" w:space="0" w:color="auto"/>
            </w:tcBorders>
            <w:vAlign w:val="center"/>
            <w:hideMark/>
          </w:tcPr>
          <w:p w14:paraId="26A373CD" w14:textId="77777777" w:rsidR="0072219F" w:rsidRDefault="006F6594">
            <w:pPr>
              <w:spacing w:after="0"/>
              <w:rPr>
                <w:rFonts w:eastAsia="Calibri"/>
                <w:sz w:val="22"/>
                <w:szCs w:val="22"/>
                <w:lang w:eastAsia="en-US"/>
              </w:rPr>
            </w:pPr>
            <w:r>
              <w:rPr>
                <w:sz w:val="22"/>
                <w:szCs w:val="22"/>
              </w:rPr>
              <w:t>Тип шприца</w:t>
            </w:r>
          </w:p>
        </w:tc>
        <w:tc>
          <w:tcPr>
            <w:tcW w:w="3544" w:type="dxa"/>
            <w:tcBorders>
              <w:top w:val="single" w:sz="4" w:space="0" w:color="auto"/>
              <w:left w:val="single" w:sz="4" w:space="0" w:color="auto"/>
              <w:bottom w:val="single" w:sz="4" w:space="0" w:color="auto"/>
              <w:right w:val="double" w:sz="6" w:space="0" w:color="auto"/>
            </w:tcBorders>
            <w:vAlign w:val="center"/>
            <w:hideMark/>
          </w:tcPr>
          <w:p w14:paraId="679E4215" w14:textId="77777777" w:rsidR="0072219F" w:rsidRDefault="006F6594">
            <w:pPr>
              <w:spacing w:after="0"/>
              <w:rPr>
                <w:bCs/>
                <w:iCs/>
                <w:sz w:val="22"/>
                <w:szCs w:val="22"/>
              </w:rPr>
            </w:pPr>
            <w:r>
              <w:rPr>
                <w:sz w:val="22"/>
                <w:szCs w:val="22"/>
              </w:rPr>
              <w:t>2-х и более компонентные</w:t>
            </w:r>
          </w:p>
        </w:tc>
        <w:tc>
          <w:tcPr>
            <w:tcW w:w="2869" w:type="dxa"/>
            <w:tcBorders>
              <w:top w:val="single" w:sz="4" w:space="0" w:color="auto"/>
              <w:left w:val="double" w:sz="6" w:space="0" w:color="auto"/>
              <w:bottom w:val="single" w:sz="4" w:space="0" w:color="auto"/>
              <w:right w:val="single" w:sz="4" w:space="0" w:color="auto"/>
            </w:tcBorders>
            <w:vAlign w:val="center"/>
            <w:hideMark/>
          </w:tcPr>
          <w:p w14:paraId="3D5A0BD3" w14:textId="77777777" w:rsidR="0072219F" w:rsidRDefault="006F6594">
            <w:pPr>
              <w:spacing w:after="0"/>
              <w:rPr>
                <w:bCs/>
                <w:iCs/>
                <w:sz w:val="22"/>
                <w:szCs w:val="22"/>
              </w:rPr>
            </w:pPr>
            <w:r>
              <w:rPr>
                <w:bCs/>
                <w:iCs/>
                <w:sz w:val="22"/>
                <w:szCs w:val="22"/>
              </w:rPr>
              <w:t>2</w:t>
            </w:r>
          </w:p>
        </w:tc>
      </w:tr>
      <w:tr w:rsidR="0072219F" w14:paraId="0E4CF10D" w14:textId="77777777">
        <w:tc>
          <w:tcPr>
            <w:tcW w:w="36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0925B4D" w14:textId="77777777" w:rsidR="0072219F" w:rsidRDefault="006F6594">
            <w:pPr>
              <w:spacing w:after="0"/>
              <w:rPr>
                <w:sz w:val="22"/>
                <w:szCs w:val="22"/>
              </w:rPr>
            </w:pPr>
            <w:r>
              <w:rPr>
                <w:sz w:val="22"/>
                <w:szCs w:val="22"/>
              </w:rPr>
              <w:t>Шприц общего назначения, одноразового использования</w:t>
            </w:r>
          </w:p>
        </w:tc>
        <w:tc>
          <w:tcPr>
            <w:tcW w:w="3544" w:type="dxa"/>
            <w:tcBorders>
              <w:top w:val="single" w:sz="4" w:space="0" w:color="auto"/>
              <w:left w:val="single" w:sz="4" w:space="0" w:color="auto"/>
              <w:bottom w:val="single" w:sz="4" w:space="0" w:color="auto"/>
              <w:right w:val="double" w:sz="6" w:space="0" w:color="auto"/>
            </w:tcBorders>
            <w:shd w:val="clear" w:color="auto" w:fill="BFBFBF"/>
            <w:vAlign w:val="center"/>
          </w:tcPr>
          <w:p w14:paraId="39C59C9F" w14:textId="77777777" w:rsidR="0072219F" w:rsidRDefault="0072219F">
            <w:pPr>
              <w:spacing w:after="0"/>
              <w:rPr>
                <w:sz w:val="22"/>
                <w:szCs w:val="22"/>
              </w:rPr>
            </w:pPr>
          </w:p>
        </w:tc>
        <w:tc>
          <w:tcPr>
            <w:tcW w:w="2869" w:type="dxa"/>
            <w:tcBorders>
              <w:top w:val="single" w:sz="4" w:space="0" w:color="auto"/>
              <w:left w:val="double" w:sz="6" w:space="0" w:color="auto"/>
              <w:bottom w:val="single" w:sz="4" w:space="0" w:color="auto"/>
              <w:right w:val="single" w:sz="4" w:space="0" w:color="auto"/>
            </w:tcBorders>
            <w:shd w:val="clear" w:color="auto" w:fill="BFBFBF"/>
            <w:vAlign w:val="center"/>
          </w:tcPr>
          <w:p w14:paraId="6D165F25" w14:textId="77777777" w:rsidR="0072219F" w:rsidRDefault="0072219F">
            <w:pPr>
              <w:spacing w:after="0"/>
              <w:rPr>
                <w:bCs/>
                <w:iCs/>
                <w:sz w:val="22"/>
                <w:szCs w:val="22"/>
              </w:rPr>
            </w:pPr>
          </w:p>
        </w:tc>
      </w:tr>
      <w:tr w:rsidR="0072219F" w14:paraId="331557BA" w14:textId="77777777">
        <w:tc>
          <w:tcPr>
            <w:tcW w:w="3652" w:type="dxa"/>
            <w:tcBorders>
              <w:top w:val="single" w:sz="4" w:space="0" w:color="auto"/>
              <w:left w:val="single" w:sz="4" w:space="0" w:color="auto"/>
              <w:bottom w:val="single" w:sz="4" w:space="0" w:color="auto"/>
              <w:right w:val="single" w:sz="4" w:space="0" w:color="auto"/>
            </w:tcBorders>
            <w:vAlign w:val="center"/>
            <w:hideMark/>
          </w:tcPr>
          <w:p w14:paraId="38C834B3" w14:textId="77777777" w:rsidR="0072219F" w:rsidRDefault="006F6594">
            <w:pPr>
              <w:spacing w:after="0"/>
              <w:rPr>
                <w:rFonts w:eastAsia="Calibri"/>
                <w:sz w:val="22"/>
                <w:szCs w:val="22"/>
                <w:lang w:eastAsia="en-US"/>
              </w:rPr>
            </w:pPr>
            <w:r>
              <w:rPr>
                <w:sz w:val="22"/>
                <w:szCs w:val="22"/>
              </w:rPr>
              <w:t>Тип шприца</w:t>
            </w:r>
          </w:p>
        </w:tc>
        <w:tc>
          <w:tcPr>
            <w:tcW w:w="3544" w:type="dxa"/>
            <w:tcBorders>
              <w:top w:val="single" w:sz="4" w:space="0" w:color="auto"/>
              <w:left w:val="single" w:sz="4" w:space="0" w:color="auto"/>
              <w:bottom w:val="single" w:sz="4" w:space="0" w:color="auto"/>
              <w:right w:val="double" w:sz="6" w:space="0" w:color="auto"/>
            </w:tcBorders>
            <w:vAlign w:val="center"/>
            <w:hideMark/>
          </w:tcPr>
          <w:p w14:paraId="739A7A9C" w14:textId="77777777" w:rsidR="0072219F" w:rsidRDefault="006F6594">
            <w:pPr>
              <w:spacing w:after="0"/>
              <w:rPr>
                <w:bCs/>
                <w:iCs/>
                <w:sz w:val="22"/>
                <w:szCs w:val="22"/>
              </w:rPr>
            </w:pPr>
            <w:r>
              <w:rPr>
                <w:sz w:val="22"/>
                <w:szCs w:val="22"/>
              </w:rPr>
              <w:t>2-х и более компонентные</w:t>
            </w:r>
          </w:p>
        </w:tc>
        <w:tc>
          <w:tcPr>
            <w:tcW w:w="2869" w:type="dxa"/>
            <w:tcBorders>
              <w:top w:val="single" w:sz="4" w:space="0" w:color="auto"/>
              <w:left w:val="double" w:sz="6" w:space="0" w:color="auto"/>
              <w:bottom w:val="single" w:sz="4" w:space="0" w:color="auto"/>
              <w:right w:val="single" w:sz="4" w:space="0" w:color="auto"/>
            </w:tcBorders>
            <w:vAlign w:val="center"/>
            <w:hideMark/>
          </w:tcPr>
          <w:p w14:paraId="085EACBC" w14:textId="77777777" w:rsidR="0072219F" w:rsidRDefault="006F6594">
            <w:pPr>
              <w:spacing w:after="0"/>
              <w:rPr>
                <w:bCs/>
                <w:iCs/>
                <w:sz w:val="22"/>
                <w:szCs w:val="22"/>
              </w:rPr>
            </w:pPr>
            <w:r>
              <w:rPr>
                <w:bCs/>
                <w:iCs/>
                <w:sz w:val="22"/>
                <w:szCs w:val="22"/>
              </w:rPr>
              <w:t>3</w:t>
            </w:r>
          </w:p>
        </w:tc>
      </w:tr>
    </w:tbl>
    <w:p w14:paraId="54D35396" w14:textId="77777777" w:rsidR="0072219F" w:rsidRDefault="0072219F">
      <w:pPr>
        <w:tabs>
          <w:tab w:val="left" w:pos="0"/>
        </w:tabs>
        <w:spacing w:after="0"/>
        <w:ind w:firstLine="709"/>
        <w:rPr>
          <w:sz w:val="22"/>
          <w:szCs w:val="22"/>
        </w:rPr>
      </w:pPr>
    </w:p>
    <w:p w14:paraId="4A3A733D" w14:textId="77777777" w:rsidR="0072219F" w:rsidRDefault="006F6594">
      <w:pPr>
        <w:tabs>
          <w:tab w:val="left" w:pos="0"/>
        </w:tabs>
        <w:spacing w:after="0"/>
        <w:ind w:firstLine="709"/>
        <w:rPr>
          <w:sz w:val="22"/>
          <w:szCs w:val="22"/>
        </w:rPr>
      </w:pPr>
      <w:r>
        <w:rPr>
          <w:sz w:val="22"/>
          <w:szCs w:val="22"/>
        </w:rPr>
        <w:t>18. Представление единиц измерения в составе заявки на участие в закупке не требуется, за исключением случаев, когда извещением предусмотрена возможность предоставления участником закупки иных условий поставки товара, при условии отсутствия снижения общего количества (объема) закупаемого товара и участник закупки предоставляет иные условия поставки товара. В случае, если участник представляет единицы измерения в составе заявки на участие в закупке и указывает другие единицы измерения предлагаемого к поставке товара (в результате пересчета или по ошибке), что приводит к снижению общего количества (объема) закупаемого товара, такой участник не допускается к участию в закупке.</w:t>
      </w:r>
    </w:p>
    <w:p w14:paraId="3F63CB85" w14:textId="77777777" w:rsidR="0072219F" w:rsidRDefault="006F6594">
      <w:pPr>
        <w:tabs>
          <w:tab w:val="left" w:pos="0"/>
        </w:tabs>
        <w:spacing w:after="0"/>
        <w:ind w:firstLine="709"/>
        <w:rPr>
          <w:sz w:val="22"/>
          <w:szCs w:val="22"/>
        </w:rPr>
      </w:pPr>
      <w:r>
        <w:rPr>
          <w:sz w:val="22"/>
          <w:szCs w:val="22"/>
        </w:rPr>
        <w:t>Представление количества в заявке на участие в закупке не требуется, за исключением случаев, когда извещением предусмотрена возможность предоставления участником закупки иных условий поставки товара, при условии отсутствия снижения общего количества (объема) закупаемого товара и участник закупки предоставляет иные условия поставки товара. В случае, если участник представляет количество в составе заявки на участие в закупке и указывает меньшее количество (объем) предлагаемого к поставке товара (с учетом пересчета или по ошибке) такой участник не допускается к участию в закупке.</w:t>
      </w:r>
    </w:p>
    <w:p w14:paraId="7283776B" w14:textId="77777777" w:rsidR="0072219F" w:rsidRDefault="0072219F">
      <w:pPr>
        <w:tabs>
          <w:tab w:val="left" w:pos="0"/>
        </w:tabs>
        <w:spacing w:after="0"/>
      </w:pPr>
    </w:p>
    <w:p w14:paraId="3889365D" w14:textId="77777777" w:rsidR="0072219F" w:rsidRDefault="006F6594">
      <w:pPr>
        <w:tabs>
          <w:tab w:val="left" w:pos="0"/>
        </w:tabs>
        <w:spacing w:after="0"/>
        <w:ind w:firstLine="709"/>
        <w:rPr>
          <w:sz w:val="22"/>
          <w:szCs w:val="22"/>
        </w:rPr>
      </w:pPr>
      <w:r>
        <w:rPr>
          <w:sz w:val="22"/>
          <w:szCs w:val="22"/>
        </w:rPr>
        <w:t>Все случаи, не предусмотренные инструкцией, трактуются в пользу участника закупки.</w:t>
      </w:r>
    </w:p>
    <w:p w14:paraId="02F7563F" w14:textId="77777777" w:rsidR="0072219F" w:rsidRDefault="0072219F">
      <w:pPr>
        <w:spacing w:after="0" w:line="276" w:lineRule="auto"/>
        <w:jc w:val="right"/>
        <w:outlineLvl w:val="0"/>
      </w:pPr>
    </w:p>
    <w:p w14:paraId="65B454CC" w14:textId="77777777" w:rsidR="0072219F" w:rsidRDefault="0072219F">
      <w:pPr>
        <w:spacing w:after="0" w:line="276" w:lineRule="auto"/>
        <w:jc w:val="right"/>
        <w:outlineLvl w:val="0"/>
      </w:pPr>
    </w:p>
    <w:p w14:paraId="522612DE" w14:textId="77777777" w:rsidR="0072219F" w:rsidRDefault="006F6594">
      <w:pPr>
        <w:spacing w:after="0" w:line="276" w:lineRule="auto"/>
        <w:jc w:val="right"/>
        <w:outlineLvl w:val="0"/>
        <w:rPr>
          <w:bCs/>
          <w:i/>
          <w:kern w:val="28"/>
          <w:sz w:val="18"/>
          <w:szCs w:val="18"/>
          <w:lang w:eastAsia="en-US"/>
        </w:rPr>
      </w:pPr>
      <w:r>
        <w:rPr>
          <w:bCs/>
          <w:i/>
          <w:kern w:val="28"/>
          <w:sz w:val="18"/>
          <w:szCs w:val="18"/>
          <w:lang w:eastAsia="en-US"/>
        </w:rPr>
        <w:t>Приложение № 2 к извещению о проведении запроса котировок</w:t>
      </w:r>
    </w:p>
    <w:p w14:paraId="19AEA9B0" w14:textId="77777777" w:rsidR="0072219F" w:rsidRDefault="006F6594">
      <w:pPr>
        <w:spacing w:after="0" w:line="276" w:lineRule="auto"/>
        <w:jc w:val="right"/>
        <w:outlineLvl w:val="0"/>
        <w:rPr>
          <w:i/>
          <w:sz w:val="18"/>
          <w:szCs w:val="18"/>
        </w:rPr>
      </w:pPr>
      <w:r>
        <w:rPr>
          <w:bCs/>
          <w:i/>
          <w:kern w:val="28"/>
          <w:sz w:val="18"/>
          <w:szCs w:val="18"/>
          <w:lang w:eastAsia="en-US"/>
        </w:rPr>
        <w:t>к электронной форме</w:t>
      </w:r>
    </w:p>
    <w:p w14:paraId="5CB09303" w14:textId="77777777" w:rsidR="0072219F" w:rsidRDefault="0072219F">
      <w:pPr>
        <w:spacing w:after="0"/>
        <w:jc w:val="center"/>
        <w:rPr>
          <w:b/>
          <w:sz w:val="16"/>
          <w:szCs w:val="16"/>
        </w:rPr>
      </w:pPr>
    </w:p>
    <w:p w14:paraId="7D04BE44" w14:textId="77777777" w:rsidR="0072219F" w:rsidRDefault="006F6594">
      <w:pPr>
        <w:spacing w:after="0"/>
        <w:jc w:val="center"/>
        <w:rPr>
          <w:b/>
          <w:sz w:val="20"/>
          <w:szCs w:val="20"/>
        </w:rPr>
      </w:pPr>
      <w:r>
        <w:rPr>
          <w:b/>
          <w:sz w:val="20"/>
          <w:szCs w:val="20"/>
        </w:rPr>
        <w:t>ФОРМА ЗАЯВКИ</w:t>
      </w:r>
    </w:p>
    <w:p w14:paraId="3A043149" w14:textId="77777777" w:rsidR="0072219F" w:rsidRDefault="006F6594">
      <w:pPr>
        <w:spacing w:after="0"/>
        <w:jc w:val="center"/>
        <w:rPr>
          <w:b/>
          <w:sz w:val="20"/>
          <w:szCs w:val="20"/>
        </w:rPr>
      </w:pPr>
      <w:r>
        <w:rPr>
          <w:b/>
          <w:sz w:val="20"/>
          <w:szCs w:val="20"/>
        </w:rPr>
        <w:t xml:space="preserve">НА УЧАСТИЕ В ЗАПРОСЕ КОТИРОВОК В ЭЛЕКТРОННОЙ ФОРМЕ </w:t>
      </w:r>
    </w:p>
    <w:p w14:paraId="4DE39DA7" w14:textId="77777777" w:rsidR="0072219F" w:rsidRDefault="006F6594">
      <w:pPr>
        <w:spacing w:after="0"/>
        <w:jc w:val="center"/>
        <w:rPr>
          <w:b/>
          <w:sz w:val="20"/>
          <w:szCs w:val="20"/>
        </w:rPr>
      </w:pPr>
      <w:r>
        <w:rPr>
          <w:b/>
          <w:sz w:val="20"/>
          <w:szCs w:val="20"/>
        </w:rPr>
        <w:t>на ___________________________________</w:t>
      </w:r>
    </w:p>
    <w:p w14:paraId="3023EB3B" w14:textId="77777777" w:rsidR="0072219F" w:rsidRDefault="006F6594">
      <w:pPr>
        <w:spacing w:line="240" w:lineRule="atLeast"/>
        <w:jc w:val="left"/>
        <w:rPr>
          <w:sz w:val="20"/>
          <w:szCs w:val="20"/>
        </w:rPr>
      </w:pPr>
      <w:r>
        <w:rPr>
          <w:i/>
          <w:sz w:val="20"/>
          <w:szCs w:val="20"/>
        </w:rPr>
        <w:t>Изготавливается на бланке (при наличии)</w:t>
      </w:r>
      <w:r>
        <w:rPr>
          <w:i/>
          <w:sz w:val="20"/>
          <w:szCs w:val="20"/>
        </w:rPr>
        <w:tab/>
      </w:r>
      <w:r>
        <w:rPr>
          <w:i/>
          <w:sz w:val="20"/>
          <w:szCs w:val="20"/>
        </w:rPr>
        <w:tab/>
      </w:r>
      <w:r>
        <w:rPr>
          <w:i/>
          <w:sz w:val="20"/>
          <w:szCs w:val="20"/>
        </w:rPr>
        <w:tab/>
      </w:r>
    </w:p>
    <w:tbl>
      <w:tblPr>
        <w:tblW w:w="0" w:type="auto"/>
        <w:tblInd w:w="-459" w:type="dxa"/>
        <w:tblLook w:val="0000" w:firstRow="0" w:lastRow="0" w:firstColumn="0" w:lastColumn="0" w:noHBand="0" w:noVBand="0"/>
      </w:tblPr>
      <w:tblGrid>
        <w:gridCol w:w="459"/>
        <w:gridCol w:w="216"/>
        <w:gridCol w:w="4464"/>
        <w:gridCol w:w="639"/>
        <w:gridCol w:w="4042"/>
        <w:gridCol w:w="528"/>
      </w:tblGrid>
      <w:tr w:rsidR="0072219F" w14:paraId="2F4F8FCE" w14:textId="77777777">
        <w:trPr>
          <w:gridBefore w:val="1"/>
          <w:gridAfter w:val="1"/>
          <w:wBefore w:w="459" w:type="dxa"/>
          <w:wAfter w:w="528" w:type="dxa"/>
          <w:trHeight w:val="275"/>
        </w:trPr>
        <w:tc>
          <w:tcPr>
            <w:tcW w:w="4680" w:type="dxa"/>
            <w:gridSpan w:val="2"/>
          </w:tcPr>
          <w:p w14:paraId="6D040EEC" w14:textId="77777777" w:rsidR="0072219F" w:rsidRDefault="0072219F">
            <w:pPr>
              <w:spacing w:line="240" w:lineRule="atLeast"/>
              <w:jc w:val="center"/>
              <w:rPr>
                <w:b/>
                <w:sz w:val="20"/>
                <w:szCs w:val="20"/>
              </w:rPr>
            </w:pPr>
          </w:p>
        </w:tc>
        <w:tc>
          <w:tcPr>
            <w:tcW w:w="4681" w:type="dxa"/>
            <w:gridSpan w:val="2"/>
          </w:tcPr>
          <w:p w14:paraId="4FBD616E" w14:textId="77777777" w:rsidR="0072219F" w:rsidRDefault="006F6594">
            <w:pPr>
              <w:spacing w:line="240" w:lineRule="atLeast"/>
              <w:jc w:val="center"/>
              <w:rPr>
                <w:b/>
                <w:sz w:val="20"/>
                <w:szCs w:val="20"/>
              </w:rPr>
            </w:pPr>
            <w:r>
              <w:rPr>
                <w:b/>
                <w:sz w:val="20"/>
                <w:szCs w:val="20"/>
              </w:rPr>
              <w:t>Заказчику – (наименование Заказчика)</w:t>
            </w:r>
          </w:p>
        </w:tc>
      </w:tr>
      <w:tr w:rsidR="0072219F" w14:paraId="1E30F4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8"/>
        </w:trPr>
        <w:tc>
          <w:tcPr>
            <w:tcW w:w="675" w:type="dxa"/>
            <w:gridSpan w:val="2"/>
            <w:vMerge w:val="restart"/>
            <w:vAlign w:val="center"/>
          </w:tcPr>
          <w:p w14:paraId="1A4C9952" w14:textId="77777777" w:rsidR="0072219F" w:rsidRDefault="006F6594">
            <w:pPr>
              <w:spacing w:after="0"/>
              <w:jc w:val="center"/>
              <w:rPr>
                <w:sz w:val="20"/>
                <w:szCs w:val="20"/>
              </w:rPr>
            </w:pPr>
            <w:r>
              <w:rPr>
                <w:sz w:val="20"/>
                <w:szCs w:val="20"/>
              </w:rPr>
              <w:t>1</w:t>
            </w:r>
          </w:p>
        </w:tc>
        <w:tc>
          <w:tcPr>
            <w:tcW w:w="5103" w:type="dxa"/>
            <w:gridSpan w:val="2"/>
          </w:tcPr>
          <w:p w14:paraId="07A29D35" w14:textId="77777777" w:rsidR="0072219F" w:rsidRDefault="006F6594">
            <w:pPr>
              <w:spacing w:after="0"/>
              <w:jc w:val="center"/>
              <w:rPr>
                <w:sz w:val="20"/>
                <w:szCs w:val="20"/>
              </w:rPr>
            </w:pPr>
            <w:r>
              <w:rPr>
                <w:sz w:val="20"/>
                <w:szCs w:val="20"/>
              </w:rPr>
              <w:t>Наименование участника закупки</w:t>
            </w:r>
          </w:p>
        </w:tc>
        <w:tc>
          <w:tcPr>
            <w:tcW w:w="4570" w:type="dxa"/>
            <w:gridSpan w:val="2"/>
          </w:tcPr>
          <w:p w14:paraId="0475B97F" w14:textId="77777777" w:rsidR="0072219F" w:rsidRDefault="0072219F">
            <w:pPr>
              <w:spacing w:after="0"/>
              <w:jc w:val="center"/>
              <w:rPr>
                <w:sz w:val="20"/>
                <w:szCs w:val="20"/>
              </w:rPr>
            </w:pPr>
          </w:p>
          <w:p w14:paraId="3359FC4D" w14:textId="77777777" w:rsidR="0072219F" w:rsidRDefault="0072219F">
            <w:pPr>
              <w:spacing w:after="0"/>
              <w:jc w:val="center"/>
              <w:rPr>
                <w:sz w:val="20"/>
                <w:szCs w:val="20"/>
              </w:rPr>
            </w:pPr>
          </w:p>
        </w:tc>
      </w:tr>
      <w:tr w:rsidR="0072219F" w14:paraId="7A59C7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6"/>
        </w:trPr>
        <w:tc>
          <w:tcPr>
            <w:tcW w:w="675" w:type="dxa"/>
            <w:gridSpan w:val="2"/>
            <w:vMerge/>
          </w:tcPr>
          <w:p w14:paraId="5721E816" w14:textId="77777777" w:rsidR="0072219F" w:rsidRDefault="0072219F">
            <w:pPr>
              <w:spacing w:after="0"/>
              <w:jc w:val="center"/>
              <w:rPr>
                <w:sz w:val="20"/>
                <w:szCs w:val="20"/>
              </w:rPr>
            </w:pPr>
          </w:p>
        </w:tc>
        <w:tc>
          <w:tcPr>
            <w:tcW w:w="5103" w:type="dxa"/>
            <w:gridSpan w:val="2"/>
          </w:tcPr>
          <w:p w14:paraId="4AD1764C" w14:textId="77777777" w:rsidR="0072219F" w:rsidRDefault="006F6594">
            <w:pPr>
              <w:spacing w:after="0"/>
              <w:jc w:val="center"/>
              <w:rPr>
                <w:sz w:val="20"/>
                <w:szCs w:val="20"/>
              </w:rPr>
            </w:pPr>
            <w:r>
              <w:rPr>
                <w:sz w:val="20"/>
                <w:szCs w:val="20"/>
              </w:rPr>
              <w:t>Идентификационный номер налогоплательщика участника закупки (для юридического лица)</w:t>
            </w:r>
            <w:r>
              <w:rPr>
                <w:sz w:val="20"/>
                <w:szCs w:val="20"/>
                <w:vertAlign w:val="superscript"/>
              </w:rPr>
              <w:footnoteReference w:id="1"/>
            </w:r>
          </w:p>
        </w:tc>
        <w:tc>
          <w:tcPr>
            <w:tcW w:w="4570" w:type="dxa"/>
            <w:gridSpan w:val="2"/>
          </w:tcPr>
          <w:p w14:paraId="60B4276F" w14:textId="77777777" w:rsidR="0072219F" w:rsidRDefault="0072219F">
            <w:pPr>
              <w:spacing w:after="0"/>
              <w:jc w:val="center"/>
              <w:rPr>
                <w:sz w:val="20"/>
                <w:szCs w:val="20"/>
              </w:rPr>
            </w:pPr>
          </w:p>
        </w:tc>
      </w:tr>
      <w:tr w:rsidR="0072219F" w14:paraId="4ABAA6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61512FAC" w14:textId="77777777" w:rsidR="0072219F" w:rsidRDefault="006F6594">
            <w:pPr>
              <w:spacing w:after="0"/>
              <w:jc w:val="center"/>
              <w:rPr>
                <w:sz w:val="20"/>
                <w:szCs w:val="20"/>
              </w:rPr>
            </w:pPr>
            <w:r>
              <w:rPr>
                <w:sz w:val="20"/>
                <w:szCs w:val="20"/>
              </w:rPr>
              <w:lastRenderedPageBreak/>
              <w:t>2</w:t>
            </w:r>
          </w:p>
        </w:tc>
        <w:tc>
          <w:tcPr>
            <w:tcW w:w="5103" w:type="dxa"/>
            <w:gridSpan w:val="2"/>
          </w:tcPr>
          <w:p w14:paraId="029EBD5E" w14:textId="77777777" w:rsidR="0072219F" w:rsidRDefault="006F6594">
            <w:pPr>
              <w:spacing w:after="0"/>
              <w:jc w:val="center"/>
              <w:rPr>
                <w:sz w:val="20"/>
                <w:szCs w:val="20"/>
              </w:rPr>
            </w:pPr>
            <w:r>
              <w:rPr>
                <w:sz w:val="20"/>
                <w:szCs w:val="20"/>
              </w:rPr>
              <w:t>Место нахождения (для юридического лица)</w:t>
            </w:r>
          </w:p>
        </w:tc>
        <w:tc>
          <w:tcPr>
            <w:tcW w:w="4570" w:type="dxa"/>
            <w:gridSpan w:val="2"/>
          </w:tcPr>
          <w:p w14:paraId="1ED3777F" w14:textId="77777777" w:rsidR="0072219F" w:rsidRDefault="0072219F">
            <w:pPr>
              <w:spacing w:after="0"/>
              <w:jc w:val="center"/>
              <w:rPr>
                <w:sz w:val="20"/>
                <w:szCs w:val="20"/>
              </w:rPr>
            </w:pPr>
          </w:p>
          <w:p w14:paraId="319C0D65" w14:textId="77777777" w:rsidR="0072219F" w:rsidRDefault="0072219F">
            <w:pPr>
              <w:spacing w:after="0"/>
              <w:jc w:val="center"/>
              <w:rPr>
                <w:sz w:val="20"/>
                <w:szCs w:val="20"/>
              </w:rPr>
            </w:pPr>
          </w:p>
        </w:tc>
      </w:tr>
      <w:tr w:rsidR="0072219F" w14:paraId="618E62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758E4E33" w14:textId="77777777" w:rsidR="0072219F" w:rsidRDefault="006F6594">
            <w:pPr>
              <w:spacing w:after="0"/>
              <w:jc w:val="center"/>
              <w:rPr>
                <w:sz w:val="20"/>
                <w:szCs w:val="20"/>
              </w:rPr>
            </w:pPr>
            <w:r>
              <w:rPr>
                <w:sz w:val="20"/>
                <w:szCs w:val="20"/>
              </w:rPr>
              <w:t>3</w:t>
            </w:r>
          </w:p>
        </w:tc>
        <w:tc>
          <w:tcPr>
            <w:tcW w:w="5103" w:type="dxa"/>
            <w:gridSpan w:val="2"/>
          </w:tcPr>
          <w:p w14:paraId="6F5AEEBD" w14:textId="77777777" w:rsidR="0072219F" w:rsidRDefault="006F6594">
            <w:pPr>
              <w:spacing w:after="0"/>
              <w:jc w:val="center"/>
              <w:rPr>
                <w:sz w:val="20"/>
                <w:szCs w:val="20"/>
              </w:rPr>
            </w:pPr>
            <w:r>
              <w:rPr>
                <w:sz w:val="20"/>
                <w:szCs w:val="20"/>
              </w:rPr>
              <w:t>Фамилия, имя, отчество (при наличии) (для физического лица)</w:t>
            </w:r>
          </w:p>
        </w:tc>
        <w:tc>
          <w:tcPr>
            <w:tcW w:w="4570" w:type="dxa"/>
            <w:gridSpan w:val="2"/>
          </w:tcPr>
          <w:p w14:paraId="0E85BE60" w14:textId="77777777" w:rsidR="0072219F" w:rsidRDefault="0072219F">
            <w:pPr>
              <w:spacing w:after="0"/>
              <w:jc w:val="center"/>
              <w:rPr>
                <w:sz w:val="20"/>
                <w:szCs w:val="20"/>
              </w:rPr>
            </w:pPr>
          </w:p>
          <w:p w14:paraId="3BE52A23" w14:textId="77777777" w:rsidR="0072219F" w:rsidRDefault="0072219F">
            <w:pPr>
              <w:spacing w:after="0"/>
              <w:jc w:val="center"/>
              <w:rPr>
                <w:sz w:val="20"/>
                <w:szCs w:val="20"/>
              </w:rPr>
            </w:pPr>
          </w:p>
        </w:tc>
      </w:tr>
      <w:tr w:rsidR="0072219F" w14:paraId="39F563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2E685D6C" w14:textId="77777777" w:rsidR="0072219F" w:rsidRDefault="006F6594">
            <w:pPr>
              <w:spacing w:after="0"/>
              <w:jc w:val="center"/>
              <w:rPr>
                <w:sz w:val="20"/>
                <w:szCs w:val="20"/>
              </w:rPr>
            </w:pPr>
            <w:r>
              <w:rPr>
                <w:sz w:val="20"/>
                <w:szCs w:val="20"/>
              </w:rPr>
              <w:t>4</w:t>
            </w:r>
          </w:p>
        </w:tc>
        <w:tc>
          <w:tcPr>
            <w:tcW w:w="5103" w:type="dxa"/>
            <w:gridSpan w:val="2"/>
          </w:tcPr>
          <w:p w14:paraId="74D4BEAA" w14:textId="77777777" w:rsidR="0072219F" w:rsidRDefault="006F6594">
            <w:pPr>
              <w:spacing w:after="0"/>
              <w:jc w:val="center"/>
              <w:rPr>
                <w:sz w:val="20"/>
                <w:szCs w:val="20"/>
              </w:rPr>
            </w:pPr>
            <w:r>
              <w:rPr>
                <w:sz w:val="20"/>
                <w:szCs w:val="20"/>
              </w:rPr>
              <w:t>Место жительства (для физического лица)</w:t>
            </w:r>
          </w:p>
        </w:tc>
        <w:tc>
          <w:tcPr>
            <w:tcW w:w="4570" w:type="dxa"/>
            <w:gridSpan w:val="2"/>
          </w:tcPr>
          <w:p w14:paraId="20A37612" w14:textId="77777777" w:rsidR="0072219F" w:rsidRDefault="0072219F">
            <w:pPr>
              <w:spacing w:after="0"/>
              <w:jc w:val="center"/>
              <w:rPr>
                <w:sz w:val="20"/>
                <w:szCs w:val="20"/>
              </w:rPr>
            </w:pPr>
          </w:p>
        </w:tc>
      </w:tr>
      <w:tr w:rsidR="0072219F" w14:paraId="47CC6B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15EAE954" w14:textId="77777777" w:rsidR="0072219F" w:rsidRDefault="006F6594">
            <w:pPr>
              <w:spacing w:after="0"/>
              <w:jc w:val="center"/>
              <w:rPr>
                <w:sz w:val="20"/>
                <w:szCs w:val="20"/>
              </w:rPr>
            </w:pPr>
            <w:r>
              <w:rPr>
                <w:sz w:val="20"/>
                <w:szCs w:val="20"/>
              </w:rPr>
              <w:t>5</w:t>
            </w:r>
          </w:p>
        </w:tc>
        <w:tc>
          <w:tcPr>
            <w:tcW w:w="5103" w:type="dxa"/>
            <w:gridSpan w:val="2"/>
          </w:tcPr>
          <w:p w14:paraId="7005FA87" w14:textId="77777777" w:rsidR="0072219F" w:rsidRDefault="006F6594">
            <w:pPr>
              <w:spacing w:after="0"/>
              <w:jc w:val="center"/>
              <w:rPr>
                <w:sz w:val="20"/>
                <w:szCs w:val="20"/>
              </w:rPr>
            </w:pPr>
            <w:r>
              <w:rPr>
                <w:sz w:val="20"/>
                <w:szCs w:val="20"/>
              </w:rPr>
              <w:t>Банковские реквизиты участника закупки</w:t>
            </w:r>
          </w:p>
        </w:tc>
        <w:tc>
          <w:tcPr>
            <w:tcW w:w="4570" w:type="dxa"/>
            <w:gridSpan w:val="2"/>
          </w:tcPr>
          <w:p w14:paraId="30690408" w14:textId="77777777" w:rsidR="0072219F" w:rsidRDefault="0072219F">
            <w:pPr>
              <w:spacing w:after="0"/>
              <w:jc w:val="center"/>
              <w:rPr>
                <w:sz w:val="20"/>
                <w:szCs w:val="20"/>
              </w:rPr>
            </w:pPr>
          </w:p>
        </w:tc>
      </w:tr>
      <w:tr w:rsidR="0072219F" w14:paraId="6A84FD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2"/>
        </w:trPr>
        <w:tc>
          <w:tcPr>
            <w:tcW w:w="675" w:type="dxa"/>
            <w:gridSpan w:val="2"/>
          </w:tcPr>
          <w:p w14:paraId="084395CA" w14:textId="77777777" w:rsidR="0072219F" w:rsidRDefault="006F6594">
            <w:pPr>
              <w:spacing w:after="0"/>
              <w:jc w:val="center"/>
              <w:rPr>
                <w:sz w:val="20"/>
                <w:szCs w:val="20"/>
              </w:rPr>
            </w:pPr>
            <w:r>
              <w:rPr>
                <w:sz w:val="20"/>
                <w:szCs w:val="20"/>
              </w:rPr>
              <w:t>6</w:t>
            </w:r>
          </w:p>
        </w:tc>
        <w:tc>
          <w:tcPr>
            <w:tcW w:w="9673" w:type="dxa"/>
            <w:gridSpan w:val="4"/>
          </w:tcPr>
          <w:p w14:paraId="23D62CE4" w14:textId="77777777" w:rsidR="0072219F" w:rsidRDefault="006F6594">
            <w:pPr>
              <w:spacing w:after="0"/>
              <w:jc w:val="center"/>
              <w:rPr>
                <w:sz w:val="20"/>
                <w:szCs w:val="20"/>
              </w:rPr>
            </w:pPr>
            <w:r>
              <w:rPr>
                <w:sz w:val="20"/>
                <w:szCs w:val="20"/>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tc>
      </w:tr>
      <w:tr w:rsidR="0072219F" w14:paraId="0A8DD7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0B0756D7" w14:textId="77777777" w:rsidR="0072219F" w:rsidRDefault="006F6594">
            <w:pPr>
              <w:spacing w:after="0"/>
              <w:jc w:val="center"/>
              <w:rPr>
                <w:sz w:val="20"/>
                <w:szCs w:val="20"/>
              </w:rPr>
            </w:pPr>
            <w:r>
              <w:rPr>
                <w:sz w:val="20"/>
                <w:szCs w:val="20"/>
              </w:rPr>
              <w:t>6.1</w:t>
            </w:r>
          </w:p>
        </w:tc>
        <w:tc>
          <w:tcPr>
            <w:tcW w:w="5103" w:type="dxa"/>
            <w:gridSpan w:val="2"/>
          </w:tcPr>
          <w:p w14:paraId="339B3067" w14:textId="77777777" w:rsidR="0072219F" w:rsidRDefault="006F6594">
            <w:pPr>
              <w:spacing w:after="0"/>
              <w:jc w:val="center"/>
              <w:rPr>
                <w:i/>
                <w:sz w:val="20"/>
                <w:szCs w:val="20"/>
              </w:rPr>
            </w:pPr>
            <w:r>
              <w:rPr>
                <w:i/>
                <w:sz w:val="20"/>
                <w:szCs w:val="20"/>
              </w:rPr>
              <w:t xml:space="preserve">ИНН (при наличии) учредителей </w:t>
            </w:r>
          </w:p>
        </w:tc>
        <w:tc>
          <w:tcPr>
            <w:tcW w:w="4570" w:type="dxa"/>
            <w:gridSpan w:val="2"/>
          </w:tcPr>
          <w:p w14:paraId="639C9F08" w14:textId="77777777" w:rsidR="0072219F" w:rsidRDefault="0072219F">
            <w:pPr>
              <w:spacing w:after="0"/>
              <w:jc w:val="center"/>
              <w:rPr>
                <w:sz w:val="20"/>
                <w:szCs w:val="20"/>
              </w:rPr>
            </w:pPr>
          </w:p>
        </w:tc>
      </w:tr>
      <w:tr w:rsidR="0072219F" w14:paraId="5E9235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7EA0F5F5" w14:textId="77777777" w:rsidR="0072219F" w:rsidRDefault="006F6594">
            <w:pPr>
              <w:spacing w:after="0"/>
              <w:jc w:val="center"/>
              <w:rPr>
                <w:sz w:val="20"/>
                <w:szCs w:val="20"/>
              </w:rPr>
            </w:pPr>
            <w:r>
              <w:rPr>
                <w:sz w:val="20"/>
                <w:szCs w:val="20"/>
              </w:rPr>
              <w:t>6.2</w:t>
            </w:r>
          </w:p>
        </w:tc>
        <w:tc>
          <w:tcPr>
            <w:tcW w:w="5103" w:type="dxa"/>
            <w:gridSpan w:val="2"/>
          </w:tcPr>
          <w:p w14:paraId="0008C2ED" w14:textId="77777777" w:rsidR="0072219F" w:rsidRDefault="006F6594">
            <w:pPr>
              <w:spacing w:after="0"/>
              <w:jc w:val="center"/>
              <w:rPr>
                <w:sz w:val="20"/>
                <w:szCs w:val="20"/>
              </w:rPr>
            </w:pPr>
            <w:r>
              <w:rPr>
                <w:i/>
                <w:sz w:val="20"/>
                <w:szCs w:val="20"/>
              </w:rPr>
              <w:t>ИНН (при наличии) членов коллегиального исполнительного органа)</w:t>
            </w:r>
          </w:p>
        </w:tc>
        <w:tc>
          <w:tcPr>
            <w:tcW w:w="4570" w:type="dxa"/>
            <w:gridSpan w:val="2"/>
          </w:tcPr>
          <w:p w14:paraId="6B2AA894" w14:textId="77777777" w:rsidR="0072219F" w:rsidRDefault="0072219F">
            <w:pPr>
              <w:spacing w:after="0"/>
              <w:jc w:val="center"/>
              <w:rPr>
                <w:sz w:val="20"/>
                <w:szCs w:val="20"/>
              </w:rPr>
            </w:pPr>
          </w:p>
        </w:tc>
      </w:tr>
      <w:tr w:rsidR="0072219F" w14:paraId="621E96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2"/>
          </w:tcPr>
          <w:p w14:paraId="2A1EEB33" w14:textId="77777777" w:rsidR="0072219F" w:rsidRDefault="006F6594">
            <w:pPr>
              <w:spacing w:after="0"/>
              <w:jc w:val="center"/>
              <w:rPr>
                <w:sz w:val="20"/>
                <w:szCs w:val="20"/>
              </w:rPr>
            </w:pPr>
            <w:r>
              <w:rPr>
                <w:sz w:val="20"/>
                <w:szCs w:val="20"/>
              </w:rPr>
              <w:t>6.3</w:t>
            </w:r>
          </w:p>
        </w:tc>
        <w:tc>
          <w:tcPr>
            <w:tcW w:w="5103" w:type="dxa"/>
            <w:gridSpan w:val="2"/>
          </w:tcPr>
          <w:p w14:paraId="7F31DB57" w14:textId="77777777" w:rsidR="0072219F" w:rsidRDefault="006F6594">
            <w:pPr>
              <w:spacing w:after="0"/>
              <w:jc w:val="center"/>
              <w:rPr>
                <w:sz w:val="20"/>
                <w:szCs w:val="20"/>
              </w:rPr>
            </w:pPr>
            <w:r>
              <w:rPr>
                <w:i/>
                <w:sz w:val="20"/>
                <w:szCs w:val="20"/>
              </w:rPr>
              <w:t>ИНН (при наличии) лица, исполняющего функции единоличного исполнительного органа участника запроса котировок</w:t>
            </w:r>
          </w:p>
        </w:tc>
        <w:tc>
          <w:tcPr>
            <w:tcW w:w="4570" w:type="dxa"/>
            <w:gridSpan w:val="2"/>
          </w:tcPr>
          <w:p w14:paraId="36B89450" w14:textId="77777777" w:rsidR="0072219F" w:rsidRDefault="0072219F">
            <w:pPr>
              <w:spacing w:after="0"/>
              <w:jc w:val="center"/>
              <w:rPr>
                <w:sz w:val="20"/>
                <w:szCs w:val="20"/>
              </w:rPr>
            </w:pPr>
          </w:p>
        </w:tc>
      </w:tr>
    </w:tbl>
    <w:p w14:paraId="4A8868D5" w14:textId="77777777" w:rsidR="0072219F" w:rsidRDefault="006F6594">
      <w:pPr>
        <w:spacing w:after="0"/>
        <w:rPr>
          <w:sz w:val="20"/>
          <w:szCs w:val="20"/>
        </w:rPr>
      </w:pPr>
      <w:r>
        <w:rPr>
          <w:sz w:val="20"/>
          <w:szCs w:val="20"/>
        </w:rPr>
        <w:t>(далее именуется – участник закупки) представляет заявку на участие в запросе котировок (запросе котировок в электронной форме) на_________________________________________________________________</w:t>
      </w:r>
    </w:p>
    <w:p w14:paraId="6E2A8D5E" w14:textId="77777777" w:rsidR="0072219F" w:rsidRDefault="006F6594">
      <w:pPr>
        <w:spacing w:after="0"/>
        <w:rPr>
          <w:sz w:val="20"/>
          <w:szCs w:val="20"/>
        </w:rPr>
      </w:pPr>
      <w:r>
        <w:rPr>
          <w:sz w:val="20"/>
          <w:szCs w:val="20"/>
        </w:rPr>
        <w:t xml:space="preserve">                                (указывается предмет запроса котировок)</w:t>
      </w:r>
    </w:p>
    <w:p w14:paraId="717E2EC1" w14:textId="77777777" w:rsidR="0072219F" w:rsidRDefault="006F6594">
      <w:pPr>
        <w:spacing w:after="0"/>
        <w:rPr>
          <w:sz w:val="20"/>
          <w:szCs w:val="20"/>
        </w:rPr>
      </w:pPr>
      <w:r>
        <w:rPr>
          <w:sz w:val="20"/>
          <w:szCs w:val="20"/>
        </w:rPr>
        <w:t>(далее именуется – запрос котировок) и предлагает следующее:</w:t>
      </w:r>
    </w:p>
    <w:p w14:paraId="10D499A1" w14:textId="77777777" w:rsidR="0072219F" w:rsidRDefault="006F6594">
      <w:pPr>
        <w:spacing w:after="0"/>
        <w:rPr>
          <w:sz w:val="20"/>
          <w:szCs w:val="20"/>
        </w:rPr>
      </w:pPr>
      <w:r>
        <w:rPr>
          <w:sz w:val="20"/>
          <w:szCs w:val="20"/>
        </w:rPr>
        <w:t>Предложение о цене договора________________________________________________.</w:t>
      </w:r>
    </w:p>
    <w:p w14:paraId="47165E2D" w14:textId="77777777" w:rsidR="0072219F" w:rsidRDefault="006F6594">
      <w:pPr>
        <w:spacing w:after="0"/>
        <w:rPr>
          <w:sz w:val="20"/>
          <w:szCs w:val="20"/>
        </w:rPr>
      </w:pPr>
      <w:r>
        <w:rPr>
          <w:sz w:val="20"/>
          <w:szCs w:val="20"/>
        </w:rPr>
        <w:t>В случае признания нас победителем в настоящем запросе котировок и заключения с нами договора мы согласны исполнить условия договора, установленные извещением о проведении запроса котировок, а также указываем наименование и характеристики поставляемого товара (в случае осуществления поставки товара).</w:t>
      </w:r>
    </w:p>
    <w:tbl>
      <w:tblPr>
        <w:tblW w:w="10490" w:type="dxa"/>
        <w:tblInd w:w="-557" w:type="dxa"/>
        <w:tblLayout w:type="fixed"/>
        <w:tblCellMar>
          <w:left w:w="10" w:type="dxa"/>
          <w:right w:w="10" w:type="dxa"/>
        </w:tblCellMar>
        <w:tblLook w:val="0000" w:firstRow="0" w:lastRow="0" w:firstColumn="0" w:lastColumn="0" w:noHBand="0" w:noVBand="0"/>
      </w:tblPr>
      <w:tblGrid>
        <w:gridCol w:w="425"/>
        <w:gridCol w:w="1701"/>
        <w:gridCol w:w="2410"/>
        <w:gridCol w:w="1701"/>
        <w:gridCol w:w="1701"/>
        <w:gridCol w:w="992"/>
        <w:gridCol w:w="1560"/>
      </w:tblGrid>
      <w:tr w:rsidR="0072219F" w14:paraId="6CBCA16D" w14:textId="77777777">
        <w:tc>
          <w:tcPr>
            <w:tcW w:w="425" w:type="dxa"/>
            <w:tcBorders>
              <w:top w:val="single" w:sz="4" w:space="0" w:color="auto"/>
              <w:left w:val="single" w:sz="4" w:space="0" w:color="auto"/>
              <w:bottom w:val="single" w:sz="4" w:space="0" w:color="auto"/>
              <w:right w:val="nil"/>
            </w:tcBorders>
            <w:shd w:val="clear" w:color="auto" w:fill="FFFFFF"/>
          </w:tcPr>
          <w:p w14:paraId="4027B007" w14:textId="77777777" w:rsidR="0072219F" w:rsidRDefault="006F6594">
            <w:pPr>
              <w:spacing w:after="0"/>
              <w:jc w:val="center"/>
              <w:rPr>
                <w:sz w:val="20"/>
                <w:szCs w:val="20"/>
              </w:rPr>
            </w:pPr>
            <w:r>
              <w:rPr>
                <w:sz w:val="20"/>
                <w:szCs w:val="20"/>
              </w:rPr>
              <w:t>№</w:t>
            </w:r>
          </w:p>
          <w:p w14:paraId="4D98C18D" w14:textId="77777777" w:rsidR="0072219F" w:rsidRDefault="006F6594">
            <w:pPr>
              <w:spacing w:after="0"/>
              <w:jc w:val="center"/>
              <w:rPr>
                <w:sz w:val="20"/>
                <w:szCs w:val="20"/>
              </w:rPr>
            </w:pPr>
            <w:r>
              <w:rPr>
                <w:bCs/>
                <w:sz w:val="20"/>
                <w:szCs w:val="20"/>
              </w:rPr>
              <w:t>п/п</w:t>
            </w:r>
          </w:p>
        </w:tc>
        <w:tc>
          <w:tcPr>
            <w:tcW w:w="1701" w:type="dxa"/>
            <w:tcBorders>
              <w:top w:val="single" w:sz="4" w:space="0" w:color="auto"/>
              <w:left w:val="single" w:sz="4" w:space="0" w:color="auto"/>
              <w:bottom w:val="single" w:sz="4" w:space="0" w:color="auto"/>
              <w:right w:val="nil"/>
            </w:tcBorders>
            <w:shd w:val="clear" w:color="auto" w:fill="FFFFFF"/>
          </w:tcPr>
          <w:p w14:paraId="78462339" w14:textId="77777777" w:rsidR="0072219F" w:rsidRDefault="006F6594">
            <w:pPr>
              <w:spacing w:after="0"/>
              <w:jc w:val="center"/>
              <w:rPr>
                <w:sz w:val="20"/>
                <w:szCs w:val="20"/>
              </w:rPr>
            </w:pPr>
            <w:r>
              <w:rPr>
                <w:sz w:val="20"/>
                <w:szCs w:val="20"/>
              </w:rPr>
              <w:t>Наименование</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5C23C37" w14:textId="77777777" w:rsidR="0072219F" w:rsidRDefault="006F6594">
            <w:pPr>
              <w:spacing w:after="0"/>
              <w:jc w:val="center"/>
              <w:rPr>
                <w:sz w:val="20"/>
                <w:szCs w:val="20"/>
              </w:rPr>
            </w:pPr>
            <w:r>
              <w:rPr>
                <w:sz w:val="20"/>
                <w:szCs w:val="20"/>
              </w:rPr>
              <w:t xml:space="preserve">Характеристика Товара </w:t>
            </w:r>
          </w:p>
          <w:p w14:paraId="778CE338" w14:textId="77777777" w:rsidR="0072219F" w:rsidRDefault="0072219F">
            <w:pPr>
              <w:spacing w:after="0"/>
              <w:jc w:val="center"/>
              <w:rPr>
                <w:sz w:val="20"/>
                <w:szCs w:val="20"/>
              </w:rPr>
            </w:pPr>
          </w:p>
        </w:tc>
        <w:tc>
          <w:tcPr>
            <w:tcW w:w="1701" w:type="dxa"/>
            <w:tcBorders>
              <w:top w:val="single" w:sz="4" w:space="0" w:color="auto"/>
              <w:left w:val="single" w:sz="4" w:space="0" w:color="auto"/>
              <w:bottom w:val="single" w:sz="4" w:space="0" w:color="auto"/>
              <w:right w:val="nil"/>
            </w:tcBorders>
            <w:shd w:val="clear" w:color="auto" w:fill="FFFFFF"/>
          </w:tcPr>
          <w:p w14:paraId="72F5C1FE" w14:textId="77777777" w:rsidR="0072219F" w:rsidRDefault="006F6594">
            <w:pPr>
              <w:spacing w:after="0"/>
              <w:jc w:val="center"/>
              <w:rPr>
                <w:sz w:val="20"/>
                <w:szCs w:val="20"/>
              </w:rPr>
            </w:pPr>
            <w:r>
              <w:rPr>
                <w:bCs/>
                <w:sz w:val="20"/>
                <w:szCs w:val="20"/>
              </w:rPr>
              <w:t>Ед.</w:t>
            </w:r>
          </w:p>
          <w:p w14:paraId="592027C8" w14:textId="77777777" w:rsidR="0072219F" w:rsidRDefault="006F6594">
            <w:pPr>
              <w:spacing w:after="0"/>
              <w:jc w:val="center"/>
              <w:rPr>
                <w:sz w:val="20"/>
                <w:szCs w:val="20"/>
              </w:rPr>
            </w:pPr>
            <w:r>
              <w:rPr>
                <w:bCs/>
                <w:sz w:val="20"/>
                <w:szCs w:val="20"/>
              </w:rPr>
              <w:t>изм.</w:t>
            </w:r>
            <w:r>
              <w:rPr>
                <w:i/>
                <w:sz w:val="20"/>
                <w:szCs w:val="20"/>
              </w:rPr>
              <w:t xml:space="preserve"> (Представление единиц измерения не требуется</w:t>
            </w:r>
            <w:r>
              <w:rPr>
                <w:sz w:val="20"/>
                <w:szCs w:val="20"/>
                <w:vertAlign w:val="superscript"/>
              </w:rPr>
              <w:footnoteReference w:id="2"/>
            </w:r>
            <w:r>
              <w:rPr>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1A2FCE5" w14:textId="77777777" w:rsidR="0072219F" w:rsidRDefault="006F6594">
            <w:pPr>
              <w:spacing w:after="0"/>
              <w:jc w:val="center"/>
              <w:rPr>
                <w:bCs/>
                <w:sz w:val="20"/>
                <w:szCs w:val="20"/>
              </w:rPr>
            </w:pPr>
            <w:r>
              <w:rPr>
                <w:bCs/>
                <w:sz w:val="20"/>
                <w:szCs w:val="20"/>
              </w:rPr>
              <w:t>Кол</w:t>
            </w:r>
            <w:r>
              <w:rPr>
                <w:sz w:val="20"/>
                <w:szCs w:val="20"/>
              </w:rPr>
              <w:t>-</w:t>
            </w:r>
            <w:r>
              <w:rPr>
                <w:bCs/>
                <w:sz w:val="20"/>
                <w:szCs w:val="20"/>
              </w:rPr>
              <w:t>во</w:t>
            </w:r>
          </w:p>
          <w:p w14:paraId="24CCC3D8" w14:textId="77777777" w:rsidR="0072219F" w:rsidRDefault="006F6594">
            <w:pPr>
              <w:spacing w:after="0"/>
              <w:jc w:val="center"/>
              <w:rPr>
                <w:sz w:val="20"/>
                <w:szCs w:val="20"/>
              </w:rPr>
            </w:pPr>
            <w:r>
              <w:rPr>
                <w:i/>
                <w:sz w:val="20"/>
                <w:szCs w:val="20"/>
              </w:rPr>
              <w:t>(Представление количества не требуется</w:t>
            </w:r>
            <w:r>
              <w:rPr>
                <w:sz w:val="20"/>
                <w:szCs w:val="20"/>
              </w:rPr>
              <w:t>)</w:t>
            </w:r>
            <w:r>
              <w:rPr>
                <w:sz w:val="20"/>
                <w:szCs w:val="20"/>
                <w:vertAlign w:val="superscript"/>
              </w:rPr>
              <w:footnoteReference w:id="3"/>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E820976" w14:textId="77777777" w:rsidR="0072219F" w:rsidRDefault="006F6594">
            <w:pPr>
              <w:spacing w:after="0"/>
              <w:jc w:val="center"/>
              <w:rPr>
                <w:bCs/>
                <w:sz w:val="20"/>
                <w:szCs w:val="20"/>
              </w:rPr>
            </w:pPr>
            <w:r>
              <w:rPr>
                <w:bCs/>
                <w:sz w:val="20"/>
                <w:szCs w:val="20"/>
              </w:rPr>
              <w:t xml:space="preserve">Цена за ед. товара </w:t>
            </w:r>
            <w:r>
              <w:rPr>
                <w:bCs/>
                <w:i/>
                <w:sz w:val="20"/>
                <w:szCs w:val="20"/>
              </w:rPr>
              <w:t>(при наличии)</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DB1E575" w14:textId="77777777" w:rsidR="0072219F" w:rsidRDefault="006F6594">
            <w:pPr>
              <w:spacing w:after="0"/>
              <w:jc w:val="center"/>
              <w:rPr>
                <w:sz w:val="20"/>
                <w:szCs w:val="20"/>
              </w:rPr>
            </w:pPr>
            <w:r>
              <w:rPr>
                <w:sz w:val="20"/>
                <w:szCs w:val="20"/>
              </w:rPr>
              <w:t>Наименование страны происхождения товара</w:t>
            </w:r>
          </w:p>
        </w:tc>
      </w:tr>
      <w:tr w:rsidR="0072219F" w14:paraId="28EFF112" w14:textId="77777777">
        <w:tc>
          <w:tcPr>
            <w:tcW w:w="425" w:type="dxa"/>
            <w:tcBorders>
              <w:top w:val="single" w:sz="4" w:space="0" w:color="auto"/>
              <w:left w:val="single" w:sz="4" w:space="0" w:color="auto"/>
              <w:bottom w:val="single" w:sz="4" w:space="0" w:color="auto"/>
              <w:right w:val="nil"/>
            </w:tcBorders>
            <w:shd w:val="clear" w:color="auto" w:fill="FFFFFF"/>
            <w:vAlign w:val="center"/>
          </w:tcPr>
          <w:p w14:paraId="1B89D054" w14:textId="77777777" w:rsidR="0072219F" w:rsidRDefault="006F6594">
            <w:pPr>
              <w:spacing w:line="240" w:lineRule="atLeast"/>
              <w:jc w:val="center"/>
              <w:rPr>
                <w:b/>
                <w:sz w:val="20"/>
                <w:szCs w:val="20"/>
              </w:rPr>
            </w:pPr>
            <w:r>
              <w:rPr>
                <w:b/>
                <w:sz w:val="20"/>
                <w:szCs w:val="20"/>
              </w:rPr>
              <w:t>1.</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1109F891" w14:textId="77777777" w:rsidR="0072219F" w:rsidRDefault="0072219F">
            <w:pPr>
              <w:spacing w:line="240" w:lineRule="atLeast"/>
              <w:jc w:val="center"/>
              <w:rPr>
                <w:b/>
                <w:bCs/>
                <w:sz w:val="20"/>
                <w:szCs w:val="20"/>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691822E" w14:textId="77777777" w:rsidR="0072219F" w:rsidRDefault="0072219F">
            <w:pPr>
              <w:spacing w:line="240" w:lineRule="atLeast"/>
              <w:jc w:val="center"/>
              <w:rPr>
                <w:b/>
                <w:bCs/>
                <w:sz w:val="20"/>
                <w:szCs w:val="20"/>
              </w:rPr>
            </w:pPr>
          </w:p>
        </w:tc>
        <w:tc>
          <w:tcPr>
            <w:tcW w:w="1701" w:type="dxa"/>
            <w:tcBorders>
              <w:top w:val="single" w:sz="4" w:space="0" w:color="auto"/>
              <w:left w:val="single" w:sz="4" w:space="0" w:color="auto"/>
              <w:bottom w:val="single" w:sz="4" w:space="0" w:color="auto"/>
              <w:right w:val="nil"/>
            </w:tcBorders>
            <w:shd w:val="clear" w:color="auto" w:fill="FFFFFF"/>
            <w:vAlign w:val="center"/>
          </w:tcPr>
          <w:p w14:paraId="573BFEB1" w14:textId="77777777" w:rsidR="0072219F" w:rsidRDefault="0072219F">
            <w:pPr>
              <w:spacing w:line="240" w:lineRule="atLeast"/>
              <w:jc w:val="center"/>
              <w:rPr>
                <w:b/>
                <w:bCs/>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3A6C04A" w14:textId="77777777" w:rsidR="0072219F" w:rsidRDefault="0072219F">
            <w:pPr>
              <w:spacing w:line="240" w:lineRule="atLeast"/>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F2BB79E" w14:textId="77777777" w:rsidR="0072219F" w:rsidRDefault="0072219F">
            <w:pPr>
              <w:spacing w:line="240" w:lineRule="atLeast"/>
              <w:jc w:val="center"/>
              <w:rPr>
                <w:b/>
                <w:bCs/>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6B2FEEFB" w14:textId="77777777" w:rsidR="0072219F" w:rsidRDefault="0072219F">
            <w:pPr>
              <w:spacing w:line="240" w:lineRule="atLeast"/>
              <w:jc w:val="center"/>
              <w:rPr>
                <w:b/>
                <w:sz w:val="20"/>
                <w:szCs w:val="20"/>
              </w:rPr>
            </w:pPr>
          </w:p>
        </w:tc>
      </w:tr>
    </w:tbl>
    <w:p w14:paraId="180009F2" w14:textId="77777777" w:rsidR="0072219F" w:rsidRDefault="006F6594">
      <w:pPr>
        <w:spacing w:line="240" w:lineRule="atLeast"/>
        <w:rPr>
          <w:sz w:val="20"/>
          <w:szCs w:val="20"/>
        </w:rPr>
      </w:pPr>
      <w:r>
        <w:rPr>
          <w:sz w:val="20"/>
          <w:szCs w:val="20"/>
        </w:rPr>
        <w:t>Мы несем ответственность за достоверность сведений о стране происхождения товара, указанных в настоящей заявке на участие в запросе котировок.</w:t>
      </w:r>
    </w:p>
    <w:p w14:paraId="548A4A8D" w14:textId="77777777" w:rsidR="0072219F" w:rsidRDefault="006F6594">
      <w:pPr>
        <w:spacing w:line="240" w:lineRule="atLeast"/>
        <w:jc w:val="right"/>
        <w:rPr>
          <w:sz w:val="20"/>
          <w:szCs w:val="20"/>
        </w:rPr>
      </w:pPr>
      <w:r>
        <w:rPr>
          <w:sz w:val="20"/>
          <w:szCs w:val="20"/>
        </w:rPr>
        <w:tab/>
        <w:t xml:space="preserve">                                                                                                                                    Участник запроса котировок       </w:t>
      </w:r>
      <w:proofErr w:type="gramStart"/>
      <w:r>
        <w:rPr>
          <w:sz w:val="20"/>
          <w:szCs w:val="20"/>
        </w:rPr>
        <w:t xml:space="preserve">   (</w:t>
      </w:r>
      <w:proofErr w:type="gramEnd"/>
      <w:r>
        <w:rPr>
          <w:sz w:val="20"/>
          <w:szCs w:val="20"/>
        </w:rPr>
        <w:t>уполномоченное лицо)</w:t>
      </w:r>
    </w:p>
    <w:p w14:paraId="585AE18E" w14:textId="77777777" w:rsidR="0072219F" w:rsidRDefault="006F6594">
      <w:pPr>
        <w:spacing w:line="240" w:lineRule="atLeast"/>
        <w:jc w:val="center"/>
        <w:rPr>
          <w:sz w:val="20"/>
          <w:szCs w:val="20"/>
        </w:rPr>
      </w:pPr>
      <w:r>
        <w:rPr>
          <w:sz w:val="20"/>
          <w:szCs w:val="20"/>
        </w:rPr>
        <w:t>Должность, Ф.И.О.</w:t>
      </w:r>
      <w:r>
        <w:rPr>
          <w:sz w:val="20"/>
          <w:szCs w:val="20"/>
        </w:rPr>
        <w:tab/>
        <w:t xml:space="preserve">                                                                         _______________________________________</w:t>
      </w:r>
    </w:p>
    <w:p w14:paraId="318BF8BA" w14:textId="77777777" w:rsidR="0072219F" w:rsidRDefault="006F6594">
      <w:pPr>
        <w:spacing w:line="240" w:lineRule="atLeast"/>
        <w:jc w:val="center"/>
        <w:rPr>
          <w:sz w:val="20"/>
          <w:szCs w:val="20"/>
        </w:rPr>
      </w:pPr>
      <w:r>
        <w:rPr>
          <w:i/>
          <w:sz w:val="20"/>
          <w:szCs w:val="20"/>
        </w:rPr>
        <w:tab/>
      </w:r>
      <w:r>
        <w:rPr>
          <w:i/>
          <w:sz w:val="20"/>
          <w:szCs w:val="20"/>
        </w:rPr>
        <w:tab/>
      </w:r>
      <w:r>
        <w:rPr>
          <w:i/>
          <w:sz w:val="20"/>
          <w:szCs w:val="20"/>
        </w:rPr>
        <w:tab/>
      </w:r>
      <w:r>
        <w:rPr>
          <w:i/>
          <w:sz w:val="20"/>
          <w:szCs w:val="20"/>
        </w:rPr>
        <w:tab/>
        <w:t xml:space="preserve">           (подпись) </w:t>
      </w:r>
      <w:r>
        <w:rPr>
          <w:i/>
          <w:sz w:val="20"/>
          <w:szCs w:val="20"/>
        </w:rPr>
        <w:tab/>
      </w:r>
      <w:proofErr w:type="spellStart"/>
      <w:r>
        <w:rPr>
          <w:sz w:val="20"/>
          <w:szCs w:val="20"/>
        </w:rPr>
        <w:t>м.п</w:t>
      </w:r>
      <w:proofErr w:type="spellEnd"/>
      <w:r>
        <w:rPr>
          <w:sz w:val="20"/>
          <w:szCs w:val="20"/>
        </w:rPr>
        <w:t>.</w:t>
      </w:r>
    </w:p>
    <w:p w14:paraId="61D1BFE0" w14:textId="77777777" w:rsidR="0072219F" w:rsidRDefault="0072219F">
      <w:pPr>
        <w:spacing w:line="240" w:lineRule="atLeast"/>
        <w:jc w:val="center"/>
        <w:rPr>
          <w:lang w:eastAsia="en-US"/>
        </w:rPr>
      </w:pPr>
    </w:p>
    <w:p w14:paraId="46BAD914" w14:textId="77777777" w:rsidR="0072219F" w:rsidRDefault="0072219F">
      <w:pPr>
        <w:pStyle w:val="affff2"/>
        <w:tabs>
          <w:tab w:val="clear" w:pos="1980"/>
        </w:tabs>
        <w:ind w:left="0" w:firstLine="0"/>
      </w:pPr>
    </w:p>
    <w:p w14:paraId="52F8394B" w14:textId="2FB08726" w:rsidR="00C12B46" w:rsidRDefault="00C12B46" w:rsidP="00C12B46">
      <w:pPr>
        <w:jc w:val="center"/>
        <w:rPr>
          <w:b/>
          <w:bCs/>
        </w:rPr>
      </w:pPr>
      <w:bookmarkStart w:id="6" w:name="_Toc205370594"/>
      <w:bookmarkStart w:id="7" w:name="_Toc260918478"/>
      <w:bookmarkStart w:id="8" w:name="_Toc283298643"/>
      <w:bookmarkStart w:id="9" w:name="_Toc330804389"/>
      <w:bookmarkStart w:id="10" w:name="_Toc478132325"/>
    </w:p>
    <w:p w14:paraId="223D803E" w14:textId="03F42077" w:rsidR="00BF5020" w:rsidRDefault="00BF5020" w:rsidP="00C12B46">
      <w:pPr>
        <w:jc w:val="center"/>
        <w:rPr>
          <w:b/>
          <w:bCs/>
        </w:rPr>
      </w:pPr>
    </w:p>
    <w:p w14:paraId="478E1C6B" w14:textId="5EBB8A68" w:rsidR="00BF5020" w:rsidRDefault="00BF5020" w:rsidP="00C12B46">
      <w:pPr>
        <w:jc w:val="center"/>
        <w:rPr>
          <w:b/>
          <w:bCs/>
        </w:rPr>
      </w:pPr>
    </w:p>
    <w:p w14:paraId="5BB98DF3" w14:textId="5B56DF08" w:rsidR="00BF5020" w:rsidRDefault="00BF5020" w:rsidP="00C12B46">
      <w:pPr>
        <w:jc w:val="center"/>
        <w:rPr>
          <w:b/>
          <w:bCs/>
        </w:rPr>
      </w:pPr>
    </w:p>
    <w:p w14:paraId="2EB7167D" w14:textId="4D954FB9" w:rsidR="00BF5020" w:rsidRDefault="00BF5020" w:rsidP="00C12B46">
      <w:pPr>
        <w:jc w:val="center"/>
        <w:rPr>
          <w:b/>
          <w:bCs/>
        </w:rPr>
      </w:pPr>
    </w:p>
    <w:p w14:paraId="742057BA" w14:textId="6326EEBD" w:rsidR="00BF5020" w:rsidRDefault="00BF5020" w:rsidP="00C12B46">
      <w:pPr>
        <w:jc w:val="center"/>
        <w:rPr>
          <w:b/>
          <w:bCs/>
        </w:rPr>
      </w:pPr>
    </w:p>
    <w:p w14:paraId="67A1A665" w14:textId="48478FFE" w:rsidR="006F6C0E" w:rsidRDefault="006F6C0E" w:rsidP="00C12B46">
      <w:pPr>
        <w:jc w:val="center"/>
        <w:rPr>
          <w:b/>
          <w:bCs/>
        </w:rPr>
      </w:pPr>
    </w:p>
    <w:p w14:paraId="7C6BE354" w14:textId="0BD6C5EF" w:rsidR="006F6C0E" w:rsidRDefault="006F6C0E" w:rsidP="00C12B46">
      <w:pPr>
        <w:jc w:val="center"/>
        <w:rPr>
          <w:b/>
          <w:bCs/>
        </w:rPr>
      </w:pPr>
    </w:p>
    <w:p w14:paraId="4974184C" w14:textId="7AC17C15" w:rsidR="006F6C0E" w:rsidRDefault="006F6C0E" w:rsidP="00C12B46">
      <w:pPr>
        <w:jc w:val="center"/>
        <w:rPr>
          <w:b/>
          <w:bCs/>
        </w:rPr>
      </w:pPr>
    </w:p>
    <w:p w14:paraId="6BC2344D" w14:textId="77777777" w:rsidR="006F6C0E" w:rsidRDefault="006F6C0E" w:rsidP="00C12B46">
      <w:pPr>
        <w:jc w:val="center"/>
        <w:rPr>
          <w:b/>
          <w:bCs/>
        </w:rPr>
      </w:pPr>
    </w:p>
    <w:p w14:paraId="225C5C3F" w14:textId="77777777" w:rsidR="00BF5020" w:rsidRDefault="00BF5020" w:rsidP="00C12B46">
      <w:pPr>
        <w:jc w:val="center"/>
        <w:rPr>
          <w:b/>
          <w:bCs/>
        </w:rPr>
      </w:pPr>
    </w:p>
    <w:p w14:paraId="17BADED2" w14:textId="77777777" w:rsidR="00C12B46" w:rsidRPr="00F075B2" w:rsidRDefault="00C12B46" w:rsidP="00C12B46">
      <w:pPr>
        <w:jc w:val="center"/>
        <w:rPr>
          <w:b/>
          <w:bCs/>
        </w:rPr>
      </w:pPr>
      <w:r w:rsidRPr="00F075B2">
        <w:rPr>
          <w:b/>
          <w:bCs/>
        </w:rPr>
        <w:t>ТЕХНИЧЕСКОЕ ЗАДАНИЕ</w:t>
      </w:r>
    </w:p>
    <w:p w14:paraId="7702D954" w14:textId="440D4108" w:rsidR="00C12B46" w:rsidRPr="006F6C0E" w:rsidRDefault="00C12B46" w:rsidP="006F6C0E">
      <w:pPr>
        <w:jc w:val="center"/>
        <w:rPr>
          <w:b/>
          <w:bCs/>
        </w:rPr>
      </w:pPr>
      <w:r>
        <w:rPr>
          <w:b/>
          <w:bCs/>
        </w:rPr>
        <w:t>н</w:t>
      </w:r>
      <w:r w:rsidRPr="00F075B2">
        <w:rPr>
          <w:b/>
          <w:bCs/>
        </w:rPr>
        <w:t>а</w:t>
      </w:r>
      <w:r>
        <w:rPr>
          <w:b/>
          <w:bCs/>
        </w:rPr>
        <w:t xml:space="preserve"> </w:t>
      </w:r>
      <w:r w:rsidRPr="003F730F">
        <w:rPr>
          <w:b/>
          <w:bCs/>
        </w:rPr>
        <w:t xml:space="preserve">оказание услуг по проведению периодического медицинского осмотра сотрудников </w:t>
      </w:r>
      <w:r w:rsidR="006F6C0E" w:rsidRPr="006F6C0E">
        <w:rPr>
          <w:b/>
          <w:bCs/>
        </w:rPr>
        <w:t>АО «СП «Заря»</w:t>
      </w:r>
    </w:p>
    <w:p w14:paraId="435870D0" w14:textId="77777777" w:rsidR="00C12B46" w:rsidRDefault="00C12B46" w:rsidP="00C12B46">
      <w:pPr>
        <w:rPr>
          <w:b/>
          <w:sz w:val="22"/>
          <w:szCs w:val="22"/>
        </w:rPr>
      </w:pPr>
    </w:p>
    <w:p w14:paraId="056FE51C" w14:textId="77777777" w:rsidR="00901535" w:rsidRDefault="00901535" w:rsidP="00901535">
      <w:pPr>
        <w:rPr>
          <w:b/>
          <w:sz w:val="22"/>
          <w:szCs w:val="22"/>
        </w:rPr>
      </w:pPr>
    </w:p>
    <w:p w14:paraId="30B5075D" w14:textId="77777777" w:rsidR="00901535" w:rsidRPr="00C12B46" w:rsidRDefault="00901535" w:rsidP="00901535">
      <w:pPr>
        <w:pStyle w:val="afffffa"/>
        <w:widowControl w:val="0"/>
        <w:numPr>
          <w:ilvl w:val="0"/>
          <w:numId w:val="26"/>
        </w:numPr>
        <w:tabs>
          <w:tab w:val="left" w:pos="-284"/>
        </w:tabs>
        <w:autoSpaceDE w:val="0"/>
        <w:autoSpaceDN w:val="0"/>
        <w:adjustRightInd w:val="0"/>
        <w:spacing w:after="0"/>
        <w:ind w:left="426"/>
        <w:contextualSpacing/>
        <w:rPr>
          <w:rFonts w:ascii="Times New Roman" w:hAnsi="Times New Roman"/>
        </w:rPr>
      </w:pPr>
      <w:r w:rsidRPr="00C12B46">
        <w:rPr>
          <w:rFonts w:ascii="Times New Roman" w:hAnsi="Times New Roman"/>
          <w:b/>
        </w:rPr>
        <w:t xml:space="preserve">Объект закупки: </w:t>
      </w:r>
      <w:r w:rsidRPr="00C12B46">
        <w:rPr>
          <w:rFonts w:ascii="Times New Roman" w:hAnsi="Times New Roman"/>
        </w:rPr>
        <w:t xml:space="preserve">проведение периодического медицинского обследования сотрудников </w:t>
      </w:r>
      <w:r>
        <w:rPr>
          <w:rFonts w:ascii="Times New Roman" w:hAnsi="Times New Roman"/>
        </w:rPr>
        <w:t xml:space="preserve">                   </w:t>
      </w:r>
      <w:r>
        <w:rPr>
          <w:rFonts w:ascii="Times New Roman" w:hAnsi="Times New Roman"/>
          <w:b/>
        </w:rPr>
        <w:t xml:space="preserve">АО «СП «Заря». </w:t>
      </w:r>
    </w:p>
    <w:p w14:paraId="2BE84A5C" w14:textId="01E54F41" w:rsidR="00901535" w:rsidRPr="00C12B46" w:rsidRDefault="00901535" w:rsidP="00901535">
      <w:pPr>
        <w:pStyle w:val="afffffa"/>
        <w:widowControl w:val="0"/>
        <w:numPr>
          <w:ilvl w:val="0"/>
          <w:numId w:val="26"/>
        </w:numPr>
        <w:tabs>
          <w:tab w:val="left" w:pos="-284"/>
        </w:tabs>
        <w:autoSpaceDE w:val="0"/>
        <w:autoSpaceDN w:val="0"/>
        <w:adjustRightInd w:val="0"/>
        <w:spacing w:after="0" w:line="240" w:lineRule="auto"/>
        <w:ind w:left="426"/>
        <w:contextualSpacing/>
        <w:jc w:val="both"/>
        <w:rPr>
          <w:rFonts w:ascii="Times New Roman" w:hAnsi="Times New Roman"/>
        </w:rPr>
      </w:pPr>
      <w:r>
        <w:rPr>
          <w:rFonts w:ascii="Times New Roman" w:hAnsi="Times New Roman"/>
        </w:rPr>
        <w:t>Медосмотру подлежит 29</w:t>
      </w:r>
      <w:r w:rsidR="0061138A">
        <w:rPr>
          <w:rFonts w:ascii="Times New Roman" w:hAnsi="Times New Roman"/>
        </w:rPr>
        <w:t>8</w:t>
      </w:r>
      <w:r w:rsidRPr="00C12B46">
        <w:rPr>
          <w:rFonts w:ascii="Times New Roman" w:hAnsi="Times New Roman"/>
        </w:rPr>
        <w:t xml:space="preserve"> человек, из них:</w:t>
      </w:r>
    </w:p>
    <w:p w14:paraId="09798185" w14:textId="77777777" w:rsidR="00901535" w:rsidRPr="00C12B46" w:rsidRDefault="00901535" w:rsidP="00901535">
      <w:pPr>
        <w:pStyle w:val="afffffa"/>
        <w:widowControl w:val="0"/>
        <w:tabs>
          <w:tab w:val="left" w:pos="-284"/>
        </w:tabs>
        <w:autoSpaceDE w:val="0"/>
        <w:autoSpaceDN w:val="0"/>
        <w:adjustRightInd w:val="0"/>
        <w:spacing w:after="0"/>
        <w:ind w:left="426"/>
        <w:rPr>
          <w:rFonts w:ascii="Times New Roman" w:hAnsi="Times New Roman"/>
        </w:rPr>
      </w:pPr>
      <w:r>
        <w:rPr>
          <w:rFonts w:ascii="Times New Roman" w:hAnsi="Times New Roman"/>
        </w:rPr>
        <w:t>Мужчины: 12</w:t>
      </w:r>
      <w:r w:rsidRPr="003716C4">
        <w:rPr>
          <w:rFonts w:ascii="Times New Roman" w:hAnsi="Times New Roman"/>
        </w:rPr>
        <w:t>5</w:t>
      </w:r>
      <w:r w:rsidRPr="00C12B46">
        <w:rPr>
          <w:rFonts w:ascii="Times New Roman" w:hAnsi="Times New Roman"/>
        </w:rPr>
        <w:t xml:space="preserve"> человек.</w:t>
      </w:r>
    </w:p>
    <w:p w14:paraId="156A737B" w14:textId="0F7A5DF9" w:rsidR="00901535" w:rsidRPr="00C12B46" w:rsidRDefault="00901535" w:rsidP="00901535">
      <w:pPr>
        <w:pStyle w:val="afffffa"/>
        <w:widowControl w:val="0"/>
        <w:tabs>
          <w:tab w:val="left" w:pos="-284"/>
        </w:tabs>
        <w:autoSpaceDE w:val="0"/>
        <w:autoSpaceDN w:val="0"/>
        <w:adjustRightInd w:val="0"/>
        <w:spacing w:after="0"/>
        <w:ind w:left="426"/>
        <w:rPr>
          <w:rFonts w:ascii="Times New Roman" w:hAnsi="Times New Roman"/>
        </w:rPr>
      </w:pPr>
      <w:r w:rsidRPr="00C12B46">
        <w:rPr>
          <w:rFonts w:ascii="Times New Roman" w:hAnsi="Times New Roman"/>
        </w:rPr>
        <w:t xml:space="preserve">Женщины: </w:t>
      </w:r>
      <w:r>
        <w:rPr>
          <w:rFonts w:ascii="Times New Roman" w:hAnsi="Times New Roman"/>
        </w:rPr>
        <w:t>17</w:t>
      </w:r>
      <w:r w:rsidR="0061138A">
        <w:rPr>
          <w:rFonts w:ascii="Times New Roman" w:hAnsi="Times New Roman"/>
        </w:rPr>
        <w:t>3</w:t>
      </w:r>
      <w:r>
        <w:rPr>
          <w:rFonts w:ascii="Times New Roman" w:hAnsi="Times New Roman"/>
        </w:rPr>
        <w:t xml:space="preserve"> человек.</w:t>
      </w:r>
    </w:p>
    <w:p w14:paraId="2FDCF6F3" w14:textId="77777777" w:rsidR="00901535" w:rsidRPr="002D799C" w:rsidRDefault="00901535" w:rsidP="00901535">
      <w:pPr>
        <w:pStyle w:val="afffffa"/>
        <w:widowControl w:val="0"/>
        <w:tabs>
          <w:tab w:val="left" w:pos="-284"/>
        </w:tabs>
        <w:autoSpaceDE w:val="0"/>
        <w:autoSpaceDN w:val="0"/>
        <w:adjustRightInd w:val="0"/>
        <w:spacing w:after="0"/>
        <w:ind w:left="426"/>
        <w:rPr>
          <w:rFonts w:ascii="Times New Roman" w:hAnsi="Times New Roman"/>
          <w:b/>
        </w:rPr>
      </w:pPr>
      <w:r w:rsidRPr="002D799C">
        <w:rPr>
          <w:rFonts w:ascii="Times New Roman" w:hAnsi="Times New Roman"/>
          <w:b/>
        </w:rPr>
        <w:t>Женщины до 40 лет: 2</w:t>
      </w:r>
      <w:r w:rsidRPr="003716C4">
        <w:rPr>
          <w:rFonts w:ascii="Times New Roman" w:hAnsi="Times New Roman"/>
          <w:b/>
        </w:rPr>
        <w:t>3</w:t>
      </w:r>
      <w:r w:rsidRPr="002D799C">
        <w:rPr>
          <w:rFonts w:ascii="Times New Roman" w:hAnsi="Times New Roman"/>
          <w:b/>
        </w:rPr>
        <w:t xml:space="preserve"> человека</w:t>
      </w:r>
      <w:r>
        <w:rPr>
          <w:rFonts w:ascii="Times New Roman" w:hAnsi="Times New Roman"/>
          <w:b/>
        </w:rPr>
        <w:t>.</w:t>
      </w:r>
    </w:p>
    <w:p w14:paraId="4AFA83C5" w14:textId="6473D6D2" w:rsidR="00901535" w:rsidRPr="00C12B46" w:rsidRDefault="00901535" w:rsidP="00901535">
      <w:pPr>
        <w:pStyle w:val="afffffa"/>
        <w:widowControl w:val="0"/>
        <w:tabs>
          <w:tab w:val="left" w:pos="-284"/>
        </w:tabs>
        <w:autoSpaceDE w:val="0"/>
        <w:autoSpaceDN w:val="0"/>
        <w:adjustRightInd w:val="0"/>
        <w:spacing w:after="0"/>
        <w:ind w:left="426"/>
        <w:rPr>
          <w:rFonts w:ascii="Times New Roman" w:hAnsi="Times New Roman"/>
        </w:rPr>
      </w:pPr>
      <w:r w:rsidRPr="00C12B46">
        <w:rPr>
          <w:rFonts w:ascii="Times New Roman" w:hAnsi="Times New Roman"/>
        </w:rPr>
        <w:t>Женщины старше 40 лет: 1</w:t>
      </w:r>
      <w:r>
        <w:rPr>
          <w:rFonts w:ascii="Times New Roman" w:hAnsi="Times New Roman"/>
        </w:rPr>
        <w:t>49 человек.</w:t>
      </w:r>
    </w:p>
    <w:p w14:paraId="079DFEF3" w14:textId="77777777" w:rsidR="00901535" w:rsidRPr="003D7CEC" w:rsidRDefault="00901535" w:rsidP="00901535">
      <w:pPr>
        <w:numPr>
          <w:ilvl w:val="0"/>
          <w:numId w:val="26"/>
        </w:numPr>
        <w:tabs>
          <w:tab w:val="left" w:pos="0"/>
        </w:tabs>
        <w:spacing w:after="0"/>
        <w:ind w:left="426"/>
        <w:rPr>
          <w:bCs/>
        </w:rPr>
      </w:pPr>
      <w:r w:rsidRPr="00C12B46">
        <w:rPr>
          <w:b/>
          <w:bCs/>
        </w:rPr>
        <w:t>Место оказания услуг</w:t>
      </w:r>
      <w:r w:rsidRPr="00C12B46">
        <w:rPr>
          <w:bCs/>
        </w:rPr>
        <w:t>:</w:t>
      </w:r>
      <w:r>
        <w:rPr>
          <w:bCs/>
        </w:rPr>
        <w:t xml:space="preserve"> г. Волгоград, </w:t>
      </w:r>
      <w:r w:rsidRPr="008B5C8D">
        <w:rPr>
          <w:rFonts w:eastAsia="Calibri"/>
        </w:rPr>
        <w:t>по месту нахождения Исполнителя,</w:t>
      </w:r>
      <w:r>
        <w:rPr>
          <w:bCs/>
        </w:rPr>
        <w:t xml:space="preserve"> не более                15 км от места нахождения Заказчика.</w:t>
      </w:r>
    </w:p>
    <w:p w14:paraId="534A76B6" w14:textId="77777777" w:rsidR="00901535" w:rsidRDefault="00901535" w:rsidP="00901535">
      <w:pPr>
        <w:tabs>
          <w:tab w:val="left" w:pos="0"/>
        </w:tabs>
        <w:spacing w:after="0"/>
        <w:ind w:left="426"/>
        <w:rPr>
          <w:bCs/>
        </w:rPr>
      </w:pPr>
      <w:r w:rsidRPr="008B5C8D">
        <w:rPr>
          <w:bCs/>
        </w:rPr>
        <w:t>Медицинское учреждение обеспечивает выделение отдельного времени для прохождения осмотров сотрудников Заказчика (вне общей очереди посетителей данного медицинского учреждения).</w:t>
      </w:r>
      <w:r>
        <w:rPr>
          <w:bCs/>
        </w:rPr>
        <w:t xml:space="preserve"> </w:t>
      </w:r>
    </w:p>
    <w:p w14:paraId="6AB8F410" w14:textId="77777777" w:rsidR="00901535" w:rsidRDefault="00901535" w:rsidP="00901535">
      <w:pPr>
        <w:tabs>
          <w:tab w:val="left" w:pos="0"/>
        </w:tabs>
        <w:spacing w:after="0"/>
        <w:ind w:left="426"/>
        <w:rPr>
          <w:bCs/>
        </w:rPr>
      </w:pPr>
      <w:r w:rsidRPr="008B5C8D">
        <w:rPr>
          <w:bCs/>
        </w:rPr>
        <w:t>Каждый сотрудник должен пройти периодический медицинский осмотр за одно посещение. Забор анализов у работников и прием врачами работников проводится вне очереди.</w:t>
      </w:r>
    </w:p>
    <w:p w14:paraId="547802BF" w14:textId="77777777" w:rsidR="00901535" w:rsidRDefault="00901535" w:rsidP="00901535">
      <w:pPr>
        <w:tabs>
          <w:tab w:val="left" w:pos="0"/>
        </w:tabs>
        <w:spacing w:after="0"/>
        <w:ind w:left="426"/>
        <w:rPr>
          <w:bCs/>
        </w:rPr>
      </w:pPr>
      <w:r w:rsidRPr="008B5C8D">
        <w:rPr>
          <w:bCs/>
        </w:rPr>
        <w:t xml:space="preserve">График прохождения периодического медицинского осмотра утверждается Заказчиком (по согласованию с исполнителем) не позднее, чем за 10 (десять) рабочих дней до фактической даты начала прохождения работниками Заказчика обязательного периодического медицинского осмотра. </w:t>
      </w:r>
    </w:p>
    <w:p w14:paraId="1B0E39AC" w14:textId="77777777" w:rsidR="00901535" w:rsidRDefault="00901535" w:rsidP="00901535">
      <w:pPr>
        <w:tabs>
          <w:tab w:val="left" w:pos="0"/>
        </w:tabs>
        <w:spacing w:after="0"/>
        <w:ind w:left="426"/>
        <w:rPr>
          <w:bCs/>
        </w:rPr>
      </w:pPr>
      <w:r>
        <w:rPr>
          <w:bCs/>
        </w:rPr>
        <w:t>Заказчик</w:t>
      </w:r>
      <w:r w:rsidRPr="008B5C8D">
        <w:rPr>
          <w:bCs/>
        </w:rPr>
        <w:t xml:space="preserve"> берет на себя обязанность по доставке работников до медицинского центра </w:t>
      </w:r>
      <w:r>
        <w:rPr>
          <w:bCs/>
        </w:rPr>
        <w:t xml:space="preserve">Исполнителя и обратно до места работы. </w:t>
      </w:r>
    </w:p>
    <w:p w14:paraId="0BC73EA0" w14:textId="77777777" w:rsidR="00901535" w:rsidRDefault="00901535" w:rsidP="00901535">
      <w:pPr>
        <w:tabs>
          <w:tab w:val="left" w:pos="0"/>
        </w:tabs>
        <w:spacing w:after="0"/>
        <w:ind w:left="426"/>
        <w:rPr>
          <w:bCs/>
        </w:rPr>
      </w:pPr>
      <w:r>
        <w:rPr>
          <w:bCs/>
        </w:rPr>
        <w:t xml:space="preserve">Для работников Заказчика, не прошедших медосмотр в основные дни в общей группе по причинам отсутствия на рабочих местах (отпуск, временная нетрудоспособность и </w:t>
      </w:r>
      <w:proofErr w:type="spellStart"/>
      <w:r>
        <w:rPr>
          <w:bCs/>
        </w:rPr>
        <w:t>др</w:t>
      </w:r>
      <w:proofErr w:type="spellEnd"/>
      <w:r>
        <w:rPr>
          <w:bCs/>
        </w:rPr>
        <w:t xml:space="preserve">) могут самостоятельно пройти в любой другой рабочий день. </w:t>
      </w:r>
    </w:p>
    <w:p w14:paraId="75BA2A02" w14:textId="7DC2EAC6" w:rsidR="00901535" w:rsidRDefault="00901535" w:rsidP="00901535">
      <w:pPr>
        <w:widowControl w:val="0"/>
        <w:tabs>
          <w:tab w:val="left" w:pos="0"/>
        </w:tabs>
        <w:autoSpaceDE w:val="0"/>
        <w:autoSpaceDN w:val="0"/>
        <w:adjustRightInd w:val="0"/>
        <w:spacing w:after="0"/>
        <w:ind w:firstLine="142"/>
      </w:pPr>
      <w:r w:rsidRPr="00C12B46">
        <w:rPr>
          <w:b/>
          <w:bCs/>
        </w:rPr>
        <w:t xml:space="preserve">4. Сроки (периоды) оказания услуг: </w:t>
      </w:r>
      <w:r w:rsidRPr="00C12B46">
        <w:t>с момента з</w:t>
      </w:r>
      <w:r>
        <w:t xml:space="preserve">аключения договора </w:t>
      </w:r>
      <w:r w:rsidR="00CB7238">
        <w:t>п</w:t>
      </w:r>
      <w:r>
        <w:t>о 27.02.2027</w:t>
      </w:r>
      <w:r w:rsidRPr="00C12B46">
        <w:t xml:space="preserve"> г.</w:t>
      </w:r>
    </w:p>
    <w:p w14:paraId="01EA7D2D" w14:textId="77777777" w:rsidR="00901535" w:rsidRDefault="00901535" w:rsidP="00901535">
      <w:pPr>
        <w:widowControl w:val="0"/>
        <w:tabs>
          <w:tab w:val="left" w:pos="0"/>
        </w:tabs>
        <w:autoSpaceDE w:val="0"/>
        <w:autoSpaceDN w:val="0"/>
        <w:adjustRightInd w:val="0"/>
        <w:spacing w:after="0"/>
        <w:ind w:firstLine="142"/>
        <w:rPr>
          <w:bCs/>
        </w:rPr>
      </w:pPr>
      <w:r w:rsidRPr="00C12B46">
        <w:rPr>
          <w:b/>
          <w:spacing w:val="-6"/>
        </w:rPr>
        <w:t>5.</w:t>
      </w:r>
      <w:r w:rsidRPr="00C12B46">
        <w:rPr>
          <w:b/>
          <w:bCs/>
        </w:rPr>
        <w:t xml:space="preserve"> Оплата оказания услуг:</w:t>
      </w:r>
      <w:r>
        <w:rPr>
          <w:b/>
          <w:bCs/>
        </w:rPr>
        <w:t xml:space="preserve"> </w:t>
      </w:r>
      <w:r w:rsidRPr="00EF4F70">
        <w:rPr>
          <w:bCs/>
        </w:rPr>
        <w:t>Оплата по Договору производится путём перечисления денежных средств на расчётный счёт Исполнителя ежемесячно по факту оказания услуг в течение 7 рабочих дней с даты подписания акта оказанных услу</w:t>
      </w:r>
      <w:r>
        <w:rPr>
          <w:bCs/>
        </w:rPr>
        <w:t xml:space="preserve">г (с обязательным приложением </w:t>
      </w:r>
      <w:r w:rsidRPr="00EF4F70">
        <w:rPr>
          <w:bCs/>
        </w:rPr>
        <w:t xml:space="preserve">паспортов здоровья, </w:t>
      </w:r>
      <w:r w:rsidRPr="008B5C8D">
        <w:rPr>
          <w:bCs/>
        </w:rPr>
        <w:t xml:space="preserve">заключение по результатам </w:t>
      </w:r>
      <w:r>
        <w:rPr>
          <w:bCs/>
        </w:rPr>
        <w:t xml:space="preserve">периодического медицинского осмотра </w:t>
      </w:r>
      <w:r w:rsidRPr="00EF4F70">
        <w:rPr>
          <w:bCs/>
        </w:rPr>
        <w:t>и заключительных актов</w:t>
      </w:r>
      <w:r>
        <w:rPr>
          <w:bCs/>
        </w:rPr>
        <w:t xml:space="preserve">. </w:t>
      </w:r>
    </w:p>
    <w:p w14:paraId="1BD0D0EF" w14:textId="77777777" w:rsidR="00901535" w:rsidRPr="00C12B46" w:rsidRDefault="00901535" w:rsidP="00901535">
      <w:pPr>
        <w:spacing w:after="0"/>
        <w:ind w:firstLine="142"/>
        <w:rPr>
          <w:bCs/>
        </w:rPr>
      </w:pPr>
      <w:r w:rsidRPr="00C12B46">
        <w:rPr>
          <w:b/>
          <w:bCs/>
        </w:rPr>
        <w:t>6</w:t>
      </w:r>
      <w:r w:rsidRPr="00C12B46">
        <w:rPr>
          <w:bCs/>
        </w:rPr>
        <w:t xml:space="preserve">. </w:t>
      </w:r>
      <w:r w:rsidRPr="00C12B46">
        <w:rPr>
          <w:rFonts w:eastAsia="Arial Unicode MS"/>
          <w:b/>
        </w:rPr>
        <w:t>Цель оказания услуг:</w:t>
      </w:r>
    </w:p>
    <w:p w14:paraId="34EC3366" w14:textId="77777777" w:rsidR="00901535" w:rsidRPr="00C12B46" w:rsidRDefault="00901535" w:rsidP="00901535">
      <w:pPr>
        <w:spacing w:after="0"/>
        <w:rPr>
          <w:rFonts w:eastAsia="Arial Unicode MS"/>
        </w:rPr>
      </w:pPr>
      <w:r w:rsidRPr="00C12B46">
        <w:rPr>
          <w:rFonts w:eastAsia="Arial Unicode MS"/>
        </w:rPr>
        <w:t>Периодический медицинский осмотр (обследование) проводится в целях:</w:t>
      </w:r>
    </w:p>
    <w:p w14:paraId="647CA0FA" w14:textId="77777777" w:rsidR="00901535" w:rsidRPr="00730388" w:rsidRDefault="00901535" w:rsidP="00901535">
      <w:pPr>
        <w:spacing w:after="0"/>
        <w:rPr>
          <w:rFonts w:eastAsia="Arial Unicode MS"/>
        </w:rPr>
      </w:pPr>
      <w:r w:rsidRPr="00730388">
        <w:rPr>
          <w:rFonts w:eastAsia="Arial Unicode MS"/>
        </w:rPr>
        <w:t>1) динамического наблюдения за состоянием здоровья работников, своевременного выявления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 по развитию профессиональных заболеваний;</w:t>
      </w:r>
    </w:p>
    <w:p w14:paraId="1C387741" w14:textId="77777777" w:rsidR="00901535" w:rsidRPr="00730388" w:rsidRDefault="00901535" w:rsidP="00901535">
      <w:pPr>
        <w:spacing w:after="0"/>
        <w:rPr>
          <w:rFonts w:eastAsia="Arial Unicode MS"/>
        </w:rPr>
      </w:pPr>
      <w:r w:rsidRPr="00730388">
        <w:rPr>
          <w:rFonts w:eastAsia="Arial Unicode MS"/>
        </w:rPr>
        <w:t>2) выявления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3D43C9B0" w14:textId="77777777" w:rsidR="00901535" w:rsidRPr="00730388" w:rsidRDefault="00901535" w:rsidP="00901535">
      <w:pPr>
        <w:spacing w:after="0"/>
        <w:rPr>
          <w:rFonts w:eastAsia="Arial Unicode MS"/>
        </w:rPr>
      </w:pPr>
      <w:r w:rsidRPr="00730388">
        <w:rPr>
          <w:rFonts w:eastAsia="Arial Unicode MS"/>
        </w:rPr>
        <w:t>3) своевременного проведения профилактических и реабилитационных мероприятий, направленных на сохранение здоровья и восстановление трудоспособности работников;</w:t>
      </w:r>
    </w:p>
    <w:p w14:paraId="6C9D2CF1" w14:textId="77777777" w:rsidR="00901535" w:rsidRPr="00730388" w:rsidRDefault="00901535" w:rsidP="00901535">
      <w:pPr>
        <w:spacing w:after="0"/>
        <w:rPr>
          <w:rFonts w:eastAsia="Arial Unicode MS"/>
        </w:rPr>
      </w:pPr>
      <w:r w:rsidRPr="00730388">
        <w:rPr>
          <w:rFonts w:eastAsia="Arial Unicode MS"/>
        </w:rPr>
        <w:lastRenderedPageBreak/>
        <w:t>4) своевременного выявления и предупреждения возникновения и распространения инфекционных и паразитарных заболеваний.</w:t>
      </w:r>
    </w:p>
    <w:p w14:paraId="64D208BE" w14:textId="77777777" w:rsidR="00901535" w:rsidRDefault="00901535" w:rsidP="00901535">
      <w:pPr>
        <w:spacing w:after="0"/>
        <w:ind w:firstLine="567"/>
        <w:rPr>
          <w:rFonts w:eastAsia="Calibri"/>
        </w:rPr>
      </w:pPr>
      <w:r w:rsidRPr="00730388">
        <w:rPr>
          <w:rFonts w:eastAsia="Calibri"/>
        </w:rPr>
        <w:t>Наличие у Исполнителя действующей лицензии на осуществление медицинской деятельности в соответствии с п.46 ч.1 ст.12 Федерального закона №99-ФЗ от 04.05.2011г. «О лицензировании отдельных видов деятельности».  В соответствии с Постановлением Правительства РФ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w:t>
      </w:r>
      <w:r>
        <w:rPr>
          <w:rFonts w:eastAsia="Calibri"/>
        </w:rPr>
        <w:t xml:space="preserve"> </w:t>
      </w:r>
      <w:r w:rsidRPr="00730388">
        <w:rPr>
          <w:rFonts w:eastAsia="Calibri"/>
        </w:rPr>
        <w:t>лицензия</w:t>
      </w:r>
      <w:r>
        <w:rPr>
          <w:rFonts w:eastAsia="Calibri"/>
        </w:rPr>
        <w:t>,</w:t>
      </w:r>
      <w:r w:rsidRPr="00730388">
        <w:rPr>
          <w:rFonts w:eastAsia="Calibri"/>
        </w:rPr>
        <w:t xml:space="preserve"> должна включать следующие виды услуг:</w:t>
      </w:r>
    </w:p>
    <w:p w14:paraId="68A65024" w14:textId="77777777" w:rsidR="00901535" w:rsidRPr="002E40AA" w:rsidRDefault="00901535" w:rsidP="00901535">
      <w:pPr>
        <w:pStyle w:val="afffffa"/>
        <w:numPr>
          <w:ilvl w:val="0"/>
          <w:numId w:val="28"/>
        </w:numPr>
        <w:spacing w:after="0"/>
        <w:rPr>
          <w:rFonts w:ascii="Times New Roman" w:eastAsia="Calibri" w:hAnsi="Times New Roman"/>
        </w:rPr>
      </w:pPr>
      <w:r w:rsidRPr="002E40AA">
        <w:rPr>
          <w:rFonts w:ascii="Times New Roman" w:eastAsia="Calibri" w:hAnsi="Times New Roman"/>
        </w:rPr>
        <w:t>медицинский осмотр (периодический).</w:t>
      </w:r>
    </w:p>
    <w:p w14:paraId="4F5D5D3A" w14:textId="77777777" w:rsidR="00901535" w:rsidRPr="002E40AA" w:rsidRDefault="00901535" w:rsidP="00901535">
      <w:pPr>
        <w:pStyle w:val="afffffa"/>
        <w:numPr>
          <w:ilvl w:val="0"/>
          <w:numId w:val="28"/>
        </w:numPr>
        <w:spacing w:after="0"/>
        <w:rPr>
          <w:rFonts w:eastAsia="Calibri"/>
        </w:rPr>
      </w:pPr>
      <w:r w:rsidRPr="002E40AA">
        <w:rPr>
          <w:rFonts w:ascii="Times New Roman" w:hAnsi="Times New Roman"/>
          <w:szCs w:val="20"/>
        </w:rPr>
        <w:t>проведение работ (услуг) по экспертизе профессиональной пригодности.</w:t>
      </w:r>
    </w:p>
    <w:p w14:paraId="4BCE6657" w14:textId="77777777" w:rsidR="00901535" w:rsidRDefault="00901535" w:rsidP="00901535">
      <w:pPr>
        <w:tabs>
          <w:tab w:val="left" w:pos="0"/>
        </w:tabs>
        <w:spacing w:after="0"/>
        <w:ind w:left="426"/>
        <w:jc w:val="center"/>
        <w:rPr>
          <w:b/>
          <w:lang w:eastAsia="ar-SA"/>
        </w:rPr>
      </w:pPr>
    </w:p>
    <w:p w14:paraId="48390381" w14:textId="77777777" w:rsidR="00901535" w:rsidRPr="0036192A" w:rsidRDefault="00901535" w:rsidP="00901535">
      <w:pPr>
        <w:tabs>
          <w:tab w:val="left" w:pos="0"/>
        </w:tabs>
        <w:spacing w:after="0"/>
        <w:ind w:left="426"/>
        <w:rPr>
          <w:b/>
          <w:lang w:eastAsia="ar-SA"/>
        </w:rPr>
      </w:pPr>
      <w:r w:rsidRPr="002112F9">
        <w:rPr>
          <w:b/>
          <w:lang w:eastAsia="ar-SA"/>
        </w:rPr>
        <w:t>7. Объем оказываемых услуг по категориям работников:</w:t>
      </w:r>
    </w:p>
    <w:p w14:paraId="4E4834EB" w14:textId="77777777" w:rsidR="00901535" w:rsidRDefault="00901535" w:rsidP="00901535">
      <w:pPr>
        <w:spacing w:after="0"/>
        <w:rPr>
          <w:b/>
        </w:rPr>
      </w:pPr>
    </w:p>
    <w:tbl>
      <w:tblPr>
        <w:tblpPr w:leftFromText="180" w:rightFromText="180" w:vertAnchor="text" w:tblpX="-352"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195"/>
        <w:gridCol w:w="1730"/>
        <w:gridCol w:w="850"/>
      </w:tblGrid>
      <w:tr w:rsidR="00901535" w:rsidRPr="00407EEE" w14:paraId="5463DC4A" w14:textId="77777777" w:rsidTr="00901535">
        <w:trPr>
          <w:trHeight w:val="1446"/>
        </w:trPr>
        <w:tc>
          <w:tcPr>
            <w:tcW w:w="568" w:type="dxa"/>
          </w:tcPr>
          <w:p w14:paraId="4322F908" w14:textId="77777777" w:rsidR="00901535" w:rsidRPr="00407EEE" w:rsidRDefault="00901535" w:rsidP="00901535">
            <w:pPr>
              <w:spacing w:after="0"/>
              <w:jc w:val="center"/>
              <w:rPr>
                <w:sz w:val="18"/>
                <w:szCs w:val="18"/>
              </w:rPr>
            </w:pPr>
            <w:r w:rsidRPr="00407EEE">
              <w:rPr>
                <w:sz w:val="18"/>
                <w:szCs w:val="18"/>
              </w:rPr>
              <w:t>№ п/п</w:t>
            </w:r>
          </w:p>
        </w:tc>
        <w:tc>
          <w:tcPr>
            <w:tcW w:w="7195" w:type="dxa"/>
          </w:tcPr>
          <w:p w14:paraId="2FB883B2" w14:textId="77777777" w:rsidR="00901535" w:rsidRPr="00407EEE" w:rsidRDefault="00901535" w:rsidP="00901535">
            <w:pPr>
              <w:spacing w:after="0"/>
              <w:jc w:val="center"/>
              <w:rPr>
                <w:sz w:val="18"/>
                <w:szCs w:val="18"/>
              </w:rPr>
            </w:pPr>
            <w:r w:rsidRPr="00407EEE">
              <w:rPr>
                <w:sz w:val="18"/>
                <w:szCs w:val="18"/>
              </w:rPr>
              <w:t xml:space="preserve">    Основание </w:t>
            </w:r>
          </w:p>
          <w:p w14:paraId="54A10AB2" w14:textId="77777777" w:rsidR="00901535" w:rsidRPr="00407EEE" w:rsidRDefault="00901535" w:rsidP="00901535">
            <w:pPr>
              <w:spacing w:after="0"/>
              <w:jc w:val="center"/>
              <w:rPr>
                <w:sz w:val="18"/>
                <w:szCs w:val="18"/>
              </w:rPr>
            </w:pPr>
            <w:r w:rsidRPr="00407EEE">
              <w:rPr>
                <w:sz w:val="18"/>
                <w:szCs w:val="18"/>
              </w:rPr>
              <w:t>номер пункта Приложения к «Порядку» приказа Министерства здравоохранения РФ от 28.01.2021 №29н.</w:t>
            </w:r>
          </w:p>
        </w:tc>
        <w:tc>
          <w:tcPr>
            <w:tcW w:w="1730" w:type="dxa"/>
          </w:tcPr>
          <w:p w14:paraId="41242FFF" w14:textId="77777777" w:rsidR="00901535" w:rsidRPr="00407EEE" w:rsidRDefault="00901535" w:rsidP="00901535">
            <w:pPr>
              <w:spacing w:after="0"/>
              <w:jc w:val="center"/>
              <w:rPr>
                <w:sz w:val="18"/>
                <w:szCs w:val="18"/>
              </w:rPr>
            </w:pPr>
          </w:p>
          <w:p w14:paraId="2452219B" w14:textId="77777777" w:rsidR="00901535" w:rsidRPr="00407EEE" w:rsidRDefault="00901535" w:rsidP="00901535">
            <w:pPr>
              <w:spacing w:after="0"/>
              <w:jc w:val="center"/>
              <w:rPr>
                <w:sz w:val="18"/>
                <w:szCs w:val="18"/>
              </w:rPr>
            </w:pPr>
            <w:r w:rsidRPr="00407EEE">
              <w:rPr>
                <w:sz w:val="18"/>
                <w:szCs w:val="18"/>
              </w:rPr>
              <w:t>Ед.</w:t>
            </w:r>
          </w:p>
          <w:p w14:paraId="7DDFF439" w14:textId="77777777" w:rsidR="00901535" w:rsidRPr="00407EEE" w:rsidRDefault="00901535" w:rsidP="00901535">
            <w:pPr>
              <w:spacing w:after="0"/>
              <w:jc w:val="center"/>
              <w:rPr>
                <w:sz w:val="18"/>
                <w:szCs w:val="18"/>
              </w:rPr>
            </w:pPr>
            <w:r w:rsidRPr="00407EEE">
              <w:rPr>
                <w:sz w:val="18"/>
                <w:szCs w:val="18"/>
              </w:rPr>
              <w:t>изм.</w:t>
            </w:r>
          </w:p>
        </w:tc>
        <w:tc>
          <w:tcPr>
            <w:tcW w:w="850" w:type="dxa"/>
          </w:tcPr>
          <w:p w14:paraId="13A92266" w14:textId="77777777" w:rsidR="00901535" w:rsidRPr="00407EEE" w:rsidRDefault="00901535" w:rsidP="00901535">
            <w:pPr>
              <w:spacing w:after="0"/>
              <w:jc w:val="center"/>
              <w:rPr>
                <w:sz w:val="18"/>
                <w:szCs w:val="18"/>
              </w:rPr>
            </w:pPr>
            <w:r w:rsidRPr="00407EEE">
              <w:rPr>
                <w:sz w:val="18"/>
                <w:szCs w:val="18"/>
              </w:rPr>
              <w:t xml:space="preserve"> </w:t>
            </w:r>
          </w:p>
          <w:p w14:paraId="5A9967EA" w14:textId="77777777" w:rsidR="00901535" w:rsidRPr="00407EEE" w:rsidRDefault="00901535" w:rsidP="00901535">
            <w:pPr>
              <w:spacing w:after="0"/>
              <w:jc w:val="center"/>
              <w:rPr>
                <w:sz w:val="18"/>
                <w:szCs w:val="18"/>
              </w:rPr>
            </w:pPr>
            <w:r w:rsidRPr="00407EEE">
              <w:rPr>
                <w:sz w:val="18"/>
                <w:szCs w:val="18"/>
              </w:rPr>
              <w:t xml:space="preserve">Количество человек </w:t>
            </w:r>
          </w:p>
          <w:p w14:paraId="4A345313" w14:textId="77777777" w:rsidR="00901535" w:rsidRPr="00407EEE" w:rsidRDefault="00901535" w:rsidP="00901535">
            <w:pPr>
              <w:spacing w:after="0"/>
              <w:jc w:val="center"/>
              <w:rPr>
                <w:sz w:val="18"/>
                <w:szCs w:val="18"/>
              </w:rPr>
            </w:pPr>
            <w:r w:rsidRPr="00407EEE">
              <w:rPr>
                <w:sz w:val="18"/>
                <w:szCs w:val="18"/>
              </w:rPr>
              <w:t>за ед.</w:t>
            </w:r>
          </w:p>
        </w:tc>
      </w:tr>
      <w:tr w:rsidR="00901535" w:rsidRPr="00407EEE" w14:paraId="2C6CF4B9" w14:textId="77777777" w:rsidTr="00901535">
        <w:tc>
          <w:tcPr>
            <w:tcW w:w="568" w:type="dxa"/>
          </w:tcPr>
          <w:p w14:paraId="1606DB4D" w14:textId="77777777" w:rsidR="00901535" w:rsidRPr="00703E7D" w:rsidRDefault="00901535" w:rsidP="00901535">
            <w:pPr>
              <w:spacing w:after="0"/>
              <w:jc w:val="center"/>
              <w:rPr>
                <w:sz w:val="18"/>
                <w:szCs w:val="18"/>
              </w:rPr>
            </w:pPr>
            <w:r w:rsidRPr="00703E7D">
              <w:rPr>
                <w:sz w:val="18"/>
                <w:szCs w:val="18"/>
              </w:rPr>
              <w:t>1</w:t>
            </w:r>
          </w:p>
        </w:tc>
        <w:tc>
          <w:tcPr>
            <w:tcW w:w="7195" w:type="dxa"/>
          </w:tcPr>
          <w:p w14:paraId="2017D957"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 (п.5.1, п.4.8, 1.51, </w:t>
            </w:r>
            <w:proofErr w:type="gramStart"/>
            <w:r w:rsidRPr="00703E7D">
              <w:rPr>
                <w:sz w:val="18"/>
                <w:szCs w:val="18"/>
              </w:rPr>
              <w:t>п.23  женщины</w:t>
            </w:r>
            <w:proofErr w:type="gramEnd"/>
            <w:r w:rsidRPr="00703E7D">
              <w:rPr>
                <w:sz w:val="18"/>
                <w:szCs w:val="18"/>
              </w:rPr>
              <w:t xml:space="preserve"> старше 40 лет). </w:t>
            </w:r>
          </w:p>
        </w:tc>
        <w:tc>
          <w:tcPr>
            <w:tcW w:w="1730" w:type="dxa"/>
          </w:tcPr>
          <w:p w14:paraId="4DF99334"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A911F5C" w14:textId="77777777" w:rsidR="00901535" w:rsidRPr="00703E7D" w:rsidRDefault="00901535" w:rsidP="00901535">
            <w:pPr>
              <w:spacing w:after="0"/>
              <w:jc w:val="center"/>
              <w:rPr>
                <w:sz w:val="18"/>
                <w:szCs w:val="18"/>
                <w:lang w:val="en-US"/>
              </w:rPr>
            </w:pPr>
            <w:r w:rsidRPr="00703E7D">
              <w:rPr>
                <w:sz w:val="18"/>
                <w:szCs w:val="18"/>
              </w:rPr>
              <w:t xml:space="preserve"> </w:t>
            </w:r>
            <w:r w:rsidRPr="00703E7D">
              <w:rPr>
                <w:sz w:val="18"/>
                <w:szCs w:val="18"/>
                <w:lang w:val="en-US"/>
              </w:rPr>
              <w:t>91</w:t>
            </w:r>
          </w:p>
        </w:tc>
      </w:tr>
      <w:tr w:rsidR="00901535" w:rsidRPr="00407EEE" w14:paraId="6D7599C1" w14:textId="77777777" w:rsidTr="00901535">
        <w:tc>
          <w:tcPr>
            <w:tcW w:w="568" w:type="dxa"/>
          </w:tcPr>
          <w:p w14:paraId="6AF5310D" w14:textId="77777777" w:rsidR="00901535" w:rsidRPr="00703E7D" w:rsidRDefault="00901535" w:rsidP="00901535">
            <w:pPr>
              <w:spacing w:after="0"/>
              <w:jc w:val="center"/>
              <w:rPr>
                <w:sz w:val="18"/>
                <w:szCs w:val="18"/>
              </w:rPr>
            </w:pPr>
            <w:r w:rsidRPr="00703E7D">
              <w:rPr>
                <w:sz w:val="18"/>
                <w:szCs w:val="18"/>
              </w:rPr>
              <w:t>2</w:t>
            </w:r>
          </w:p>
        </w:tc>
        <w:tc>
          <w:tcPr>
            <w:tcW w:w="7195" w:type="dxa"/>
          </w:tcPr>
          <w:p w14:paraId="5B67A360"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 (п.5.1, п.4.8, 1.51, п.23 женщины младше                     40 лет).  </w:t>
            </w:r>
          </w:p>
        </w:tc>
        <w:tc>
          <w:tcPr>
            <w:tcW w:w="1730" w:type="dxa"/>
          </w:tcPr>
          <w:p w14:paraId="31F38A32"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7095E5A" w14:textId="77777777" w:rsidR="00901535" w:rsidRPr="00703E7D" w:rsidRDefault="00901535" w:rsidP="00901535">
            <w:pPr>
              <w:spacing w:after="0"/>
              <w:jc w:val="center"/>
              <w:rPr>
                <w:sz w:val="18"/>
                <w:szCs w:val="18"/>
                <w:lang w:val="en-US"/>
              </w:rPr>
            </w:pPr>
            <w:r w:rsidRPr="00703E7D">
              <w:rPr>
                <w:sz w:val="18"/>
                <w:szCs w:val="18"/>
                <w:lang w:val="en-US"/>
              </w:rPr>
              <w:t>20</w:t>
            </w:r>
          </w:p>
        </w:tc>
      </w:tr>
      <w:tr w:rsidR="00901535" w:rsidRPr="00407EEE" w14:paraId="347CC959" w14:textId="77777777" w:rsidTr="00901535">
        <w:tc>
          <w:tcPr>
            <w:tcW w:w="568" w:type="dxa"/>
          </w:tcPr>
          <w:p w14:paraId="53987301" w14:textId="77777777" w:rsidR="00901535" w:rsidRPr="00703E7D" w:rsidRDefault="00901535" w:rsidP="00901535">
            <w:pPr>
              <w:spacing w:after="0"/>
              <w:jc w:val="center"/>
              <w:rPr>
                <w:sz w:val="18"/>
                <w:szCs w:val="18"/>
              </w:rPr>
            </w:pPr>
            <w:r w:rsidRPr="00703E7D">
              <w:rPr>
                <w:sz w:val="18"/>
                <w:szCs w:val="18"/>
              </w:rPr>
              <w:t>3</w:t>
            </w:r>
          </w:p>
        </w:tc>
        <w:tc>
          <w:tcPr>
            <w:tcW w:w="7195" w:type="dxa"/>
          </w:tcPr>
          <w:p w14:paraId="1A80CACD"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 (</w:t>
            </w:r>
            <w:proofErr w:type="gramStart"/>
            <w:r w:rsidRPr="00703E7D">
              <w:rPr>
                <w:sz w:val="18"/>
                <w:szCs w:val="18"/>
              </w:rPr>
              <w:t>п.23  женщины</w:t>
            </w:r>
            <w:proofErr w:type="gramEnd"/>
            <w:r w:rsidRPr="00703E7D">
              <w:rPr>
                <w:sz w:val="18"/>
                <w:szCs w:val="18"/>
              </w:rPr>
              <w:t xml:space="preserve"> старше 40 лет).   </w:t>
            </w:r>
          </w:p>
        </w:tc>
        <w:tc>
          <w:tcPr>
            <w:tcW w:w="1730" w:type="dxa"/>
          </w:tcPr>
          <w:p w14:paraId="59F0E15B"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9023375" w14:textId="77777777" w:rsidR="00901535" w:rsidRPr="00703E7D" w:rsidRDefault="00901535" w:rsidP="00901535">
            <w:pPr>
              <w:spacing w:after="0"/>
              <w:jc w:val="center"/>
              <w:rPr>
                <w:sz w:val="18"/>
                <w:szCs w:val="18"/>
              </w:rPr>
            </w:pPr>
            <w:r w:rsidRPr="00703E7D">
              <w:rPr>
                <w:sz w:val="18"/>
                <w:szCs w:val="18"/>
              </w:rPr>
              <w:t xml:space="preserve"> 27</w:t>
            </w:r>
          </w:p>
        </w:tc>
      </w:tr>
      <w:tr w:rsidR="00901535" w:rsidRPr="00407EEE" w14:paraId="5F9B026C" w14:textId="77777777" w:rsidTr="00901535">
        <w:tc>
          <w:tcPr>
            <w:tcW w:w="568" w:type="dxa"/>
          </w:tcPr>
          <w:p w14:paraId="32453DDD" w14:textId="77777777" w:rsidR="00901535" w:rsidRPr="00703E7D" w:rsidRDefault="00901535" w:rsidP="00901535">
            <w:pPr>
              <w:spacing w:after="0"/>
              <w:jc w:val="center"/>
              <w:rPr>
                <w:sz w:val="18"/>
                <w:szCs w:val="18"/>
              </w:rPr>
            </w:pPr>
            <w:r w:rsidRPr="00703E7D">
              <w:rPr>
                <w:sz w:val="18"/>
                <w:szCs w:val="18"/>
              </w:rPr>
              <w:t>4</w:t>
            </w:r>
          </w:p>
        </w:tc>
        <w:tc>
          <w:tcPr>
            <w:tcW w:w="7195" w:type="dxa"/>
          </w:tcPr>
          <w:p w14:paraId="25631BA8"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(п.23  женщины</w:t>
            </w:r>
            <w:proofErr w:type="gramEnd"/>
            <w:r w:rsidRPr="00703E7D">
              <w:rPr>
                <w:sz w:val="18"/>
                <w:szCs w:val="18"/>
              </w:rPr>
              <w:t xml:space="preserve"> младше 40 лет).   </w:t>
            </w:r>
          </w:p>
        </w:tc>
        <w:tc>
          <w:tcPr>
            <w:tcW w:w="1730" w:type="dxa"/>
          </w:tcPr>
          <w:p w14:paraId="6628C3BC"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4E9FCFB" w14:textId="77777777" w:rsidR="00901535" w:rsidRPr="00703E7D" w:rsidRDefault="00901535" w:rsidP="00901535">
            <w:pPr>
              <w:spacing w:after="0"/>
              <w:jc w:val="center"/>
              <w:rPr>
                <w:sz w:val="18"/>
                <w:szCs w:val="18"/>
              </w:rPr>
            </w:pPr>
            <w:r w:rsidRPr="00703E7D">
              <w:rPr>
                <w:sz w:val="18"/>
                <w:szCs w:val="18"/>
              </w:rPr>
              <w:t>1</w:t>
            </w:r>
          </w:p>
        </w:tc>
      </w:tr>
      <w:tr w:rsidR="00901535" w:rsidRPr="005C44A2" w14:paraId="06F81263" w14:textId="77777777" w:rsidTr="00901535">
        <w:tc>
          <w:tcPr>
            <w:tcW w:w="568" w:type="dxa"/>
          </w:tcPr>
          <w:p w14:paraId="58B8CFE3" w14:textId="77777777" w:rsidR="00901535" w:rsidRPr="00703E7D" w:rsidRDefault="00901535" w:rsidP="00901535">
            <w:pPr>
              <w:spacing w:after="0"/>
              <w:jc w:val="center"/>
              <w:rPr>
                <w:sz w:val="18"/>
                <w:szCs w:val="18"/>
              </w:rPr>
            </w:pPr>
            <w:r w:rsidRPr="00703E7D">
              <w:rPr>
                <w:sz w:val="18"/>
                <w:szCs w:val="18"/>
              </w:rPr>
              <w:t>5</w:t>
            </w:r>
          </w:p>
        </w:tc>
        <w:tc>
          <w:tcPr>
            <w:tcW w:w="7195" w:type="dxa"/>
          </w:tcPr>
          <w:p w14:paraId="450C0B76"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(п.18,п.</w:t>
            </w:r>
            <w:proofErr w:type="gramEnd"/>
            <w:r w:rsidRPr="00703E7D">
              <w:rPr>
                <w:sz w:val="18"/>
                <w:szCs w:val="18"/>
              </w:rPr>
              <w:t xml:space="preserve">18.1, </w:t>
            </w:r>
            <w:proofErr w:type="gramStart"/>
            <w:r w:rsidRPr="00703E7D">
              <w:rPr>
                <w:sz w:val="18"/>
                <w:szCs w:val="18"/>
              </w:rPr>
              <w:t>п.4.3.2 ,</w:t>
            </w:r>
            <w:proofErr w:type="gramEnd"/>
            <w:r w:rsidRPr="00703E7D">
              <w:rPr>
                <w:sz w:val="18"/>
                <w:szCs w:val="18"/>
              </w:rPr>
              <w:t xml:space="preserve"> мужчины)</w:t>
            </w:r>
          </w:p>
        </w:tc>
        <w:tc>
          <w:tcPr>
            <w:tcW w:w="1730" w:type="dxa"/>
          </w:tcPr>
          <w:p w14:paraId="7A207918"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AD275A5" w14:textId="77777777" w:rsidR="00901535" w:rsidRPr="00703E7D" w:rsidRDefault="00901535" w:rsidP="00901535">
            <w:pPr>
              <w:spacing w:after="0"/>
              <w:jc w:val="center"/>
              <w:rPr>
                <w:sz w:val="18"/>
                <w:szCs w:val="18"/>
              </w:rPr>
            </w:pPr>
            <w:r w:rsidRPr="00703E7D">
              <w:rPr>
                <w:sz w:val="18"/>
                <w:szCs w:val="18"/>
              </w:rPr>
              <w:t>33</w:t>
            </w:r>
          </w:p>
        </w:tc>
      </w:tr>
      <w:tr w:rsidR="00901535" w:rsidRPr="005C44A2" w14:paraId="49B81F0C" w14:textId="77777777" w:rsidTr="00901535">
        <w:tc>
          <w:tcPr>
            <w:tcW w:w="568" w:type="dxa"/>
          </w:tcPr>
          <w:p w14:paraId="75E61277" w14:textId="77777777" w:rsidR="00901535" w:rsidRPr="00703E7D" w:rsidRDefault="00901535" w:rsidP="00901535">
            <w:pPr>
              <w:spacing w:after="0"/>
              <w:jc w:val="center"/>
              <w:rPr>
                <w:sz w:val="18"/>
                <w:szCs w:val="18"/>
              </w:rPr>
            </w:pPr>
            <w:r>
              <w:rPr>
                <w:sz w:val="18"/>
                <w:szCs w:val="18"/>
              </w:rPr>
              <w:t>6</w:t>
            </w:r>
          </w:p>
        </w:tc>
        <w:tc>
          <w:tcPr>
            <w:tcW w:w="7195" w:type="dxa"/>
          </w:tcPr>
          <w:p w14:paraId="165F4968"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п.23, п.4.8, мужчины) </w:t>
            </w:r>
          </w:p>
        </w:tc>
        <w:tc>
          <w:tcPr>
            <w:tcW w:w="1730" w:type="dxa"/>
          </w:tcPr>
          <w:p w14:paraId="608FDD17"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A21B20C" w14:textId="77777777" w:rsidR="00901535" w:rsidRPr="00703E7D" w:rsidRDefault="00901535" w:rsidP="00901535">
            <w:pPr>
              <w:spacing w:after="0"/>
              <w:jc w:val="center"/>
              <w:rPr>
                <w:sz w:val="18"/>
                <w:szCs w:val="18"/>
              </w:rPr>
            </w:pPr>
            <w:r w:rsidRPr="00703E7D">
              <w:rPr>
                <w:sz w:val="18"/>
                <w:szCs w:val="18"/>
              </w:rPr>
              <w:t>6</w:t>
            </w:r>
          </w:p>
        </w:tc>
      </w:tr>
      <w:tr w:rsidR="00901535" w:rsidRPr="0036267E" w14:paraId="094EE7E8" w14:textId="77777777" w:rsidTr="00901535">
        <w:tc>
          <w:tcPr>
            <w:tcW w:w="568" w:type="dxa"/>
          </w:tcPr>
          <w:p w14:paraId="378BDB0A" w14:textId="77777777" w:rsidR="00901535" w:rsidRPr="00703E7D" w:rsidRDefault="00901535" w:rsidP="00901535">
            <w:pPr>
              <w:spacing w:after="0"/>
              <w:jc w:val="center"/>
              <w:rPr>
                <w:sz w:val="18"/>
                <w:szCs w:val="18"/>
              </w:rPr>
            </w:pPr>
          </w:p>
          <w:p w14:paraId="0B5ED3A5" w14:textId="77777777" w:rsidR="00901535" w:rsidRPr="00703E7D" w:rsidRDefault="00901535" w:rsidP="00901535">
            <w:pPr>
              <w:spacing w:after="0"/>
              <w:jc w:val="center"/>
              <w:rPr>
                <w:sz w:val="18"/>
                <w:szCs w:val="18"/>
              </w:rPr>
            </w:pPr>
            <w:r w:rsidRPr="00703E7D">
              <w:rPr>
                <w:sz w:val="18"/>
                <w:szCs w:val="18"/>
              </w:rPr>
              <w:t>7</w:t>
            </w:r>
          </w:p>
        </w:tc>
        <w:tc>
          <w:tcPr>
            <w:tcW w:w="7195" w:type="dxa"/>
          </w:tcPr>
          <w:p w14:paraId="4FEA1F95" w14:textId="77777777" w:rsidR="00901535" w:rsidRPr="00703E7D" w:rsidRDefault="00901535" w:rsidP="00901535">
            <w:pPr>
              <w:spacing w:after="0"/>
              <w:rPr>
                <w:sz w:val="18"/>
                <w:szCs w:val="18"/>
              </w:rPr>
            </w:pPr>
            <w:r w:rsidRPr="00703E7D">
              <w:rPr>
                <w:sz w:val="18"/>
                <w:szCs w:val="18"/>
              </w:rPr>
              <w:t xml:space="preserve"> 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xml:space="preserve">   (</w:t>
            </w:r>
            <w:proofErr w:type="gramEnd"/>
            <w:r w:rsidRPr="00703E7D">
              <w:rPr>
                <w:sz w:val="18"/>
                <w:szCs w:val="18"/>
              </w:rPr>
              <w:t>п.23, п.4.8, женщины старше 40 лет)</w:t>
            </w:r>
          </w:p>
        </w:tc>
        <w:tc>
          <w:tcPr>
            <w:tcW w:w="1730" w:type="dxa"/>
          </w:tcPr>
          <w:p w14:paraId="63CA6B46"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7823598" w14:textId="77777777" w:rsidR="00901535" w:rsidRPr="00703E7D" w:rsidRDefault="00901535" w:rsidP="00901535">
            <w:pPr>
              <w:spacing w:after="0"/>
              <w:jc w:val="center"/>
              <w:rPr>
                <w:sz w:val="18"/>
                <w:szCs w:val="18"/>
              </w:rPr>
            </w:pPr>
            <w:r w:rsidRPr="00703E7D">
              <w:rPr>
                <w:sz w:val="18"/>
                <w:szCs w:val="18"/>
              </w:rPr>
              <w:t>5</w:t>
            </w:r>
          </w:p>
        </w:tc>
      </w:tr>
      <w:tr w:rsidR="00901535" w:rsidRPr="0036267E" w14:paraId="6DC66355" w14:textId="77777777" w:rsidTr="00901535">
        <w:tc>
          <w:tcPr>
            <w:tcW w:w="568" w:type="dxa"/>
          </w:tcPr>
          <w:p w14:paraId="33236109" w14:textId="77777777" w:rsidR="00901535" w:rsidRPr="00703E7D" w:rsidRDefault="00901535" w:rsidP="00901535">
            <w:pPr>
              <w:spacing w:after="0"/>
              <w:jc w:val="center"/>
              <w:rPr>
                <w:sz w:val="18"/>
                <w:szCs w:val="18"/>
              </w:rPr>
            </w:pPr>
            <w:r w:rsidRPr="00703E7D">
              <w:rPr>
                <w:sz w:val="18"/>
                <w:szCs w:val="18"/>
              </w:rPr>
              <w:t>8</w:t>
            </w:r>
          </w:p>
        </w:tc>
        <w:tc>
          <w:tcPr>
            <w:tcW w:w="7195" w:type="dxa"/>
          </w:tcPr>
          <w:p w14:paraId="6F4E611F" w14:textId="77777777" w:rsidR="00901535" w:rsidRPr="00703E7D" w:rsidRDefault="00901535" w:rsidP="00901535">
            <w:pPr>
              <w:spacing w:after="0"/>
              <w:rPr>
                <w:sz w:val="18"/>
                <w:szCs w:val="18"/>
              </w:rPr>
            </w:pPr>
            <w:r w:rsidRPr="00703E7D">
              <w:rPr>
                <w:sz w:val="18"/>
                <w:szCs w:val="18"/>
              </w:rPr>
              <w:t xml:space="preserve"> 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п.5.1, п.4.8, 1.51, п.23, мужчины).  </w:t>
            </w:r>
          </w:p>
        </w:tc>
        <w:tc>
          <w:tcPr>
            <w:tcW w:w="1730" w:type="dxa"/>
          </w:tcPr>
          <w:p w14:paraId="2CF0CDB6"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1084E0" w14:textId="77777777" w:rsidR="00901535" w:rsidRPr="00703E7D" w:rsidRDefault="00901535" w:rsidP="00901535">
            <w:pPr>
              <w:spacing w:after="0"/>
              <w:jc w:val="center"/>
              <w:rPr>
                <w:sz w:val="18"/>
                <w:szCs w:val="18"/>
              </w:rPr>
            </w:pPr>
            <w:r w:rsidRPr="00703E7D">
              <w:rPr>
                <w:sz w:val="18"/>
                <w:szCs w:val="18"/>
              </w:rPr>
              <w:t>6</w:t>
            </w:r>
          </w:p>
        </w:tc>
      </w:tr>
      <w:tr w:rsidR="00901535" w:rsidRPr="0036267E" w14:paraId="59DB98DE" w14:textId="77777777" w:rsidTr="00901535">
        <w:tc>
          <w:tcPr>
            <w:tcW w:w="568" w:type="dxa"/>
          </w:tcPr>
          <w:p w14:paraId="6EDDAB89" w14:textId="77777777" w:rsidR="00901535" w:rsidRPr="00703E7D" w:rsidRDefault="00901535" w:rsidP="00901535">
            <w:pPr>
              <w:spacing w:after="0"/>
              <w:jc w:val="center"/>
              <w:rPr>
                <w:sz w:val="18"/>
                <w:szCs w:val="18"/>
              </w:rPr>
            </w:pPr>
            <w:r w:rsidRPr="00703E7D">
              <w:rPr>
                <w:sz w:val="18"/>
                <w:szCs w:val="18"/>
              </w:rPr>
              <w:t>9</w:t>
            </w:r>
          </w:p>
        </w:tc>
        <w:tc>
          <w:tcPr>
            <w:tcW w:w="7195" w:type="dxa"/>
          </w:tcPr>
          <w:p w14:paraId="490AAA1E"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xml:space="preserve">   (</w:t>
            </w:r>
            <w:proofErr w:type="gramEnd"/>
            <w:r w:rsidRPr="00703E7D">
              <w:rPr>
                <w:sz w:val="18"/>
                <w:szCs w:val="18"/>
              </w:rPr>
              <w:t xml:space="preserve">п.5.1, п.9, мужчины) </w:t>
            </w:r>
          </w:p>
        </w:tc>
        <w:tc>
          <w:tcPr>
            <w:tcW w:w="1730" w:type="dxa"/>
          </w:tcPr>
          <w:p w14:paraId="392D2AC6"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4CEBAA9" w14:textId="77777777" w:rsidR="00901535" w:rsidRPr="00703E7D" w:rsidRDefault="00901535" w:rsidP="00901535">
            <w:pPr>
              <w:spacing w:after="0"/>
              <w:jc w:val="center"/>
              <w:rPr>
                <w:sz w:val="18"/>
                <w:szCs w:val="18"/>
              </w:rPr>
            </w:pPr>
            <w:r w:rsidRPr="00703E7D">
              <w:rPr>
                <w:sz w:val="18"/>
                <w:szCs w:val="18"/>
              </w:rPr>
              <w:t xml:space="preserve"> 13</w:t>
            </w:r>
          </w:p>
        </w:tc>
      </w:tr>
      <w:tr w:rsidR="00901535" w:rsidRPr="005C44A2" w14:paraId="587E3F74" w14:textId="77777777" w:rsidTr="00901535">
        <w:tc>
          <w:tcPr>
            <w:tcW w:w="568" w:type="dxa"/>
          </w:tcPr>
          <w:p w14:paraId="588474AF" w14:textId="77777777" w:rsidR="00901535" w:rsidRPr="00703E7D" w:rsidRDefault="00901535" w:rsidP="00901535">
            <w:pPr>
              <w:spacing w:after="0"/>
              <w:jc w:val="center"/>
              <w:rPr>
                <w:sz w:val="18"/>
                <w:szCs w:val="18"/>
              </w:rPr>
            </w:pPr>
            <w:r w:rsidRPr="00703E7D">
              <w:rPr>
                <w:sz w:val="18"/>
                <w:szCs w:val="18"/>
              </w:rPr>
              <w:t>10</w:t>
            </w:r>
          </w:p>
        </w:tc>
        <w:tc>
          <w:tcPr>
            <w:tcW w:w="7195" w:type="dxa"/>
          </w:tcPr>
          <w:p w14:paraId="6C7D36F6"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п.5.1, п.1.48</w:t>
            </w:r>
            <w:proofErr w:type="gramStart"/>
            <w:r w:rsidRPr="00703E7D">
              <w:rPr>
                <w:sz w:val="18"/>
                <w:szCs w:val="18"/>
              </w:rPr>
              <w:t>,  женщины</w:t>
            </w:r>
            <w:proofErr w:type="gramEnd"/>
            <w:r w:rsidRPr="00703E7D">
              <w:rPr>
                <w:sz w:val="18"/>
                <w:szCs w:val="18"/>
              </w:rPr>
              <w:t xml:space="preserve"> старше   40 лет).  </w:t>
            </w:r>
          </w:p>
        </w:tc>
        <w:tc>
          <w:tcPr>
            <w:tcW w:w="1730" w:type="dxa"/>
          </w:tcPr>
          <w:p w14:paraId="1AB26FF5"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A7DD5C2" w14:textId="77777777" w:rsidR="00901535" w:rsidRPr="00703E7D" w:rsidRDefault="00901535" w:rsidP="00901535">
            <w:pPr>
              <w:spacing w:after="0"/>
              <w:jc w:val="center"/>
              <w:rPr>
                <w:sz w:val="18"/>
                <w:szCs w:val="18"/>
              </w:rPr>
            </w:pPr>
            <w:r w:rsidRPr="00703E7D">
              <w:rPr>
                <w:sz w:val="18"/>
                <w:szCs w:val="18"/>
              </w:rPr>
              <w:t xml:space="preserve"> 5</w:t>
            </w:r>
          </w:p>
        </w:tc>
      </w:tr>
      <w:tr w:rsidR="00901535" w:rsidRPr="005C44A2" w14:paraId="34108895" w14:textId="77777777" w:rsidTr="00901535">
        <w:tc>
          <w:tcPr>
            <w:tcW w:w="568" w:type="dxa"/>
          </w:tcPr>
          <w:p w14:paraId="7E552605" w14:textId="77777777" w:rsidR="00901535" w:rsidRPr="00703E7D" w:rsidRDefault="00901535" w:rsidP="00901535">
            <w:pPr>
              <w:spacing w:after="0"/>
              <w:jc w:val="center"/>
              <w:rPr>
                <w:sz w:val="18"/>
                <w:szCs w:val="18"/>
              </w:rPr>
            </w:pPr>
            <w:r w:rsidRPr="00703E7D">
              <w:rPr>
                <w:sz w:val="18"/>
                <w:szCs w:val="18"/>
              </w:rPr>
              <w:t>11</w:t>
            </w:r>
          </w:p>
        </w:tc>
        <w:tc>
          <w:tcPr>
            <w:tcW w:w="7195" w:type="dxa"/>
          </w:tcPr>
          <w:p w14:paraId="23A088B3" w14:textId="77777777" w:rsidR="00901535" w:rsidRPr="00703E7D" w:rsidRDefault="00901535" w:rsidP="00901535">
            <w:pPr>
              <w:spacing w:after="0"/>
              <w:rPr>
                <w:sz w:val="18"/>
                <w:szCs w:val="18"/>
              </w:rPr>
            </w:pPr>
            <w:r w:rsidRPr="00703E7D">
              <w:rPr>
                <w:sz w:val="18"/>
                <w:szCs w:val="18"/>
              </w:rPr>
              <w:t xml:space="preserve"> 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 (п.24, мужчины)  </w:t>
            </w:r>
          </w:p>
        </w:tc>
        <w:tc>
          <w:tcPr>
            <w:tcW w:w="1730" w:type="dxa"/>
          </w:tcPr>
          <w:p w14:paraId="60A910AB" w14:textId="77777777" w:rsidR="00901535" w:rsidRPr="00703E7D" w:rsidRDefault="00901535" w:rsidP="00901535">
            <w:pPr>
              <w:spacing w:after="0"/>
              <w:jc w:val="center"/>
              <w:rPr>
                <w:sz w:val="18"/>
                <w:szCs w:val="18"/>
              </w:rPr>
            </w:pPr>
            <w:r w:rsidRPr="00703E7D">
              <w:rPr>
                <w:sz w:val="18"/>
                <w:szCs w:val="18"/>
              </w:rPr>
              <w:t>Чел.</w:t>
            </w:r>
          </w:p>
          <w:p w14:paraId="50F16190" w14:textId="77777777" w:rsidR="00901535" w:rsidRPr="00703E7D" w:rsidRDefault="00901535" w:rsidP="00901535">
            <w:pPr>
              <w:spacing w:after="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738AB4D" w14:textId="77777777" w:rsidR="00901535" w:rsidRPr="003716C4" w:rsidRDefault="00901535" w:rsidP="00901535">
            <w:pPr>
              <w:spacing w:after="0"/>
              <w:jc w:val="center"/>
              <w:rPr>
                <w:sz w:val="18"/>
                <w:szCs w:val="18"/>
                <w:lang w:val="en-US"/>
              </w:rPr>
            </w:pPr>
            <w:r w:rsidRPr="00703E7D">
              <w:rPr>
                <w:sz w:val="18"/>
                <w:szCs w:val="18"/>
              </w:rPr>
              <w:t>1</w:t>
            </w:r>
            <w:r>
              <w:rPr>
                <w:sz w:val="18"/>
                <w:szCs w:val="18"/>
                <w:lang w:val="en-US"/>
              </w:rPr>
              <w:t>0</w:t>
            </w:r>
          </w:p>
        </w:tc>
      </w:tr>
      <w:tr w:rsidR="00901535" w:rsidRPr="005C44A2" w14:paraId="0D64C326" w14:textId="77777777" w:rsidTr="00901535">
        <w:tc>
          <w:tcPr>
            <w:tcW w:w="568" w:type="dxa"/>
          </w:tcPr>
          <w:p w14:paraId="79548D46" w14:textId="77777777" w:rsidR="00901535" w:rsidRPr="00703E7D" w:rsidRDefault="00901535" w:rsidP="00901535">
            <w:pPr>
              <w:spacing w:after="0"/>
              <w:jc w:val="center"/>
              <w:rPr>
                <w:sz w:val="18"/>
                <w:szCs w:val="18"/>
              </w:rPr>
            </w:pPr>
            <w:r w:rsidRPr="00703E7D">
              <w:rPr>
                <w:sz w:val="18"/>
                <w:szCs w:val="18"/>
              </w:rPr>
              <w:t>12</w:t>
            </w:r>
          </w:p>
        </w:tc>
        <w:tc>
          <w:tcPr>
            <w:tcW w:w="7195" w:type="dxa"/>
          </w:tcPr>
          <w:p w14:paraId="3BBCABC5"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 (п.2.1, п.3.4, мужчины).      </w:t>
            </w:r>
          </w:p>
        </w:tc>
        <w:tc>
          <w:tcPr>
            <w:tcW w:w="1730" w:type="dxa"/>
          </w:tcPr>
          <w:p w14:paraId="5016696D"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6D751AB" w14:textId="77777777" w:rsidR="00901535" w:rsidRPr="00703E7D" w:rsidRDefault="00901535" w:rsidP="00901535">
            <w:pPr>
              <w:spacing w:after="0"/>
              <w:jc w:val="center"/>
              <w:rPr>
                <w:sz w:val="18"/>
                <w:szCs w:val="18"/>
              </w:rPr>
            </w:pPr>
            <w:r w:rsidRPr="00703E7D">
              <w:rPr>
                <w:sz w:val="18"/>
                <w:szCs w:val="18"/>
              </w:rPr>
              <w:t xml:space="preserve"> 2</w:t>
            </w:r>
          </w:p>
        </w:tc>
      </w:tr>
      <w:tr w:rsidR="00901535" w:rsidRPr="005C44A2" w14:paraId="0DEBEB5D" w14:textId="77777777" w:rsidTr="00901535">
        <w:tc>
          <w:tcPr>
            <w:tcW w:w="568" w:type="dxa"/>
          </w:tcPr>
          <w:p w14:paraId="6D9F3ADB" w14:textId="77777777" w:rsidR="00901535" w:rsidRPr="00703E7D" w:rsidRDefault="00901535" w:rsidP="00901535">
            <w:pPr>
              <w:spacing w:after="0"/>
              <w:jc w:val="center"/>
              <w:rPr>
                <w:sz w:val="18"/>
                <w:szCs w:val="18"/>
              </w:rPr>
            </w:pPr>
            <w:r w:rsidRPr="00703E7D">
              <w:rPr>
                <w:sz w:val="18"/>
                <w:szCs w:val="18"/>
              </w:rPr>
              <w:t>13</w:t>
            </w:r>
          </w:p>
        </w:tc>
        <w:tc>
          <w:tcPr>
            <w:tcW w:w="7195" w:type="dxa"/>
          </w:tcPr>
          <w:p w14:paraId="10A1CA4A"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п.2.1, п.3.4, женщины старше 40 лет).      </w:t>
            </w:r>
          </w:p>
        </w:tc>
        <w:tc>
          <w:tcPr>
            <w:tcW w:w="1730" w:type="dxa"/>
          </w:tcPr>
          <w:p w14:paraId="29DA2D8F"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2129507" w14:textId="77777777" w:rsidR="00901535" w:rsidRPr="00703E7D" w:rsidRDefault="00901535" w:rsidP="00901535">
            <w:pPr>
              <w:spacing w:after="0"/>
              <w:jc w:val="center"/>
              <w:rPr>
                <w:sz w:val="18"/>
                <w:szCs w:val="18"/>
              </w:rPr>
            </w:pPr>
            <w:r w:rsidRPr="00703E7D">
              <w:rPr>
                <w:sz w:val="18"/>
                <w:szCs w:val="18"/>
              </w:rPr>
              <w:t>5</w:t>
            </w:r>
          </w:p>
        </w:tc>
      </w:tr>
      <w:tr w:rsidR="00901535" w:rsidRPr="005C44A2" w14:paraId="378103B9" w14:textId="77777777" w:rsidTr="00901535">
        <w:tc>
          <w:tcPr>
            <w:tcW w:w="568" w:type="dxa"/>
          </w:tcPr>
          <w:p w14:paraId="2EB0FCA5" w14:textId="77777777" w:rsidR="00901535" w:rsidRPr="00703E7D" w:rsidRDefault="00901535" w:rsidP="00901535">
            <w:pPr>
              <w:spacing w:after="0"/>
              <w:jc w:val="center"/>
              <w:rPr>
                <w:sz w:val="18"/>
                <w:szCs w:val="18"/>
              </w:rPr>
            </w:pPr>
            <w:r w:rsidRPr="00703E7D">
              <w:rPr>
                <w:sz w:val="18"/>
                <w:szCs w:val="18"/>
              </w:rPr>
              <w:t>14</w:t>
            </w:r>
          </w:p>
        </w:tc>
        <w:tc>
          <w:tcPr>
            <w:tcW w:w="7195" w:type="dxa"/>
          </w:tcPr>
          <w:p w14:paraId="56D8FFB6"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xml:space="preserve">   (</w:t>
            </w:r>
            <w:proofErr w:type="gramEnd"/>
            <w:r w:rsidRPr="00703E7D">
              <w:rPr>
                <w:sz w:val="18"/>
                <w:szCs w:val="18"/>
              </w:rPr>
              <w:t xml:space="preserve">п.2.1, п.3.4, женщины младше 40 лет).      </w:t>
            </w:r>
          </w:p>
        </w:tc>
        <w:tc>
          <w:tcPr>
            <w:tcW w:w="1730" w:type="dxa"/>
          </w:tcPr>
          <w:p w14:paraId="5DD6C4AE"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3441FB4" w14:textId="77777777" w:rsidR="00901535" w:rsidRPr="00703E7D" w:rsidRDefault="00901535" w:rsidP="00901535">
            <w:pPr>
              <w:spacing w:after="0"/>
              <w:jc w:val="center"/>
              <w:rPr>
                <w:sz w:val="18"/>
                <w:szCs w:val="18"/>
              </w:rPr>
            </w:pPr>
            <w:r w:rsidRPr="00703E7D">
              <w:rPr>
                <w:sz w:val="18"/>
                <w:szCs w:val="18"/>
              </w:rPr>
              <w:t>1</w:t>
            </w:r>
          </w:p>
        </w:tc>
      </w:tr>
      <w:tr w:rsidR="00901535" w:rsidRPr="005C44A2" w14:paraId="252D2385" w14:textId="77777777" w:rsidTr="00901535">
        <w:tc>
          <w:tcPr>
            <w:tcW w:w="568" w:type="dxa"/>
          </w:tcPr>
          <w:p w14:paraId="6B78A70C" w14:textId="77777777" w:rsidR="00901535" w:rsidRPr="00703E7D" w:rsidRDefault="00901535" w:rsidP="00901535">
            <w:pPr>
              <w:spacing w:after="0"/>
              <w:jc w:val="center"/>
              <w:rPr>
                <w:sz w:val="18"/>
                <w:szCs w:val="18"/>
              </w:rPr>
            </w:pPr>
            <w:r w:rsidRPr="00703E7D">
              <w:rPr>
                <w:sz w:val="18"/>
                <w:szCs w:val="18"/>
              </w:rPr>
              <w:t>15</w:t>
            </w:r>
          </w:p>
        </w:tc>
        <w:tc>
          <w:tcPr>
            <w:tcW w:w="7195" w:type="dxa"/>
          </w:tcPr>
          <w:p w14:paraId="0EAD6535"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 (п.4.2.5, женщины старше 40 лет).      </w:t>
            </w:r>
          </w:p>
        </w:tc>
        <w:tc>
          <w:tcPr>
            <w:tcW w:w="1730" w:type="dxa"/>
          </w:tcPr>
          <w:p w14:paraId="2D1060D2"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85F2577" w14:textId="77777777" w:rsidR="00901535" w:rsidRPr="00703E7D" w:rsidRDefault="00901535" w:rsidP="00901535">
            <w:pPr>
              <w:spacing w:after="0"/>
              <w:jc w:val="center"/>
              <w:rPr>
                <w:sz w:val="18"/>
                <w:szCs w:val="18"/>
              </w:rPr>
            </w:pPr>
            <w:r w:rsidRPr="00703E7D">
              <w:rPr>
                <w:sz w:val="18"/>
                <w:szCs w:val="18"/>
              </w:rPr>
              <w:t>11</w:t>
            </w:r>
          </w:p>
        </w:tc>
      </w:tr>
      <w:tr w:rsidR="00901535" w:rsidRPr="005C44A2" w14:paraId="4C51A31B" w14:textId="77777777" w:rsidTr="00901535">
        <w:tc>
          <w:tcPr>
            <w:tcW w:w="568" w:type="dxa"/>
          </w:tcPr>
          <w:p w14:paraId="4FB85E43" w14:textId="77777777" w:rsidR="00901535" w:rsidRPr="00703E7D" w:rsidRDefault="00901535" w:rsidP="00901535">
            <w:pPr>
              <w:spacing w:after="0"/>
              <w:jc w:val="center"/>
              <w:rPr>
                <w:sz w:val="18"/>
                <w:szCs w:val="18"/>
              </w:rPr>
            </w:pPr>
            <w:r>
              <w:rPr>
                <w:sz w:val="18"/>
                <w:szCs w:val="18"/>
              </w:rPr>
              <w:t>16</w:t>
            </w:r>
          </w:p>
        </w:tc>
        <w:tc>
          <w:tcPr>
            <w:tcW w:w="7195" w:type="dxa"/>
          </w:tcPr>
          <w:p w14:paraId="6F050BF9"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РФ №29 </w:t>
            </w:r>
            <w:proofErr w:type="gramStart"/>
            <w:r w:rsidRPr="00703E7D">
              <w:rPr>
                <w:sz w:val="18"/>
                <w:szCs w:val="18"/>
              </w:rPr>
              <w:t>н  от</w:t>
            </w:r>
            <w:proofErr w:type="gramEnd"/>
            <w:r w:rsidRPr="00703E7D">
              <w:rPr>
                <w:sz w:val="18"/>
                <w:szCs w:val="18"/>
              </w:rPr>
              <w:t xml:space="preserve"> 28.01.2021, (п.4.2.5, </w:t>
            </w:r>
            <w:proofErr w:type="gramStart"/>
            <w:r w:rsidRPr="00703E7D">
              <w:rPr>
                <w:sz w:val="18"/>
                <w:szCs w:val="18"/>
              </w:rPr>
              <w:t xml:space="preserve">мужчины)   </w:t>
            </w:r>
            <w:proofErr w:type="gramEnd"/>
            <w:r w:rsidRPr="00703E7D">
              <w:rPr>
                <w:sz w:val="18"/>
                <w:szCs w:val="18"/>
              </w:rPr>
              <w:t xml:space="preserve">   </w:t>
            </w:r>
          </w:p>
        </w:tc>
        <w:tc>
          <w:tcPr>
            <w:tcW w:w="1730" w:type="dxa"/>
          </w:tcPr>
          <w:p w14:paraId="2FA95548"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E396E85" w14:textId="77777777" w:rsidR="00901535" w:rsidRPr="00703E7D" w:rsidRDefault="00901535" w:rsidP="00901535">
            <w:pPr>
              <w:spacing w:after="0"/>
              <w:jc w:val="center"/>
              <w:rPr>
                <w:sz w:val="18"/>
                <w:szCs w:val="18"/>
              </w:rPr>
            </w:pPr>
            <w:r w:rsidRPr="00703E7D">
              <w:rPr>
                <w:sz w:val="18"/>
                <w:szCs w:val="18"/>
              </w:rPr>
              <w:t>4</w:t>
            </w:r>
          </w:p>
        </w:tc>
      </w:tr>
      <w:tr w:rsidR="00901535" w:rsidRPr="005C44A2" w14:paraId="5BAA06CF" w14:textId="77777777" w:rsidTr="00901535">
        <w:tc>
          <w:tcPr>
            <w:tcW w:w="568" w:type="dxa"/>
          </w:tcPr>
          <w:p w14:paraId="72EB24E3" w14:textId="77777777" w:rsidR="00901535" w:rsidRPr="00703E7D" w:rsidRDefault="00901535" w:rsidP="00901535">
            <w:pPr>
              <w:spacing w:after="0"/>
              <w:jc w:val="center"/>
              <w:rPr>
                <w:sz w:val="18"/>
                <w:szCs w:val="18"/>
              </w:rPr>
            </w:pPr>
            <w:r w:rsidRPr="00703E7D">
              <w:rPr>
                <w:sz w:val="18"/>
                <w:szCs w:val="18"/>
              </w:rPr>
              <w:t>1</w:t>
            </w:r>
            <w:r>
              <w:rPr>
                <w:sz w:val="18"/>
                <w:szCs w:val="18"/>
              </w:rPr>
              <w:t>7</w:t>
            </w:r>
          </w:p>
        </w:tc>
        <w:tc>
          <w:tcPr>
            <w:tcW w:w="7195" w:type="dxa"/>
          </w:tcPr>
          <w:p w14:paraId="41F30FC0"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п.12, мужчины).        </w:t>
            </w:r>
          </w:p>
        </w:tc>
        <w:tc>
          <w:tcPr>
            <w:tcW w:w="1730" w:type="dxa"/>
          </w:tcPr>
          <w:p w14:paraId="24B0192F"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2C2F126" w14:textId="77777777" w:rsidR="00901535" w:rsidRPr="00703E7D" w:rsidRDefault="00901535" w:rsidP="00901535">
            <w:pPr>
              <w:spacing w:after="0"/>
              <w:jc w:val="center"/>
              <w:rPr>
                <w:sz w:val="18"/>
                <w:szCs w:val="18"/>
              </w:rPr>
            </w:pPr>
            <w:r w:rsidRPr="00703E7D">
              <w:rPr>
                <w:sz w:val="18"/>
                <w:szCs w:val="18"/>
              </w:rPr>
              <w:t>21</w:t>
            </w:r>
          </w:p>
        </w:tc>
      </w:tr>
      <w:tr w:rsidR="00901535" w:rsidRPr="0036267E" w14:paraId="7A077DD7" w14:textId="77777777" w:rsidTr="00901535">
        <w:tc>
          <w:tcPr>
            <w:tcW w:w="568" w:type="dxa"/>
          </w:tcPr>
          <w:p w14:paraId="24D42265" w14:textId="77777777" w:rsidR="00901535" w:rsidRPr="00703E7D" w:rsidRDefault="00901535" w:rsidP="00901535">
            <w:pPr>
              <w:spacing w:after="0"/>
              <w:jc w:val="center"/>
              <w:rPr>
                <w:sz w:val="18"/>
                <w:szCs w:val="18"/>
              </w:rPr>
            </w:pPr>
            <w:r w:rsidRPr="00703E7D">
              <w:rPr>
                <w:sz w:val="18"/>
                <w:szCs w:val="18"/>
              </w:rPr>
              <w:t>1</w:t>
            </w:r>
            <w:r>
              <w:rPr>
                <w:sz w:val="18"/>
                <w:szCs w:val="18"/>
              </w:rPr>
              <w:t>8</w:t>
            </w:r>
          </w:p>
        </w:tc>
        <w:tc>
          <w:tcPr>
            <w:tcW w:w="7195" w:type="dxa"/>
          </w:tcPr>
          <w:p w14:paraId="79384572" w14:textId="77777777" w:rsidR="00901535" w:rsidRPr="00703E7D" w:rsidRDefault="00901535" w:rsidP="00901535">
            <w:pPr>
              <w:spacing w:after="0"/>
              <w:rPr>
                <w:sz w:val="18"/>
                <w:szCs w:val="18"/>
              </w:rPr>
            </w:pPr>
            <w:r w:rsidRPr="00703E7D">
              <w:rPr>
                <w:sz w:val="18"/>
                <w:szCs w:val="18"/>
              </w:rPr>
              <w:t xml:space="preserve">  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xml:space="preserve">   (</w:t>
            </w:r>
            <w:proofErr w:type="gramEnd"/>
            <w:r w:rsidRPr="00703E7D">
              <w:rPr>
                <w:sz w:val="18"/>
                <w:szCs w:val="18"/>
              </w:rPr>
              <w:t xml:space="preserve">п.5.1, женщины старше 40 лет).      </w:t>
            </w:r>
          </w:p>
        </w:tc>
        <w:tc>
          <w:tcPr>
            <w:tcW w:w="1730" w:type="dxa"/>
          </w:tcPr>
          <w:p w14:paraId="7ECD0E90"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BB496BC" w14:textId="77777777" w:rsidR="00901535" w:rsidRPr="003716C4" w:rsidRDefault="00901535" w:rsidP="00901535">
            <w:pPr>
              <w:spacing w:after="0"/>
              <w:jc w:val="center"/>
              <w:rPr>
                <w:sz w:val="18"/>
                <w:szCs w:val="18"/>
                <w:lang w:val="en-US"/>
              </w:rPr>
            </w:pPr>
            <w:r>
              <w:rPr>
                <w:sz w:val="18"/>
                <w:szCs w:val="18"/>
                <w:lang w:val="en-US"/>
              </w:rPr>
              <w:t>3</w:t>
            </w:r>
          </w:p>
        </w:tc>
      </w:tr>
      <w:tr w:rsidR="00901535" w:rsidRPr="005C44A2" w14:paraId="532FA9AC" w14:textId="77777777" w:rsidTr="00901535">
        <w:tc>
          <w:tcPr>
            <w:tcW w:w="568" w:type="dxa"/>
          </w:tcPr>
          <w:p w14:paraId="0C738F41" w14:textId="77777777" w:rsidR="00901535" w:rsidRPr="00703E7D" w:rsidRDefault="00901535" w:rsidP="00901535">
            <w:pPr>
              <w:spacing w:after="0"/>
              <w:jc w:val="center"/>
              <w:rPr>
                <w:sz w:val="18"/>
                <w:szCs w:val="18"/>
              </w:rPr>
            </w:pPr>
            <w:r w:rsidRPr="00703E7D">
              <w:rPr>
                <w:sz w:val="18"/>
                <w:szCs w:val="18"/>
              </w:rPr>
              <w:t>1</w:t>
            </w:r>
            <w:r>
              <w:rPr>
                <w:sz w:val="18"/>
                <w:szCs w:val="18"/>
              </w:rPr>
              <w:t>9</w:t>
            </w:r>
          </w:p>
        </w:tc>
        <w:tc>
          <w:tcPr>
            <w:tcW w:w="7195" w:type="dxa"/>
          </w:tcPr>
          <w:p w14:paraId="484B64B0"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п.3.1.7, п.5.1, п.4.2.1, мужчины).      </w:t>
            </w:r>
          </w:p>
        </w:tc>
        <w:tc>
          <w:tcPr>
            <w:tcW w:w="1730" w:type="dxa"/>
          </w:tcPr>
          <w:p w14:paraId="0F6296FF"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4476D0F" w14:textId="77777777" w:rsidR="00901535" w:rsidRPr="00703E7D" w:rsidRDefault="00901535" w:rsidP="00901535">
            <w:pPr>
              <w:spacing w:after="0"/>
              <w:jc w:val="center"/>
              <w:rPr>
                <w:sz w:val="18"/>
                <w:szCs w:val="18"/>
              </w:rPr>
            </w:pPr>
            <w:r w:rsidRPr="00703E7D">
              <w:rPr>
                <w:sz w:val="18"/>
                <w:szCs w:val="18"/>
              </w:rPr>
              <w:t>3</w:t>
            </w:r>
          </w:p>
        </w:tc>
      </w:tr>
      <w:tr w:rsidR="00901535" w:rsidRPr="005C44A2" w14:paraId="59CE4D45" w14:textId="77777777" w:rsidTr="00901535">
        <w:tc>
          <w:tcPr>
            <w:tcW w:w="568" w:type="dxa"/>
          </w:tcPr>
          <w:p w14:paraId="668D016D" w14:textId="77777777" w:rsidR="00901535" w:rsidRPr="00703E7D" w:rsidRDefault="00901535" w:rsidP="00901535">
            <w:pPr>
              <w:spacing w:after="0"/>
              <w:jc w:val="center"/>
              <w:rPr>
                <w:sz w:val="18"/>
                <w:szCs w:val="18"/>
              </w:rPr>
            </w:pPr>
            <w:r>
              <w:rPr>
                <w:sz w:val="18"/>
                <w:szCs w:val="18"/>
              </w:rPr>
              <w:lastRenderedPageBreak/>
              <w:t>20</w:t>
            </w:r>
          </w:p>
        </w:tc>
        <w:tc>
          <w:tcPr>
            <w:tcW w:w="7195" w:type="dxa"/>
          </w:tcPr>
          <w:p w14:paraId="4A7C998C"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п.27, женщины старше 40 лет).      </w:t>
            </w:r>
          </w:p>
        </w:tc>
        <w:tc>
          <w:tcPr>
            <w:tcW w:w="1730" w:type="dxa"/>
          </w:tcPr>
          <w:p w14:paraId="291B7FBB"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EFFE3AE" w14:textId="77777777" w:rsidR="00901535" w:rsidRPr="00703E7D" w:rsidRDefault="00901535" w:rsidP="00901535">
            <w:pPr>
              <w:spacing w:after="0"/>
              <w:jc w:val="center"/>
              <w:rPr>
                <w:sz w:val="18"/>
                <w:szCs w:val="18"/>
              </w:rPr>
            </w:pPr>
            <w:r w:rsidRPr="00703E7D">
              <w:rPr>
                <w:sz w:val="18"/>
                <w:szCs w:val="18"/>
              </w:rPr>
              <w:t>2</w:t>
            </w:r>
          </w:p>
        </w:tc>
      </w:tr>
      <w:tr w:rsidR="00901535" w:rsidRPr="0036267E" w14:paraId="674EAD8E" w14:textId="77777777" w:rsidTr="00901535">
        <w:tc>
          <w:tcPr>
            <w:tcW w:w="568" w:type="dxa"/>
          </w:tcPr>
          <w:p w14:paraId="5A773FB5" w14:textId="77777777" w:rsidR="00901535" w:rsidRPr="00703E7D" w:rsidRDefault="00901535" w:rsidP="00901535">
            <w:pPr>
              <w:spacing w:after="0"/>
              <w:jc w:val="center"/>
              <w:rPr>
                <w:sz w:val="18"/>
                <w:szCs w:val="18"/>
              </w:rPr>
            </w:pPr>
            <w:r w:rsidRPr="00703E7D">
              <w:rPr>
                <w:sz w:val="18"/>
                <w:szCs w:val="18"/>
              </w:rPr>
              <w:t>2</w:t>
            </w:r>
            <w:r>
              <w:rPr>
                <w:sz w:val="18"/>
                <w:szCs w:val="18"/>
              </w:rPr>
              <w:t>1</w:t>
            </w:r>
          </w:p>
        </w:tc>
        <w:tc>
          <w:tcPr>
            <w:tcW w:w="7195" w:type="dxa"/>
          </w:tcPr>
          <w:p w14:paraId="2BD3F552"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п.5.1, п. 4.8, п.6.2, мужчины) </w:t>
            </w:r>
          </w:p>
        </w:tc>
        <w:tc>
          <w:tcPr>
            <w:tcW w:w="1730" w:type="dxa"/>
          </w:tcPr>
          <w:p w14:paraId="7D771A36"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D357823" w14:textId="77777777" w:rsidR="00901535" w:rsidRPr="00703E7D" w:rsidRDefault="00901535" w:rsidP="00901535">
            <w:pPr>
              <w:spacing w:after="0"/>
              <w:jc w:val="center"/>
              <w:rPr>
                <w:sz w:val="18"/>
                <w:szCs w:val="18"/>
              </w:rPr>
            </w:pPr>
            <w:r w:rsidRPr="00703E7D">
              <w:rPr>
                <w:sz w:val="18"/>
                <w:szCs w:val="18"/>
              </w:rPr>
              <w:t>15</w:t>
            </w:r>
          </w:p>
        </w:tc>
      </w:tr>
      <w:tr w:rsidR="00901535" w:rsidRPr="0036267E" w14:paraId="09673C49" w14:textId="77777777" w:rsidTr="00901535">
        <w:tc>
          <w:tcPr>
            <w:tcW w:w="568" w:type="dxa"/>
          </w:tcPr>
          <w:p w14:paraId="50650E6E" w14:textId="77777777" w:rsidR="00901535" w:rsidRPr="00703E7D" w:rsidRDefault="00901535" w:rsidP="00901535">
            <w:pPr>
              <w:spacing w:after="0"/>
              <w:jc w:val="center"/>
              <w:rPr>
                <w:sz w:val="18"/>
                <w:szCs w:val="18"/>
              </w:rPr>
            </w:pPr>
            <w:r w:rsidRPr="00703E7D">
              <w:rPr>
                <w:sz w:val="18"/>
                <w:szCs w:val="18"/>
              </w:rPr>
              <w:t>2</w:t>
            </w:r>
            <w:r>
              <w:rPr>
                <w:sz w:val="18"/>
                <w:szCs w:val="18"/>
              </w:rPr>
              <w:t>2</w:t>
            </w:r>
          </w:p>
        </w:tc>
        <w:tc>
          <w:tcPr>
            <w:tcW w:w="7195" w:type="dxa"/>
          </w:tcPr>
          <w:p w14:paraId="4FE776BD"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п.5.1, п.6.2, мужчины)</w:t>
            </w:r>
          </w:p>
        </w:tc>
        <w:tc>
          <w:tcPr>
            <w:tcW w:w="1730" w:type="dxa"/>
          </w:tcPr>
          <w:p w14:paraId="7DC31642"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039EDDE" w14:textId="77777777" w:rsidR="00901535" w:rsidRPr="00703E7D" w:rsidRDefault="00901535" w:rsidP="00901535">
            <w:pPr>
              <w:spacing w:after="0"/>
              <w:jc w:val="center"/>
              <w:rPr>
                <w:sz w:val="18"/>
                <w:szCs w:val="18"/>
              </w:rPr>
            </w:pPr>
            <w:r w:rsidRPr="00703E7D">
              <w:rPr>
                <w:sz w:val="18"/>
                <w:szCs w:val="18"/>
              </w:rPr>
              <w:t>8</w:t>
            </w:r>
          </w:p>
        </w:tc>
      </w:tr>
      <w:tr w:rsidR="00901535" w:rsidRPr="0036267E" w14:paraId="6C30D9BD" w14:textId="77777777" w:rsidTr="00901535">
        <w:tc>
          <w:tcPr>
            <w:tcW w:w="568" w:type="dxa"/>
          </w:tcPr>
          <w:p w14:paraId="58807FCE" w14:textId="77777777" w:rsidR="00901535" w:rsidRPr="00703E7D" w:rsidRDefault="00901535" w:rsidP="00901535">
            <w:pPr>
              <w:spacing w:after="0"/>
              <w:jc w:val="center"/>
              <w:rPr>
                <w:sz w:val="18"/>
                <w:szCs w:val="18"/>
              </w:rPr>
            </w:pPr>
            <w:r w:rsidRPr="00703E7D">
              <w:rPr>
                <w:sz w:val="18"/>
                <w:szCs w:val="18"/>
              </w:rPr>
              <w:t>2</w:t>
            </w:r>
            <w:r>
              <w:rPr>
                <w:sz w:val="18"/>
                <w:szCs w:val="18"/>
              </w:rPr>
              <w:t>3</w:t>
            </w:r>
          </w:p>
        </w:tc>
        <w:tc>
          <w:tcPr>
            <w:tcW w:w="7195" w:type="dxa"/>
          </w:tcPr>
          <w:p w14:paraId="54B3E005"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п.23, п.1.19, женщины старше 40 лет).      </w:t>
            </w:r>
          </w:p>
        </w:tc>
        <w:tc>
          <w:tcPr>
            <w:tcW w:w="1730" w:type="dxa"/>
          </w:tcPr>
          <w:p w14:paraId="13A60606"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341BE5D" w14:textId="77777777" w:rsidR="00901535" w:rsidRPr="00703E7D" w:rsidRDefault="00901535" w:rsidP="00901535">
            <w:pPr>
              <w:spacing w:after="0"/>
              <w:jc w:val="center"/>
              <w:rPr>
                <w:sz w:val="18"/>
                <w:szCs w:val="18"/>
              </w:rPr>
            </w:pPr>
            <w:r w:rsidRPr="00703E7D">
              <w:rPr>
                <w:sz w:val="18"/>
                <w:szCs w:val="18"/>
              </w:rPr>
              <w:t>2</w:t>
            </w:r>
          </w:p>
        </w:tc>
      </w:tr>
      <w:tr w:rsidR="00901535" w:rsidRPr="0036267E" w14:paraId="4EFF5051" w14:textId="77777777" w:rsidTr="00901535">
        <w:tc>
          <w:tcPr>
            <w:tcW w:w="568" w:type="dxa"/>
          </w:tcPr>
          <w:p w14:paraId="291E0D57" w14:textId="77777777" w:rsidR="00901535" w:rsidRPr="00703E7D" w:rsidRDefault="00901535" w:rsidP="00901535">
            <w:pPr>
              <w:spacing w:after="0"/>
              <w:jc w:val="center"/>
              <w:rPr>
                <w:sz w:val="18"/>
                <w:szCs w:val="18"/>
              </w:rPr>
            </w:pPr>
            <w:r w:rsidRPr="00703E7D">
              <w:rPr>
                <w:sz w:val="18"/>
                <w:szCs w:val="18"/>
              </w:rPr>
              <w:t>2</w:t>
            </w:r>
            <w:r>
              <w:rPr>
                <w:sz w:val="18"/>
                <w:szCs w:val="18"/>
              </w:rPr>
              <w:t>4</w:t>
            </w:r>
          </w:p>
        </w:tc>
        <w:tc>
          <w:tcPr>
            <w:tcW w:w="7195" w:type="dxa"/>
          </w:tcPr>
          <w:p w14:paraId="00F288D1"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п.23, п.1.19, женщины младше 40 лет).      </w:t>
            </w:r>
          </w:p>
        </w:tc>
        <w:tc>
          <w:tcPr>
            <w:tcW w:w="1730" w:type="dxa"/>
          </w:tcPr>
          <w:p w14:paraId="737774F7" w14:textId="77777777" w:rsidR="00901535" w:rsidRPr="00703E7D" w:rsidRDefault="00901535" w:rsidP="00901535">
            <w:pPr>
              <w:spacing w:after="0"/>
              <w:jc w:val="center"/>
              <w:rPr>
                <w:sz w:val="18"/>
                <w:szCs w:val="18"/>
              </w:rPr>
            </w:pPr>
            <w:r w:rsidRPr="00703E7D">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8CF2D07" w14:textId="77777777" w:rsidR="00901535" w:rsidRPr="00703E7D" w:rsidRDefault="00901535" w:rsidP="00901535">
            <w:pPr>
              <w:spacing w:after="0"/>
              <w:jc w:val="center"/>
              <w:rPr>
                <w:sz w:val="18"/>
                <w:szCs w:val="18"/>
              </w:rPr>
            </w:pPr>
            <w:r w:rsidRPr="00703E7D">
              <w:rPr>
                <w:sz w:val="18"/>
                <w:szCs w:val="18"/>
              </w:rPr>
              <w:t xml:space="preserve">1 </w:t>
            </w:r>
          </w:p>
        </w:tc>
      </w:tr>
      <w:tr w:rsidR="00901535" w:rsidRPr="0036267E" w14:paraId="5318AB96" w14:textId="77777777" w:rsidTr="00901535">
        <w:tc>
          <w:tcPr>
            <w:tcW w:w="568" w:type="dxa"/>
          </w:tcPr>
          <w:p w14:paraId="33B9070C" w14:textId="77777777" w:rsidR="00901535" w:rsidRPr="00703E7D" w:rsidRDefault="00901535" w:rsidP="00901535">
            <w:pPr>
              <w:spacing w:after="0"/>
              <w:jc w:val="center"/>
              <w:rPr>
                <w:sz w:val="18"/>
                <w:szCs w:val="18"/>
              </w:rPr>
            </w:pPr>
            <w:r w:rsidRPr="00703E7D">
              <w:rPr>
                <w:sz w:val="18"/>
                <w:szCs w:val="18"/>
              </w:rPr>
              <w:t>2</w:t>
            </w:r>
            <w:r>
              <w:rPr>
                <w:sz w:val="18"/>
                <w:szCs w:val="18"/>
              </w:rPr>
              <w:t>5</w:t>
            </w:r>
          </w:p>
        </w:tc>
        <w:tc>
          <w:tcPr>
            <w:tcW w:w="7195" w:type="dxa"/>
          </w:tcPr>
          <w:p w14:paraId="5C50261C" w14:textId="77777777" w:rsidR="00901535" w:rsidRPr="00703E7D" w:rsidRDefault="00901535" w:rsidP="00901535">
            <w:pPr>
              <w:spacing w:after="0"/>
              <w:rPr>
                <w:sz w:val="18"/>
                <w:szCs w:val="18"/>
              </w:rPr>
            </w:pPr>
            <w:r w:rsidRPr="00703E7D">
              <w:rPr>
                <w:sz w:val="18"/>
                <w:szCs w:val="18"/>
              </w:rPr>
              <w:t xml:space="preserve">Проведение обязательного периодического </w:t>
            </w:r>
            <w:proofErr w:type="gramStart"/>
            <w:r w:rsidRPr="00703E7D">
              <w:rPr>
                <w:sz w:val="18"/>
                <w:szCs w:val="18"/>
              </w:rPr>
              <w:t>медицинского  осмотра</w:t>
            </w:r>
            <w:proofErr w:type="gramEnd"/>
            <w:r w:rsidRPr="00703E7D">
              <w:rPr>
                <w:sz w:val="18"/>
                <w:szCs w:val="18"/>
              </w:rPr>
              <w:t xml:space="preserve">, согласно Приказа Минздравсоцразвития </w:t>
            </w:r>
            <w:proofErr w:type="gramStart"/>
            <w:r w:rsidRPr="00703E7D">
              <w:rPr>
                <w:sz w:val="18"/>
                <w:szCs w:val="18"/>
              </w:rPr>
              <w:t>РФ  №</w:t>
            </w:r>
            <w:proofErr w:type="gramEnd"/>
            <w:r w:rsidRPr="00703E7D">
              <w:rPr>
                <w:sz w:val="18"/>
                <w:szCs w:val="18"/>
              </w:rPr>
              <w:t xml:space="preserve">29 </w:t>
            </w:r>
            <w:proofErr w:type="gramStart"/>
            <w:r w:rsidRPr="00703E7D">
              <w:rPr>
                <w:sz w:val="18"/>
                <w:szCs w:val="18"/>
              </w:rPr>
              <w:t>н  от</w:t>
            </w:r>
            <w:proofErr w:type="gramEnd"/>
            <w:r w:rsidRPr="00703E7D">
              <w:rPr>
                <w:sz w:val="18"/>
                <w:szCs w:val="18"/>
              </w:rPr>
              <w:t xml:space="preserve"> 28.01.2021</w:t>
            </w:r>
            <w:proofErr w:type="gramStart"/>
            <w:r w:rsidRPr="00703E7D">
              <w:rPr>
                <w:sz w:val="18"/>
                <w:szCs w:val="18"/>
              </w:rPr>
              <w:t>,  (</w:t>
            </w:r>
            <w:proofErr w:type="gramEnd"/>
            <w:r w:rsidRPr="00703E7D">
              <w:rPr>
                <w:sz w:val="18"/>
                <w:szCs w:val="18"/>
              </w:rPr>
              <w:t xml:space="preserve">п.5.1, мужчины).      </w:t>
            </w:r>
          </w:p>
        </w:tc>
        <w:tc>
          <w:tcPr>
            <w:tcW w:w="1730" w:type="dxa"/>
          </w:tcPr>
          <w:p w14:paraId="09D2D658" w14:textId="77777777" w:rsidR="00901535" w:rsidRPr="00703E7D" w:rsidRDefault="00901535" w:rsidP="00901535">
            <w:pPr>
              <w:spacing w:after="0"/>
              <w:jc w:val="center"/>
              <w:rPr>
                <w:sz w:val="18"/>
                <w:szCs w:val="18"/>
              </w:rPr>
            </w:pPr>
            <w:r w:rsidRPr="00703E7D">
              <w:rPr>
                <w:sz w:val="18"/>
                <w:szCs w:val="18"/>
              </w:rPr>
              <w:t>Чел.</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8759D18" w14:textId="77777777" w:rsidR="00901535" w:rsidRPr="003716C4" w:rsidRDefault="00901535" w:rsidP="00901535">
            <w:pPr>
              <w:spacing w:after="0"/>
              <w:jc w:val="center"/>
              <w:rPr>
                <w:sz w:val="18"/>
                <w:szCs w:val="18"/>
                <w:lang w:val="en-US"/>
              </w:rPr>
            </w:pPr>
            <w:r>
              <w:rPr>
                <w:sz w:val="18"/>
                <w:szCs w:val="18"/>
                <w:lang w:val="en-US"/>
              </w:rPr>
              <w:t>3</w:t>
            </w:r>
          </w:p>
        </w:tc>
      </w:tr>
      <w:tr w:rsidR="00901535" w:rsidRPr="0036267E" w14:paraId="348FB734" w14:textId="77777777" w:rsidTr="00901535">
        <w:tc>
          <w:tcPr>
            <w:tcW w:w="568" w:type="dxa"/>
          </w:tcPr>
          <w:p w14:paraId="747B7BB8" w14:textId="77777777" w:rsidR="00901535" w:rsidRPr="00703E7D" w:rsidRDefault="00901535" w:rsidP="00901535">
            <w:pPr>
              <w:spacing w:after="0"/>
              <w:jc w:val="center"/>
              <w:rPr>
                <w:sz w:val="18"/>
                <w:szCs w:val="18"/>
              </w:rPr>
            </w:pPr>
          </w:p>
        </w:tc>
        <w:tc>
          <w:tcPr>
            <w:tcW w:w="7195" w:type="dxa"/>
          </w:tcPr>
          <w:p w14:paraId="40464711" w14:textId="77777777" w:rsidR="00901535" w:rsidRPr="00703E7D" w:rsidRDefault="00901535" w:rsidP="00901535">
            <w:pPr>
              <w:spacing w:after="0"/>
              <w:rPr>
                <w:sz w:val="18"/>
                <w:szCs w:val="18"/>
              </w:rPr>
            </w:pPr>
            <w:r w:rsidRPr="00703E7D">
              <w:rPr>
                <w:sz w:val="18"/>
                <w:szCs w:val="18"/>
              </w:rPr>
              <w:t xml:space="preserve">Итого </w:t>
            </w:r>
          </w:p>
        </w:tc>
        <w:tc>
          <w:tcPr>
            <w:tcW w:w="1730" w:type="dxa"/>
          </w:tcPr>
          <w:p w14:paraId="63212F84" w14:textId="77777777" w:rsidR="00901535" w:rsidRPr="003716C4" w:rsidRDefault="00901535" w:rsidP="00901535">
            <w:pPr>
              <w:spacing w:after="0"/>
              <w:jc w:val="center"/>
              <w:rPr>
                <w:sz w:val="18"/>
                <w:szCs w:val="18"/>
              </w:rPr>
            </w:pPr>
            <w:r>
              <w:rPr>
                <w:sz w:val="18"/>
                <w:szCs w:val="18"/>
              </w:rPr>
              <w:t xml:space="preserve">Чел.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B28BAB7" w14:textId="0048A350" w:rsidR="00901535" w:rsidRPr="003716C4" w:rsidRDefault="00901535" w:rsidP="00901535">
            <w:pPr>
              <w:spacing w:after="0"/>
              <w:jc w:val="center"/>
              <w:rPr>
                <w:sz w:val="18"/>
                <w:szCs w:val="18"/>
              </w:rPr>
            </w:pPr>
            <w:r w:rsidRPr="00703E7D">
              <w:rPr>
                <w:sz w:val="18"/>
                <w:szCs w:val="18"/>
              </w:rPr>
              <w:t>29</w:t>
            </w:r>
            <w:r w:rsidR="00532163">
              <w:rPr>
                <w:sz w:val="18"/>
                <w:szCs w:val="18"/>
              </w:rPr>
              <w:t>8</w:t>
            </w:r>
          </w:p>
        </w:tc>
      </w:tr>
    </w:tbl>
    <w:p w14:paraId="08740CA0" w14:textId="77777777" w:rsidR="00901535" w:rsidRDefault="00901535" w:rsidP="00901535">
      <w:pPr>
        <w:spacing w:after="0"/>
        <w:rPr>
          <w:b/>
        </w:rPr>
      </w:pPr>
    </w:p>
    <w:p w14:paraId="67151B95" w14:textId="77777777" w:rsidR="00901535" w:rsidRDefault="00901535" w:rsidP="00901535">
      <w:pPr>
        <w:spacing w:after="0"/>
      </w:pPr>
      <w:r>
        <w:rPr>
          <w:b/>
        </w:rPr>
        <w:t>8</w:t>
      </w:r>
      <w:r w:rsidRPr="005462E6">
        <w:rPr>
          <w:b/>
        </w:rPr>
        <w:t>.</w:t>
      </w:r>
      <w:r>
        <w:rPr>
          <w:b/>
        </w:rPr>
        <w:t xml:space="preserve"> </w:t>
      </w:r>
      <w:r>
        <w:t>О</w:t>
      </w:r>
      <w:r w:rsidRPr="005462E6">
        <w:t xml:space="preserve">казание услуг проводится врачами-специалистами с использованием лабораторных и функциональных исследований в соответствии с порядком, установленным приказом Министерства </w:t>
      </w:r>
      <w:r>
        <w:t>труда и социальной защиты РФ № 988н и Приказа Министерства здравоохранения РФ № 1420н от 31.12.2020 года «Об утверждении перечня</w:t>
      </w:r>
      <w:r w:rsidRPr="005462E6">
        <w:t xml:space="preserve"> вредных и (или) опасных производственных факторов и работ, при выполнении которых проводятся </w:t>
      </w:r>
      <w:r>
        <w:t xml:space="preserve">обязательные </w:t>
      </w:r>
      <w:r w:rsidRPr="005462E6">
        <w:t xml:space="preserve">предварительные </w:t>
      </w:r>
      <w:r>
        <w:t xml:space="preserve">медицинские осмотры при поступлении на работу и </w:t>
      </w:r>
      <w:r w:rsidRPr="005462E6">
        <w:t>периодические медицинские осмотры</w:t>
      </w:r>
      <w:r>
        <w:t>»</w:t>
      </w:r>
      <w:r w:rsidRPr="005462E6">
        <w:t>, и</w:t>
      </w:r>
      <w:r>
        <w:t xml:space="preserve"> Приказом Министерства здравоохранения РФ № 29н от 28.01.2021 года «Об утверждении порядка проведения обязательных предварительных и периодических</w:t>
      </w:r>
      <w:r w:rsidRPr="005462E6">
        <w:t xml:space="preserve"> медицинских осмотров работников, </w:t>
      </w:r>
      <w:r>
        <w:t xml:space="preserve">предусмотренных частью 4 статьи 213 ТК РФ, перечня медицинских противопоказаний к осуществлению работ с </w:t>
      </w:r>
      <w:r w:rsidRPr="005462E6">
        <w:t xml:space="preserve">вредными и (или) опасными </w:t>
      </w:r>
      <w:r>
        <w:t>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Pr="005462E6">
        <w:t>.</w:t>
      </w:r>
    </w:p>
    <w:p w14:paraId="2FD00B95" w14:textId="77777777" w:rsidR="00901535" w:rsidRPr="005462E6" w:rsidRDefault="00901535" w:rsidP="00901535">
      <w:pPr>
        <w:spacing w:after="0"/>
        <w:ind w:firstLine="709"/>
      </w:pPr>
      <w:r w:rsidRPr="00E251CF">
        <w:t xml:space="preserve">На каждого работника Заказчика, в регистратуре медицинского учреждения, подбирается (или заполняется) учетная форма №025/у-04 «Медицинская карта амбулаторного больного», утвержденная Приказом Минздрав </w:t>
      </w:r>
      <w:proofErr w:type="spellStart"/>
      <w:r w:rsidRPr="00E251CF">
        <w:t>соц.развития</w:t>
      </w:r>
      <w:proofErr w:type="spellEnd"/>
      <w:r w:rsidRPr="00E251CF">
        <w:t xml:space="preserve"> РФ от 22.11.2004 г. № 255 «О порядке оказания первичной медико-санитарной помощи гражданам, имеющим право на получение набора социальных услуг» (далее - амбулаторная карта), которая передается в отделение (кабинет) медицинской профилактики или иное структурное подразделение медицинского учреждения, на которое возложены функции по оказанию услуг.</w:t>
      </w:r>
    </w:p>
    <w:p w14:paraId="5B590E8C" w14:textId="77777777" w:rsidR="00901535" w:rsidRPr="006F2E75" w:rsidRDefault="00901535" w:rsidP="00901535">
      <w:pPr>
        <w:tabs>
          <w:tab w:val="left" w:pos="317"/>
        </w:tabs>
        <w:autoSpaceDE w:val="0"/>
        <w:ind w:firstLine="142"/>
        <w:rPr>
          <w:b/>
        </w:rPr>
      </w:pPr>
      <w:r>
        <w:rPr>
          <w:b/>
        </w:rPr>
        <w:t>9</w:t>
      </w:r>
      <w:r w:rsidRPr="005462E6">
        <w:rPr>
          <w:b/>
        </w:rPr>
        <w:t>.Общие требования к оказанию услуг:</w:t>
      </w:r>
    </w:p>
    <w:p w14:paraId="028FEC47" w14:textId="77777777" w:rsidR="00901535" w:rsidRPr="005462E6" w:rsidRDefault="00901535" w:rsidP="00901535">
      <w:pPr>
        <w:tabs>
          <w:tab w:val="left" w:pos="317"/>
        </w:tabs>
        <w:autoSpaceDE w:val="0"/>
        <w:ind w:firstLine="142"/>
      </w:pPr>
      <w:r>
        <w:rPr>
          <w:b/>
        </w:rPr>
        <w:t>9</w:t>
      </w:r>
      <w:r w:rsidRPr="00376D70">
        <w:rPr>
          <w:b/>
        </w:rPr>
        <w:t>.1.</w:t>
      </w:r>
      <w:r>
        <w:t xml:space="preserve"> С</w:t>
      </w:r>
      <w:r w:rsidRPr="005462E6">
        <w:t xml:space="preserve">облюдение требований </w:t>
      </w:r>
      <w:r>
        <w:t xml:space="preserve">Приказа Министерства здравоохранения РФ № 29н от 28.01.2021 г. </w:t>
      </w:r>
      <w:r w:rsidRPr="00376D70">
        <w:t>«Об утверждении порядка проведения обязательных предварительных и периодических медицинских осмотров работников, предусмотренных частью 4 статьи 213 ТК РФ,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Pr="005462E6">
        <w:t>.</w:t>
      </w:r>
    </w:p>
    <w:p w14:paraId="666803FB" w14:textId="77777777" w:rsidR="00901535" w:rsidRPr="00E149C4" w:rsidRDefault="00901535" w:rsidP="00901535">
      <w:pPr>
        <w:tabs>
          <w:tab w:val="left" w:pos="317"/>
        </w:tabs>
        <w:autoSpaceDE w:val="0"/>
        <w:ind w:firstLine="142"/>
      </w:pPr>
      <w:r w:rsidRPr="00CC120F">
        <w:rPr>
          <w:b/>
        </w:rPr>
        <w:t>9.2.</w:t>
      </w:r>
      <w:r>
        <w:rPr>
          <w:b/>
        </w:rPr>
        <w:t xml:space="preserve"> </w:t>
      </w:r>
      <w:r w:rsidRPr="005462E6">
        <w:t>Постоянно действующая врачебная комиссия.</w:t>
      </w:r>
      <w:r>
        <w:t xml:space="preserve"> В состав медицинской комиссии включаются не менее 3 профпатологов в штате для оперативного закрытия заключений.</w:t>
      </w:r>
    </w:p>
    <w:p w14:paraId="3F6DAA20"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Возглавляет врачебную комиссию председатель комиссии – врач профпатолог.</w:t>
      </w:r>
    </w:p>
    <w:p w14:paraId="6D24545B"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В состав комиссии включаются:</w:t>
      </w:r>
    </w:p>
    <w:p w14:paraId="25C512E2"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Терапевт</w:t>
      </w:r>
    </w:p>
    <w:p w14:paraId="14722A44"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Невролог</w:t>
      </w:r>
    </w:p>
    <w:p w14:paraId="7ACC3516"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Офтальмолог</w:t>
      </w:r>
    </w:p>
    <w:p w14:paraId="071D8AA7"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Хирург</w:t>
      </w:r>
    </w:p>
    <w:p w14:paraId="135CCD50"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Оториноларинголог</w:t>
      </w:r>
    </w:p>
    <w:p w14:paraId="6A3D22B8"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Дерматовенеролог</w:t>
      </w:r>
    </w:p>
    <w:p w14:paraId="4669D093"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Нарколог</w:t>
      </w:r>
    </w:p>
    <w:p w14:paraId="6473682C"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lastRenderedPageBreak/>
        <w:t>Психиатр</w:t>
      </w:r>
    </w:p>
    <w:p w14:paraId="3A7058D8" w14:textId="77777777" w:rsidR="00901535" w:rsidRPr="005462E6" w:rsidRDefault="00901535" w:rsidP="00901535">
      <w:pPr>
        <w:tabs>
          <w:tab w:val="left" w:pos="317"/>
        </w:tabs>
        <w:autoSpaceDE w:val="0"/>
        <w:ind w:firstLine="142"/>
        <w:rPr>
          <w:rFonts w:eastAsia="Calibri"/>
          <w:lang w:eastAsia="en-US"/>
        </w:rPr>
      </w:pPr>
      <w:r w:rsidRPr="005462E6">
        <w:rPr>
          <w:rFonts w:eastAsia="Calibri"/>
          <w:lang w:eastAsia="en-US"/>
        </w:rPr>
        <w:t>Гинеколог</w:t>
      </w:r>
    </w:p>
    <w:p w14:paraId="030D2FCA" w14:textId="77777777" w:rsidR="00901535" w:rsidRPr="005462E6" w:rsidRDefault="00901535" w:rsidP="00901535">
      <w:pPr>
        <w:tabs>
          <w:tab w:val="left" w:pos="317"/>
        </w:tabs>
        <w:autoSpaceDE w:val="0"/>
        <w:ind w:firstLine="142"/>
        <w:rPr>
          <w:rFonts w:eastAsia="Calibri"/>
          <w:lang w:eastAsia="en-US"/>
        </w:rPr>
      </w:pPr>
      <w:r>
        <w:rPr>
          <w:rFonts w:eastAsia="Calibri"/>
          <w:lang w:eastAsia="en-US"/>
        </w:rPr>
        <w:t>Кардиолог*</w:t>
      </w:r>
    </w:p>
    <w:p w14:paraId="2BEEF947" w14:textId="77777777" w:rsidR="00901535" w:rsidRDefault="00901535" w:rsidP="00901535">
      <w:pPr>
        <w:autoSpaceDE w:val="0"/>
        <w:autoSpaceDN w:val="0"/>
        <w:adjustRightInd w:val="0"/>
        <w:ind w:firstLine="142"/>
      </w:pPr>
      <w:r>
        <w:rPr>
          <w:rFonts w:eastAsia="Calibri"/>
          <w:lang w:eastAsia="en-US"/>
        </w:rPr>
        <w:t>Аллерголог*</w:t>
      </w:r>
    </w:p>
    <w:p w14:paraId="09DDE8AC" w14:textId="77777777" w:rsidR="00901535" w:rsidRDefault="00901535" w:rsidP="00901535">
      <w:pPr>
        <w:autoSpaceDE w:val="0"/>
        <w:autoSpaceDN w:val="0"/>
        <w:adjustRightInd w:val="0"/>
        <w:ind w:firstLine="142"/>
        <w:rPr>
          <w:rFonts w:eastAsia="Calibri"/>
          <w:lang w:eastAsia="en-US"/>
        </w:rPr>
      </w:pPr>
      <w:r>
        <w:t>Психиатр-нарколог</w:t>
      </w:r>
    </w:p>
    <w:p w14:paraId="2133CABB" w14:textId="77777777" w:rsidR="00901535" w:rsidRDefault="00901535" w:rsidP="00901535">
      <w:pPr>
        <w:autoSpaceDE w:val="0"/>
        <w:autoSpaceDN w:val="0"/>
        <w:adjustRightInd w:val="0"/>
        <w:ind w:firstLine="142"/>
        <w:rPr>
          <w:rFonts w:eastAsia="Calibri"/>
          <w:lang w:eastAsia="en-US"/>
        </w:rPr>
      </w:pPr>
      <w:r>
        <w:rPr>
          <w:rFonts w:eastAsia="Calibri"/>
          <w:lang w:eastAsia="en-US"/>
        </w:rPr>
        <w:t xml:space="preserve">Эндокринолог* </w:t>
      </w:r>
    </w:p>
    <w:p w14:paraId="5AF51CE8" w14:textId="77777777" w:rsidR="00901535" w:rsidRPr="005462E6" w:rsidRDefault="00901535" w:rsidP="00901535">
      <w:pPr>
        <w:autoSpaceDE w:val="0"/>
        <w:autoSpaceDN w:val="0"/>
        <w:adjustRightInd w:val="0"/>
        <w:ind w:firstLine="142"/>
        <w:rPr>
          <w:rFonts w:eastAsia="Calibri"/>
          <w:lang w:eastAsia="en-US"/>
        </w:rPr>
      </w:pPr>
      <w:r>
        <w:rPr>
          <w:rFonts w:eastAsia="Calibri"/>
          <w:lang w:eastAsia="en-US"/>
        </w:rPr>
        <w:t>8.3</w:t>
      </w:r>
      <w:r w:rsidRPr="005462E6">
        <w:rPr>
          <w:rFonts w:eastAsia="Calibri"/>
          <w:lang w:eastAsia="en-US"/>
        </w:rPr>
        <w:t>. Исследования проводятся согласно Приказ</w:t>
      </w:r>
      <w:r>
        <w:rPr>
          <w:rFonts w:eastAsia="Calibri"/>
          <w:lang w:eastAsia="en-US"/>
        </w:rPr>
        <w:t xml:space="preserve">у </w:t>
      </w:r>
      <w:r w:rsidRPr="00DE2ED6">
        <w:t>Минздрава от 28.01.2021 г. № 29н</w:t>
      </w:r>
      <w:r w:rsidRPr="005462E6">
        <w:rPr>
          <w:rFonts w:eastAsia="Calibri"/>
          <w:lang w:eastAsia="en-US"/>
        </w:rPr>
        <w:t xml:space="preserve"> с учетом специфики действующих производственных факторов и медицинских противопоказаний к осуществлению или продолжению работы на основании действующих нормативных правовых актов, с обязательным включением:</w:t>
      </w:r>
    </w:p>
    <w:p w14:paraId="0862DA3C" w14:textId="77777777" w:rsidR="00901535" w:rsidRDefault="00901535" w:rsidP="00901535">
      <w:pPr>
        <w:autoSpaceDE w:val="0"/>
        <w:autoSpaceDN w:val="0"/>
        <w:adjustRightInd w:val="0"/>
        <w:ind w:firstLine="142"/>
        <w:rPr>
          <w:rFonts w:eastAsia="Calibri"/>
          <w:lang w:eastAsia="en-US"/>
        </w:rPr>
      </w:pPr>
      <w:r w:rsidRPr="005462E6">
        <w:rPr>
          <w:rFonts w:eastAsia="Calibri"/>
          <w:lang w:eastAsia="en-US"/>
        </w:rPr>
        <w:t xml:space="preserve">- Диагностические мазки из цервикального канала и шейки матки </w:t>
      </w:r>
    </w:p>
    <w:p w14:paraId="535ADD21"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Цитологические исследования;</w:t>
      </w:r>
    </w:p>
    <w:p w14:paraId="5FE210B4"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Клинический анализ крови;</w:t>
      </w:r>
    </w:p>
    <w:p w14:paraId="7EA7C1CC" w14:textId="77777777" w:rsidR="00901535" w:rsidRPr="005462E6" w:rsidRDefault="00901535" w:rsidP="00901535">
      <w:pPr>
        <w:autoSpaceDE w:val="0"/>
        <w:autoSpaceDN w:val="0"/>
        <w:adjustRightInd w:val="0"/>
        <w:ind w:firstLine="142"/>
        <w:rPr>
          <w:rFonts w:eastAsia="Calibri"/>
          <w:lang w:eastAsia="en-US"/>
        </w:rPr>
      </w:pPr>
      <w:r>
        <w:rPr>
          <w:rFonts w:eastAsia="Calibri"/>
          <w:lang w:eastAsia="en-US"/>
        </w:rPr>
        <w:t>- Биохимический анализ крови, (</w:t>
      </w:r>
      <w:r w:rsidRPr="005462E6">
        <w:rPr>
          <w:rFonts w:eastAsia="Calibri"/>
          <w:lang w:eastAsia="en-US"/>
        </w:rPr>
        <w:t>билирубин общий,</w:t>
      </w:r>
      <w:r>
        <w:rPr>
          <w:rFonts w:eastAsia="Calibri"/>
          <w:lang w:eastAsia="en-US"/>
        </w:rPr>
        <w:t xml:space="preserve"> гемоглобин, </w:t>
      </w:r>
      <w:r w:rsidRPr="005462E6">
        <w:rPr>
          <w:rFonts w:eastAsia="Calibri"/>
          <w:lang w:eastAsia="en-US"/>
        </w:rPr>
        <w:t>глюкоза, уровень холестерина);</w:t>
      </w:r>
    </w:p>
    <w:p w14:paraId="04C2AB58"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Общий анализ мочи;</w:t>
      </w:r>
    </w:p>
    <w:p w14:paraId="3B3408BD"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Флюорография легких;</w:t>
      </w:r>
    </w:p>
    <w:p w14:paraId="56401639"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ЭКГ;</w:t>
      </w:r>
    </w:p>
    <w:p w14:paraId="73A16132" w14:textId="77777777" w:rsidR="00901535" w:rsidRPr="005462E6" w:rsidRDefault="00901535" w:rsidP="00901535">
      <w:pPr>
        <w:autoSpaceDE w:val="0"/>
        <w:autoSpaceDN w:val="0"/>
        <w:adjustRightInd w:val="0"/>
        <w:ind w:firstLine="142"/>
        <w:rPr>
          <w:rFonts w:eastAsia="Calibri"/>
          <w:lang w:eastAsia="en-US"/>
        </w:rPr>
      </w:pPr>
      <w:r>
        <w:rPr>
          <w:rFonts w:eastAsia="Calibri"/>
          <w:lang w:eastAsia="en-US"/>
        </w:rPr>
        <w:t>- Маммография;</w:t>
      </w:r>
    </w:p>
    <w:p w14:paraId="111AA8DD"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Аудиометрия;</w:t>
      </w:r>
    </w:p>
    <w:p w14:paraId="46CCD6C4"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Исследование вестибулярного анализатора: Тесты Барани</w:t>
      </w:r>
    </w:p>
    <w:p w14:paraId="3B57E4AF"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Острота зрения</w:t>
      </w:r>
    </w:p>
    <w:p w14:paraId="35ECF25B"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Офтальмоскопия глазного дна;</w:t>
      </w:r>
    </w:p>
    <w:p w14:paraId="5E1A4C4C" w14:textId="77777777" w:rsidR="00901535" w:rsidRPr="005462E6" w:rsidRDefault="00901535" w:rsidP="00901535">
      <w:pPr>
        <w:autoSpaceDE w:val="0"/>
        <w:autoSpaceDN w:val="0"/>
        <w:adjustRightInd w:val="0"/>
        <w:ind w:firstLine="142"/>
        <w:rPr>
          <w:rFonts w:eastAsia="Calibri"/>
          <w:lang w:eastAsia="en-US"/>
        </w:rPr>
      </w:pPr>
      <w:r w:rsidRPr="005462E6">
        <w:rPr>
          <w:rFonts w:eastAsia="Calibri"/>
          <w:lang w:eastAsia="en-US"/>
        </w:rPr>
        <w:t xml:space="preserve">- </w:t>
      </w:r>
      <w:proofErr w:type="spellStart"/>
      <w:r w:rsidRPr="005462E6">
        <w:rPr>
          <w:rFonts w:eastAsia="Calibri"/>
          <w:lang w:eastAsia="en-US"/>
        </w:rPr>
        <w:t>Офтальмотонометрия</w:t>
      </w:r>
      <w:proofErr w:type="spellEnd"/>
      <w:r w:rsidRPr="005462E6">
        <w:rPr>
          <w:rFonts w:eastAsia="Calibri"/>
          <w:lang w:eastAsia="en-US"/>
        </w:rPr>
        <w:t>;</w:t>
      </w:r>
    </w:p>
    <w:p w14:paraId="31EDE523" w14:textId="77777777" w:rsidR="00901535" w:rsidRPr="005462E6" w:rsidRDefault="00901535" w:rsidP="00901535">
      <w:pPr>
        <w:widowControl w:val="0"/>
        <w:autoSpaceDE w:val="0"/>
        <w:autoSpaceDN w:val="0"/>
        <w:adjustRightInd w:val="0"/>
        <w:ind w:firstLine="142"/>
      </w:pPr>
      <w:r w:rsidRPr="005462E6">
        <w:rPr>
          <w:rFonts w:ascii="Arial" w:hAnsi="Arial" w:cs="Arial"/>
          <w:sz w:val="16"/>
          <w:szCs w:val="16"/>
        </w:rPr>
        <w:t xml:space="preserve">- </w:t>
      </w:r>
      <w:r w:rsidRPr="005462E6">
        <w:t>Цветоощущение</w:t>
      </w:r>
    </w:p>
    <w:p w14:paraId="0E7C4E47" w14:textId="77777777" w:rsidR="00901535" w:rsidRPr="005462E6" w:rsidRDefault="00901535" w:rsidP="00901535">
      <w:pPr>
        <w:autoSpaceDE w:val="0"/>
        <w:autoSpaceDN w:val="0"/>
        <w:adjustRightInd w:val="0"/>
        <w:ind w:firstLine="142"/>
        <w:rPr>
          <w:rFonts w:eastAsia="Calibri"/>
          <w:lang w:eastAsia="en-US"/>
        </w:rPr>
      </w:pPr>
      <w:r w:rsidRPr="00CC120F">
        <w:rPr>
          <w:rFonts w:eastAsia="Calibri"/>
          <w:b/>
          <w:lang w:eastAsia="en-US"/>
        </w:rPr>
        <w:t>9.4.</w:t>
      </w:r>
      <w:r w:rsidRPr="005462E6">
        <w:rPr>
          <w:rFonts w:eastAsia="Calibri"/>
          <w:lang w:eastAsia="en-US"/>
        </w:rPr>
        <w:t xml:space="preserve"> Оснащение медицинским оборудованием и материалами необходимыми для полного обследования работ</w:t>
      </w:r>
      <w:r>
        <w:rPr>
          <w:rFonts w:eastAsia="Calibri"/>
          <w:lang w:eastAsia="en-US"/>
        </w:rPr>
        <w:t xml:space="preserve">ников в соответствии с Приказом </w:t>
      </w:r>
      <w:r w:rsidRPr="00DE2ED6">
        <w:t>Минздрава от 28.01.2021 г. № 29н</w:t>
      </w:r>
      <w:r>
        <w:t>.</w:t>
      </w:r>
    </w:p>
    <w:p w14:paraId="51D3B61C" w14:textId="77777777" w:rsidR="00901535" w:rsidRDefault="00901535" w:rsidP="00901535">
      <w:pPr>
        <w:tabs>
          <w:tab w:val="left" w:pos="317"/>
        </w:tabs>
        <w:autoSpaceDE w:val="0"/>
        <w:ind w:firstLine="142"/>
        <w:rPr>
          <w:rFonts w:eastAsia="Calibri"/>
          <w:b/>
          <w:i/>
          <w:lang w:eastAsia="en-US"/>
        </w:rPr>
      </w:pPr>
      <w:r w:rsidRPr="005462E6">
        <w:rPr>
          <w:rFonts w:eastAsia="Calibri"/>
          <w:b/>
          <w:i/>
          <w:lang w:eastAsia="en-US"/>
        </w:rPr>
        <w:t>Участие специалистов, о</w:t>
      </w:r>
      <w:r>
        <w:rPr>
          <w:rFonts w:eastAsia="Calibri"/>
          <w:b/>
          <w:i/>
          <w:lang w:eastAsia="en-US"/>
        </w:rPr>
        <w:t>бъем исследования, помеченных (*</w:t>
      </w:r>
      <w:r w:rsidRPr="005462E6">
        <w:rPr>
          <w:rFonts w:eastAsia="Calibri"/>
          <w:b/>
          <w:i/>
          <w:lang w:eastAsia="en-US"/>
        </w:rPr>
        <w:t>) проводится по рекомендации врачей-специалистов, участвующих в периодических медицинских осмотрах</w:t>
      </w:r>
      <w:r>
        <w:rPr>
          <w:rFonts w:eastAsia="Calibri"/>
          <w:b/>
          <w:i/>
          <w:lang w:eastAsia="en-US"/>
        </w:rPr>
        <w:t xml:space="preserve">. </w:t>
      </w:r>
    </w:p>
    <w:p w14:paraId="41FE327A" w14:textId="77777777" w:rsidR="00901535" w:rsidRDefault="00901535" w:rsidP="00901535">
      <w:pPr>
        <w:tabs>
          <w:tab w:val="left" w:pos="317"/>
        </w:tabs>
        <w:autoSpaceDE w:val="0"/>
        <w:ind w:firstLine="142"/>
        <w:rPr>
          <w:color w:val="00000A"/>
        </w:rPr>
      </w:pPr>
      <w:r w:rsidRPr="00CC120F">
        <w:rPr>
          <w:b/>
          <w:color w:val="00000A"/>
        </w:rPr>
        <w:t>10.</w:t>
      </w:r>
      <w:r>
        <w:rPr>
          <w:b/>
          <w:color w:val="00000A"/>
        </w:rPr>
        <w:t xml:space="preserve"> </w:t>
      </w:r>
      <w:r w:rsidRPr="00EC411A">
        <w:rPr>
          <w:color w:val="00000A"/>
        </w:rPr>
        <w:t xml:space="preserve">Периодические осмотры проводятся на основании поименных списков, разработанных на основании контингентов работников Заказчика, подлежащих периодическим осмотрам, с указанием вредных (опасных) производственных факторов, а также </w:t>
      </w:r>
      <w:r w:rsidRPr="00EC411A">
        <w:t>вида</w:t>
      </w:r>
      <w:r>
        <w:t xml:space="preserve"> </w:t>
      </w:r>
      <w:r w:rsidRPr="00EC411A">
        <w:rPr>
          <w:color w:val="00000A"/>
        </w:rPr>
        <w:t>работы в соответствии с Перечнем факторов и Перечнем работ, предусмотренных Приказом Министерства здравоохранения Российской Федерации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w:t>
      </w:r>
      <w:r>
        <w:rPr>
          <w:color w:val="00000A"/>
        </w:rPr>
        <w:t xml:space="preserve">дические медицинские осмотры». </w:t>
      </w:r>
    </w:p>
    <w:p w14:paraId="4FE35826" w14:textId="77777777" w:rsidR="00901535" w:rsidRDefault="00901535" w:rsidP="00901535">
      <w:pPr>
        <w:tabs>
          <w:tab w:val="left" w:pos="317"/>
        </w:tabs>
        <w:autoSpaceDE w:val="0"/>
        <w:ind w:firstLine="142"/>
        <w:rPr>
          <w:color w:val="00000A"/>
        </w:rPr>
      </w:pPr>
      <w:r w:rsidRPr="00CC120F">
        <w:rPr>
          <w:b/>
          <w:color w:val="00000A"/>
        </w:rPr>
        <w:t>11</w:t>
      </w:r>
      <w:r>
        <w:rPr>
          <w:color w:val="00000A"/>
        </w:rPr>
        <w:t xml:space="preserve">.  </w:t>
      </w:r>
      <w:r w:rsidRPr="00EC411A">
        <w:rPr>
          <w:color w:val="00000A"/>
        </w:rPr>
        <w:t>Поименные списки составляются и утверждаются Заказчиком (его уполномоченным представителем) и не позднее, чем за 5 дней до согласованной с медицинской организацией исполнителя датой начала проведения периодического медицинского осмотра направляются Заказчиком в указанную медицинскую организацию Исполнителя.</w:t>
      </w:r>
    </w:p>
    <w:p w14:paraId="5FB97DDF" w14:textId="77777777" w:rsidR="00901535" w:rsidRDefault="00901535" w:rsidP="00901535">
      <w:pPr>
        <w:tabs>
          <w:tab w:val="left" w:pos="317"/>
        </w:tabs>
        <w:autoSpaceDE w:val="0"/>
        <w:ind w:firstLine="142"/>
        <w:rPr>
          <w:color w:val="00000A"/>
        </w:rPr>
      </w:pPr>
      <w:r w:rsidRPr="00CC120F">
        <w:rPr>
          <w:b/>
          <w:color w:val="00000A"/>
        </w:rPr>
        <w:t>12.</w:t>
      </w:r>
      <w:r>
        <w:rPr>
          <w:b/>
          <w:color w:val="00000A"/>
        </w:rPr>
        <w:t xml:space="preserve"> </w:t>
      </w:r>
      <w:r w:rsidRPr="00EC411A">
        <w:rPr>
          <w:color w:val="00000A"/>
        </w:rPr>
        <w:t>Перед проведением периодического медицинского осмотра Заказчик вручает лицу, направляемому на периодический медицинский осмотр, направление на периодический медицинский осмотр.</w:t>
      </w:r>
    </w:p>
    <w:p w14:paraId="6A1ECC92" w14:textId="77777777" w:rsidR="00901535" w:rsidRDefault="00901535" w:rsidP="00901535">
      <w:pPr>
        <w:tabs>
          <w:tab w:val="left" w:pos="317"/>
        </w:tabs>
        <w:autoSpaceDE w:val="0"/>
        <w:ind w:firstLine="142"/>
        <w:rPr>
          <w:color w:val="00000A"/>
        </w:rPr>
      </w:pPr>
      <w:r w:rsidRPr="00CC120F">
        <w:rPr>
          <w:b/>
          <w:color w:val="00000A"/>
        </w:rPr>
        <w:lastRenderedPageBreak/>
        <w:t>13.</w:t>
      </w:r>
      <w:r w:rsidRPr="00F55F8F">
        <w:rPr>
          <w:color w:val="00000A"/>
        </w:rPr>
        <w:t xml:space="preserve"> Периодический медицинский осмотр является завершенным в случае осмотра работника всеми врачами-специалистами, а также выполнения полного объёма лабораторных и функциональных исследований, предусмотренных в Перечне оказываемых услуг. </w:t>
      </w:r>
    </w:p>
    <w:p w14:paraId="3A9AE0D8" w14:textId="77777777" w:rsidR="00901535" w:rsidRDefault="00901535" w:rsidP="00901535">
      <w:pPr>
        <w:tabs>
          <w:tab w:val="left" w:pos="317"/>
        </w:tabs>
        <w:autoSpaceDE w:val="0"/>
        <w:ind w:firstLine="142"/>
        <w:rPr>
          <w:color w:val="00000A"/>
        </w:rPr>
      </w:pPr>
      <w:r w:rsidRPr="00CC120F">
        <w:rPr>
          <w:b/>
          <w:color w:val="00000A"/>
        </w:rPr>
        <w:t>14.</w:t>
      </w:r>
      <w:r w:rsidRPr="00F55F8F">
        <w:rPr>
          <w:color w:val="00000A"/>
        </w:rPr>
        <w:t xml:space="preserve"> В случае подозрения о наличии у работника профессионального заболевания при проведении периодического осмотра,  Исполнитель выдает работнику направление в центр  профпатологии  или специализированную медицинскую организацию, имеющую право на проведение экспертизы связи заболевания с профессией, а также оформляет и направляет в установленном порядке извещение об установлении предварительного диагноза профессионального заболевания в территориальный орган федеральных органов исполнительной власти, уполномоченных на осуществление государственного контроля и надзора в сфере обеспечения санитарно-эпидемиологического благополучия.</w:t>
      </w:r>
    </w:p>
    <w:p w14:paraId="62B09635" w14:textId="77777777" w:rsidR="00901535" w:rsidRDefault="00901535" w:rsidP="00901535">
      <w:pPr>
        <w:tabs>
          <w:tab w:val="left" w:pos="317"/>
        </w:tabs>
        <w:autoSpaceDE w:val="0"/>
        <w:rPr>
          <w:color w:val="00000A"/>
        </w:rPr>
      </w:pPr>
    </w:p>
    <w:p w14:paraId="2B7F63FE" w14:textId="77777777" w:rsidR="00901535" w:rsidRDefault="00901535" w:rsidP="00901535">
      <w:pPr>
        <w:tabs>
          <w:tab w:val="left" w:pos="317"/>
        </w:tabs>
        <w:autoSpaceDE w:val="0"/>
        <w:ind w:firstLine="142"/>
        <w:rPr>
          <w:bCs/>
        </w:rPr>
      </w:pPr>
      <w:r w:rsidRPr="00CC120F">
        <w:rPr>
          <w:b/>
          <w:bCs/>
        </w:rPr>
        <w:t>15.</w:t>
      </w:r>
      <w:r>
        <w:rPr>
          <w:b/>
          <w:bCs/>
        </w:rPr>
        <w:t xml:space="preserve"> </w:t>
      </w:r>
      <w:r w:rsidRPr="00F55F8F">
        <w:rPr>
          <w:bCs/>
        </w:rPr>
        <w:t>Исполнитель, проводивший периодический осмотр, по его окончанию:</w:t>
      </w:r>
    </w:p>
    <w:p w14:paraId="512BE0F6" w14:textId="77777777" w:rsidR="00901535" w:rsidRPr="008B5C8D" w:rsidRDefault="00901535" w:rsidP="00901535">
      <w:pPr>
        <w:tabs>
          <w:tab w:val="left" w:pos="317"/>
        </w:tabs>
        <w:autoSpaceDE w:val="0"/>
        <w:ind w:firstLine="142"/>
        <w:rPr>
          <w:bCs/>
        </w:rPr>
      </w:pPr>
      <w:r>
        <w:rPr>
          <w:bCs/>
        </w:rPr>
        <w:t xml:space="preserve">- </w:t>
      </w:r>
      <w:r w:rsidRPr="008B5C8D">
        <w:rPr>
          <w:bCs/>
        </w:rPr>
        <w:t>выдают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w:t>
      </w:r>
    </w:p>
    <w:p w14:paraId="1B622778" w14:textId="77777777" w:rsidR="00901535" w:rsidRPr="008B5C8D" w:rsidRDefault="00901535" w:rsidP="00901535">
      <w:pPr>
        <w:tabs>
          <w:tab w:val="left" w:pos="317"/>
        </w:tabs>
        <w:autoSpaceDE w:val="0"/>
        <w:ind w:firstLine="142"/>
        <w:rPr>
          <w:bCs/>
        </w:rPr>
      </w:pPr>
      <w:r w:rsidRPr="008B5C8D">
        <w:rPr>
          <w:bCs/>
        </w:rPr>
        <w:t xml:space="preserve">Исполнитель обязан предоставить Заказчику перечень документации по окончании оказания услуг, а именно: </w:t>
      </w:r>
    </w:p>
    <w:p w14:paraId="1F90E1DD" w14:textId="77777777" w:rsidR="00901535" w:rsidRPr="008B5C8D" w:rsidRDefault="00901535" w:rsidP="00901535">
      <w:pPr>
        <w:tabs>
          <w:tab w:val="left" w:pos="317"/>
        </w:tabs>
        <w:autoSpaceDE w:val="0"/>
        <w:ind w:firstLine="142"/>
        <w:rPr>
          <w:bCs/>
        </w:rPr>
      </w:pPr>
      <w:r w:rsidRPr="008B5C8D">
        <w:rPr>
          <w:bCs/>
        </w:rPr>
        <w:t xml:space="preserve">-  паспорт здоровья с рекомендациями по профилактике заболеваний, в том числе профессиональных, а при наличии медицинских показаний – по дальнейшему наблюдению, лечению и реабилитации; </w:t>
      </w:r>
    </w:p>
    <w:p w14:paraId="1435A8C4" w14:textId="77777777" w:rsidR="00901535" w:rsidRDefault="00901535" w:rsidP="00901535">
      <w:pPr>
        <w:tabs>
          <w:tab w:val="left" w:pos="317"/>
        </w:tabs>
        <w:autoSpaceDE w:val="0"/>
        <w:ind w:firstLine="142"/>
        <w:rPr>
          <w:bCs/>
        </w:rPr>
      </w:pPr>
      <w:r w:rsidRPr="008B5C8D">
        <w:rPr>
          <w:bCs/>
        </w:rPr>
        <w:t xml:space="preserve">- заключение по результатам предварительного (периодического) медицинского осмотра; </w:t>
      </w:r>
    </w:p>
    <w:p w14:paraId="699813A2" w14:textId="77777777" w:rsidR="00901535" w:rsidRDefault="00901535" w:rsidP="00901535">
      <w:pPr>
        <w:tabs>
          <w:tab w:val="left" w:pos="317"/>
        </w:tabs>
        <w:autoSpaceDE w:val="0"/>
        <w:ind w:firstLine="142"/>
        <w:rPr>
          <w:bCs/>
        </w:rPr>
      </w:pPr>
      <w:r>
        <w:rPr>
          <w:bCs/>
        </w:rPr>
        <w:t xml:space="preserve">- медицинские книжки. </w:t>
      </w:r>
    </w:p>
    <w:p w14:paraId="73FF621B" w14:textId="77777777" w:rsidR="0060123B" w:rsidRDefault="0060123B" w:rsidP="00C12B46">
      <w:pPr>
        <w:spacing w:before="240" w:after="0"/>
        <w:contextualSpacing/>
        <w:rPr>
          <w:bCs/>
        </w:rPr>
      </w:pPr>
    </w:p>
    <w:p w14:paraId="35E46741" w14:textId="77777777" w:rsidR="0060123B" w:rsidRDefault="0060123B" w:rsidP="00C12B46">
      <w:pPr>
        <w:spacing w:before="240" w:after="0"/>
        <w:contextualSpacing/>
        <w:rPr>
          <w:bCs/>
        </w:rPr>
      </w:pPr>
    </w:p>
    <w:p w14:paraId="12D2B3B5" w14:textId="77777777" w:rsidR="0060123B" w:rsidRDefault="0060123B" w:rsidP="00C12B46">
      <w:pPr>
        <w:spacing w:before="240" w:after="0"/>
        <w:contextualSpacing/>
        <w:rPr>
          <w:bCs/>
        </w:rPr>
      </w:pPr>
    </w:p>
    <w:p w14:paraId="471E1C75" w14:textId="532C994C" w:rsidR="0060123B" w:rsidRDefault="0060123B" w:rsidP="00C12B46">
      <w:pPr>
        <w:spacing w:before="240" w:after="0"/>
        <w:contextualSpacing/>
        <w:rPr>
          <w:bCs/>
        </w:rPr>
      </w:pPr>
    </w:p>
    <w:p w14:paraId="7101C914" w14:textId="34CFD1E3" w:rsidR="00500284" w:rsidRDefault="00500284" w:rsidP="00C12B46">
      <w:pPr>
        <w:spacing w:before="240" w:after="0"/>
        <w:contextualSpacing/>
        <w:rPr>
          <w:bCs/>
        </w:rPr>
      </w:pPr>
    </w:p>
    <w:p w14:paraId="23B3CC0E" w14:textId="590EE684" w:rsidR="00500284" w:rsidRDefault="00500284" w:rsidP="00C12B46">
      <w:pPr>
        <w:spacing w:before="240" w:after="0"/>
        <w:contextualSpacing/>
        <w:rPr>
          <w:bCs/>
        </w:rPr>
      </w:pPr>
    </w:p>
    <w:p w14:paraId="2BAE31E4" w14:textId="68B14051" w:rsidR="00500284" w:rsidRDefault="00500284" w:rsidP="00C12B46">
      <w:pPr>
        <w:spacing w:before="240" w:after="0"/>
        <w:contextualSpacing/>
        <w:rPr>
          <w:bCs/>
        </w:rPr>
      </w:pPr>
    </w:p>
    <w:p w14:paraId="72FD61FA" w14:textId="0395BCDB" w:rsidR="00500284" w:rsidRDefault="00500284" w:rsidP="00C12B46">
      <w:pPr>
        <w:spacing w:before="240" w:after="0"/>
        <w:contextualSpacing/>
        <w:rPr>
          <w:bCs/>
        </w:rPr>
      </w:pPr>
    </w:p>
    <w:p w14:paraId="227ACD71" w14:textId="797F5B03" w:rsidR="00500284" w:rsidRDefault="00500284" w:rsidP="00C12B46">
      <w:pPr>
        <w:spacing w:before="240" w:after="0"/>
        <w:contextualSpacing/>
        <w:rPr>
          <w:bCs/>
        </w:rPr>
      </w:pPr>
    </w:p>
    <w:p w14:paraId="25D38AFC" w14:textId="1830083F" w:rsidR="00500284" w:rsidRDefault="00500284" w:rsidP="00C12B46">
      <w:pPr>
        <w:spacing w:before="240" w:after="0"/>
        <w:contextualSpacing/>
        <w:rPr>
          <w:bCs/>
        </w:rPr>
      </w:pPr>
    </w:p>
    <w:p w14:paraId="05B90DCA" w14:textId="56E55B65" w:rsidR="00500284" w:rsidRDefault="00500284" w:rsidP="00C12B46">
      <w:pPr>
        <w:spacing w:before="240" w:after="0"/>
        <w:contextualSpacing/>
        <w:rPr>
          <w:bCs/>
        </w:rPr>
      </w:pPr>
    </w:p>
    <w:p w14:paraId="37F00430" w14:textId="0DACB1F2" w:rsidR="00500284" w:rsidRDefault="00500284" w:rsidP="00C12B46">
      <w:pPr>
        <w:spacing w:before="240" w:after="0"/>
        <w:contextualSpacing/>
        <w:rPr>
          <w:bCs/>
        </w:rPr>
      </w:pPr>
    </w:p>
    <w:p w14:paraId="35334B95" w14:textId="3C922FAD" w:rsidR="00500284" w:rsidRDefault="00500284" w:rsidP="00C12B46">
      <w:pPr>
        <w:spacing w:before="240" w:after="0"/>
        <w:contextualSpacing/>
        <w:rPr>
          <w:bCs/>
        </w:rPr>
      </w:pPr>
    </w:p>
    <w:p w14:paraId="4F3BCC20" w14:textId="5D54E4BA" w:rsidR="00500284" w:rsidRDefault="00500284" w:rsidP="00C12B46">
      <w:pPr>
        <w:spacing w:before="240" w:after="0"/>
        <w:contextualSpacing/>
        <w:rPr>
          <w:bCs/>
        </w:rPr>
      </w:pPr>
    </w:p>
    <w:p w14:paraId="1CD7A863" w14:textId="750D55A7" w:rsidR="00500284" w:rsidRDefault="00500284" w:rsidP="00C12B46">
      <w:pPr>
        <w:spacing w:before="240" w:after="0"/>
        <w:contextualSpacing/>
        <w:rPr>
          <w:bCs/>
        </w:rPr>
      </w:pPr>
    </w:p>
    <w:p w14:paraId="1B9BDAC3" w14:textId="7649D70D" w:rsidR="00500284" w:rsidRDefault="00500284" w:rsidP="00C12B46">
      <w:pPr>
        <w:spacing w:before="240" w:after="0"/>
        <w:contextualSpacing/>
        <w:rPr>
          <w:bCs/>
        </w:rPr>
      </w:pPr>
    </w:p>
    <w:p w14:paraId="09CC0370" w14:textId="61476CF2" w:rsidR="00500284" w:rsidRDefault="00500284" w:rsidP="00C12B46">
      <w:pPr>
        <w:spacing w:before="240" w:after="0"/>
        <w:contextualSpacing/>
        <w:rPr>
          <w:bCs/>
        </w:rPr>
      </w:pPr>
    </w:p>
    <w:p w14:paraId="0C2B7182" w14:textId="5EF752CC" w:rsidR="00500284" w:rsidRDefault="00500284" w:rsidP="00C12B46">
      <w:pPr>
        <w:spacing w:before="240" w:after="0"/>
        <w:contextualSpacing/>
        <w:rPr>
          <w:bCs/>
        </w:rPr>
      </w:pPr>
    </w:p>
    <w:p w14:paraId="513048D4" w14:textId="0B493310" w:rsidR="00500284" w:rsidRDefault="00500284" w:rsidP="00C12B46">
      <w:pPr>
        <w:spacing w:before="240" w:after="0"/>
        <w:contextualSpacing/>
        <w:rPr>
          <w:bCs/>
        </w:rPr>
      </w:pPr>
    </w:p>
    <w:p w14:paraId="1238AB15" w14:textId="135ED4FF" w:rsidR="00500284" w:rsidRDefault="00500284" w:rsidP="00C12B46">
      <w:pPr>
        <w:spacing w:before="240" w:after="0"/>
        <w:contextualSpacing/>
        <w:rPr>
          <w:bCs/>
        </w:rPr>
      </w:pPr>
    </w:p>
    <w:p w14:paraId="381DFDEC" w14:textId="3D95691A" w:rsidR="00500284" w:rsidRDefault="00500284" w:rsidP="00C12B46">
      <w:pPr>
        <w:spacing w:before="240" w:after="0"/>
        <w:contextualSpacing/>
        <w:rPr>
          <w:bCs/>
        </w:rPr>
      </w:pPr>
    </w:p>
    <w:p w14:paraId="137BAC1A" w14:textId="77777777" w:rsidR="00532163" w:rsidRDefault="00532163" w:rsidP="00C12B46">
      <w:pPr>
        <w:spacing w:before="240" w:after="0"/>
        <w:contextualSpacing/>
        <w:rPr>
          <w:bCs/>
        </w:rPr>
      </w:pPr>
    </w:p>
    <w:p w14:paraId="57615670" w14:textId="77777777" w:rsidR="00532163" w:rsidRDefault="00532163" w:rsidP="00C12B46">
      <w:pPr>
        <w:spacing w:before="240" w:after="0"/>
        <w:contextualSpacing/>
        <w:rPr>
          <w:bCs/>
        </w:rPr>
      </w:pPr>
    </w:p>
    <w:p w14:paraId="7C6E31A0" w14:textId="77777777" w:rsidR="00532163" w:rsidRDefault="00532163" w:rsidP="00C12B46">
      <w:pPr>
        <w:spacing w:before="240" w:after="0"/>
        <w:contextualSpacing/>
        <w:rPr>
          <w:bCs/>
        </w:rPr>
      </w:pPr>
    </w:p>
    <w:p w14:paraId="27EDE27D" w14:textId="32971393" w:rsidR="00500284" w:rsidRDefault="00500284" w:rsidP="00C12B46">
      <w:pPr>
        <w:spacing w:before="240" w:after="0"/>
        <w:contextualSpacing/>
        <w:rPr>
          <w:bCs/>
        </w:rPr>
      </w:pPr>
    </w:p>
    <w:p w14:paraId="68D6B4E8" w14:textId="582881EE" w:rsidR="00500284" w:rsidRPr="00CB7238" w:rsidRDefault="0061138A" w:rsidP="0061138A">
      <w:pPr>
        <w:spacing w:before="240" w:after="0"/>
        <w:contextualSpacing/>
        <w:jc w:val="left"/>
        <w:rPr>
          <w:bCs/>
        </w:rPr>
      </w:pPr>
      <w:r>
        <w:rPr>
          <w:bCs/>
        </w:rPr>
        <w:t xml:space="preserve">                                                                                                                                                    </w:t>
      </w:r>
      <w:r w:rsidRPr="0061138A">
        <w:rPr>
          <w:bCs/>
        </w:rPr>
        <w:t>ПРОЕКТ</w:t>
      </w:r>
    </w:p>
    <w:p w14:paraId="6A4AD6CE" w14:textId="77777777" w:rsidR="0060123B" w:rsidRPr="00F55F8F" w:rsidRDefault="0060123B" w:rsidP="00C12B46">
      <w:pPr>
        <w:spacing w:before="240" w:after="0"/>
        <w:contextualSpacing/>
        <w:rPr>
          <w:bCs/>
        </w:rPr>
      </w:pPr>
    </w:p>
    <w:bookmarkEnd w:id="6"/>
    <w:bookmarkEnd w:id="7"/>
    <w:bookmarkEnd w:id="8"/>
    <w:bookmarkEnd w:id="9"/>
    <w:bookmarkEnd w:id="10"/>
    <w:p w14:paraId="21DA9A67" w14:textId="0FD5DC11" w:rsidR="0072219F" w:rsidRPr="00D40A6C" w:rsidRDefault="006F6594">
      <w:pPr>
        <w:pStyle w:val="1"/>
        <w:tabs>
          <w:tab w:val="clear" w:pos="432"/>
        </w:tabs>
        <w:spacing w:before="0" w:after="0" w:line="276" w:lineRule="auto"/>
        <w:ind w:left="0" w:firstLine="0"/>
        <w:rPr>
          <w:bCs w:val="0"/>
          <w:sz w:val="24"/>
          <w:szCs w:val="24"/>
        </w:rPr>
      </w:pPr>
      <w:r w:rsidRPr="00D40A6C">
        <w:rPr>
          <w:sz w:val="24"/>
          <w:szCs w:val="24"/>
        </w:rPr>
        <w:t>ДОГОВОР</w:t>
      </w:r>
    </w:p>
    <w:p w14:paraId="10BD2E9C" w14:textId="77777777" w:rsidR="00532163" w:rsidRDefault="006F6C0E" w:rsidP="00532163">
      <w:pPr>
        <w:spacing w:after="0" w:line="276" w:lineRule="auto"/>
        <w:jc w:val="center"/>
        <w:rPr>
          <w:b/>
        </w:rPr>
      </w:pPr>
      <w:r w:rsidRPr="006F6C0E">
        <w:rPr>
          <w:b/>
        </w:rPr>
        <w:t>на оказание услуг по проведению периодического медицинского осмотра</w:t>
      </w:r>
    </w:p>
    <w:p w14:paraId="02B0E55F" w14:textId="2A72CA07" w:rsidR="0072219F" w:rsidRDefault="006F6C0E" w:rsidP="00532163">
      <w:pPr>
        <w:spacing w:after="0" w:line="276" w:lineRule="auto"/>
        <w:jc w:val="center"/>
        <w:rPr>
          <w:b/>
        </w:rPr>
      </w:pPr>
      <w:r w:rsidRPr="006F6C0E">
        <w:rPr>
          <w:b/>
        </w:rPr>
        <w:t xml:space="preserve"> сотрудников АО «СП «Заря»</w:t>
      </w:r>
    </w:p>
    <w:p w14:paraId="4D78998D" w14:textId="77777777" w:rsidR="006F6C0E" w:rsidRPr="00D40A6C" w:rsidRDefault="006F6C0E">
      <w:pPr>
        <w:spacing w:line="276" w:lineRule="auto"/>
      </w:pPr>
    </w:p>
    <w:p w14:paraId="575C275B" w14:textId="41CD5592" w:rsidR="0072219F" w:rsidRPr="00D40A6C" w:rsidRDefault="006F6594">
      <w:pPr>
        <w:spacing w:line="276" w:lineRule="auto"/>
      </w:pPr>
      <w:r w:rsidRPr="00D40A6C">
        <w:t xml:space="preserve">г. Волгоград                                                                         </w:t>
      </w:r>
      <w:r w:rsidRPr="00D40A6C">
        <w:tab/>
      </w:r>
      <w:r w:rsidRPr="00D40A6C">
        <w:tab/>
        <w:t xml:space="preserve">       </w:t>
      </w:r>
      <w:proofErr w:type="gramStart"/>
      <w:r w:rsidRPr="00D40A6C">
        <w:t xml:space="preserve">   «</w:t>
      </w:r>
      <w:proofErr w:type="gramEnd"/>
      <w:r w:rsidRPr="00D40A6C">
        <w:t xml:space="preserve">___» ____________ </w:t>
      </w:r>
      <w:r w:rsidR="0026111C">
        <w:t>2026</w:t>
      </w:r>
      <w:r w:rsidRPr="00D40A6C">
        <w:t xml:space="preserve"> г.</w:t>
      </w:r>
    </w:p>
    <w:p w14:paraId="055EB098" w14:textId="2BEC5195" w:rsidR="0072219F" w:rsidRPr="00D40A6C" w:rsidRDefault="006F6594" w:rsidP="0060123B">
      <w:pPr>
        <w:spacing w:line="276" w:lineRule="auto"/>
      </w:pPr>
      <w:r w:rsidRPr="00D40A6C">
        <w:rPr>
          <w:u w:val="single"/>
        </w:rPr>
        <w:t>_________________________________________________________________</w:t>
      </w:r>
      <w:r w:rsidRPr="00D40A6C">
        <w:t xml:space="preserve">, именуемое в дальнейшем "Исполнитель", в лице </w:t>
      </w:r>
      <w:r w:rsidRPr="00D40A6C">
        <w:rPr>
          <w:u w:val="single"/>
        </w:rPr>
        <w:t>____________________________________</w:t>
      </w:r>
      <w:r w:rsidRPr="00D40A6C">
        <w:t>,  действующего на основании</w:t>
      </w:r>
      <w:r w:rsidRPr="00D40A6C">
        <w:rPr>
          <w:u w:val="single"/>
        </w:rPr>
        <w:t xml:space="preserve"> _______________,</w:t>
      </w:r>
      <w:r w:rsidRPr="00D40A6C">
        <w:t xml:space="preserve"> с одной стороны, и </w:t>
      </w:r>
      <w:r w:rsidRPr="00D40A6C">
        <w:rPr>
          <w:b/>
          <w:bCs/>
        </w:rPr>
        <w:t xml:space="preserve">Акционерное общество «Сельскохозяйственное предприятие «Заря» (АО «СП «Заря»), </w:t>
      </w:r>
      <w:r w:rsidRPr="00D40A6C">
        <w:t xml:space="preserve">именуемое в дальнейшем - «Заказчик», в лице </w:t>
      </w:r>
      <w:r w:rsidRPr="00D40A6C">
        <w:rPr>
          <w:u w:val="single"/>
        </w:rPr>
        <w:t>_______________</w:t>
      </w:r>
      <w:r w:rsidRPr="00D40A6C">
        <w:t xml:space="preserve">, действующего на основании </w:t>
      </w:r>
      <w:r w:rsidRPr="00D40A6C">
        <w:rPr>
          <w:u w:val="single"/>
        </w:rPr>
        <w:t>________</w:t>
      </w:r>
      <w:r w:rsidRPr="00D40A6C">
        <w:t xml:space="preserve">, с другой стороны, </w:t>
      </w:r>
      <w:r w:rsidRPr="00D40A6C">
        <w:rPr>
          <w:color w:val="000000"/>
        </w:rPr>
        <w:t xml:space="preserve">вместе именуемые </w:t>
      </w:r>
      <w:r w:rsidRPr="00D40A6C">
        <w:rPr>
          <w:b/>
          <w:color w:val="000000"/>
        </w:rPr>
        <w:t>«Стороны»</w:t>
      </w:r>
      <w:r w:rsidRPr="00D40A6C">
        <w:rPr>
          <w:color w:val="000000"/>
        </w:rPr>
        <w:t xml:space="preserve">, </w:t>
      </w:r>
      <w:r w:rsidRPr="00D40A6C">
        <w:t>по результатам проведения запроса котировок в электронной форме «</w:t>
      </w:r>
      <w:r w:rsidR="0060123B">
        <w:rPr>
          <w:color w:val="000000"/>
        </w:rPr>
        <w:t>О</w:t>
      </w:r>
      <w:r w:rsidR="0060123B" w:rsidRPr="0060123B">
        <w:rPr>
          <w:color w:val="000000"/>
        </w:rPr>
        <w:t xml:space="preserve">казание </w:t>
      </w:r>
      <w:r w:rsidR="006F6C0E" w:rsidRPr="006F6C0E">
        <w:rPr>
          <w:color w:val="000000"/>
        </w:rPr>
        <w:t>по проведению периодического медицинского осмотра сотрудников АО «СП «Заря»</w:t>
      </w:r>
      <w:r w:rsidRPr="00D40A6C">
        <w:rPr>
          <w:bCs/>
          <w:i/>
        </w:rPr>
        <w:t xml:space="preserve">» </w:t>
      </w:r>
      <w:r w:rsidRPr="00D40A6C">
        <w:t>(Номер извещения: _</w:t>
      </w:r>
      <w:r w:rsidRPr="00D40A6C">
        <w:rPr>
          <w:u w:val="single"/>
        </w:rPr>
        <w:t>_________________</w:t>
      </w:r>
      <w:r w:rsidRPr="00D40A6C">
        <w:t xml:space="preserve">) и на основании протокола рассмотрения и оценки котировочных заявок, поданных на участие в запросе котировок в электронной форме от </w:t>
      </w:r>
      <w:r w:rsidRPr="00D40A6C">
        <w:rPr>
          <w:u w:val="single"/>
        </w:rPr>
        <w:t>«___» ___________</w:t>
      </w:r>
      <w:r w:rsidRPr="00D40A6C">
        <w:t xml:space="preserve"> </w:t>
      </w:r>
      <w:r w:rsidR="0026111C">
        <w:t>2026</w:t>
      </w:r>
      <w:r w:rsidRPr="00D40A6C">
        <w:t xml:space="preserve"> г. заключили настоящий договор (далее по тексту – "Договор") о нижеследующем:</w:t>
      </w:r>
    </w:p>
    <w:p w14:paraId="1CA97C3B" w14:textId="77777777" w:rsidR="0072219F" w:rsidRPr="00D40A6C" w:rsidRDefault="0072219F">
      <w:pPr>
        <w:pStyle w:val="aff8"/>
        <w:spacing w:after="0" w:line="276" w:lineRule="auto"/>
        <w:ind w:left="0" w:firstLine="900"/>
      </w:pPr>
    </w:p>
    <w:p w14:paraId="2D0FA213" w14:textId="77777777" w:rsidR="0072219F" w:rsidRPr="00D40A6C" w:rsidRDefault="006F6594">
      <w:pPr>
        <w:spacing w:after="0"/>
        <w:jc w:val="center"/>
        <w:rPr>
          <w:b/>
          <w:bCs/>
          <w:color w:val="000000"/>
          <w:spacing w:val="6"/>
        </w:rPr>
      </w:pPr>
      <w:r w:rsidRPr="00D40A6C">
        <w:rPr>
          <w:b/>
          <w:bCs/>
          <w:color w:val="000000"/>
          <w:spacing w:val="6"/>
        </w:rPr>
        <w:t>Общие положения</w:t>
      </w:r>
    </w:p>
    <w:p w14:paraId="4BC9870C" w14:textId="5D25FF23" w:rsidR="0072219F" w:rsidRPr="00D40A6C" w:rsidRDefault="006F6594">
      <w:pPr>
        <w:spacing w:after="0"/>
        <w:ind w:firstLine="709"/>
      </w:pPr>
      <w:r w:rsidRPr="00D40A6C">
        <w:t>К отношениям Сторон по настоящему Договору применяются нормы Гражданского кодекса Российской Федерации, Федерального закона от 18.07.2011 № 223-ФЗ, а также иных федеральных законов, законов Волгоградской области, подзаконных нормативно-правовых актов Российской Федерации, Волгоградской области, действующих на момент его заключения. В случае если после заключения Договора будет принят закон, устанавливающий иные обязательные для Сторон правила,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14:paraId="15B9C705" w14:textId="23466125" w:rsidR="00E14F1D" w:rsidRPr="00D40A6C" w:rsidRDefault="00E14F1D">
      <w:pPr>
        <w:spacing w:after="0"/>
        <w:ind w:firstLine="709"/>
      </w:pPr>
      <w:r w:rsidRPr="00D40A6C">
        <w:t>Исполнитель имеет лицензию на осуществление медицинской деятельности в соответствии с требованием Постановления Правительства РФ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дающей право на проведение периодических медицинских осмотров: ______________________________________________.</w:t>
      </w:r>
    </w:p>
    <w:p w14:paraId="0D4EB087" w14:textId="77777777" w:rsidR="0072219F" w:rsidRPr="00D40A6C" w:rsidRDefault="0072219F">
      <w:pPr>
        <w:spacing w:after="0"/>
        <w:ind w:firstLine="709"/>
      </w:pPr>
    </w:p>
    <w:p w14:paraId="1ED6E45E" w14:textId="77777777" w:rsidR="0072219F" w:rsidRPr="00D40A6C" w:rsidRDefault="006F6594">
      <w:pPr>
        <w:spacing w:after="0"/>
        <w:jc w:val="center"/>
        <w:rPr>
          <w:b/>
        </w:rPr>
      </w:pPr>
      <w:r w:rsidRPr="00D40A6C">
        <w:rPr>
          <w:b/>
        </w:rPr>
        <w:t>1. Предмет договора</w:t>
      </w:r>
    </w:p>
    <w:p w14:paraId="35039BE7" w14:textId="443B265B" w:rsidR="0072219F" w:rsidRPr="00D40A6C" w:rsidRDefault="006F6594">
      <w:pPr>
        <w:spacing w:after="0"/>
      </w:pPr>
      <w:r w:rsidRPr="00D40A6C">
        <w:t xml:space="preserve">1.1. По настоящему договору Исполнитель обязуется оказать услуги по проведению </w:t>
      </w:r>
      <w:r w:rsidR="00D56EB0" w:rsidRPr="00D40A6C">
        <w:t>периодического медицинского осмотра сотрудников</w:t>
      </w:r>
      <w:r w:rsidR="006F6C0E">
        <w:t xml:space="preserve"> </w:t>
      </w:r>
      <w:r w:rsidR="006F6C0E" w:rsidRPr="006F6C0E">
        <w:t>АО «СП «Заря»</w:t>
      </w:r>
      <w:r w:rsidRPr="00D40A6C">
        <w:t>, в соответствии с условиями настоящего договора, а Заказчик обязуется в порядке и сроки, предусмотренные Договором, принять и оплатить оказанные услуги.</w:t>
      </w:r>
    </w:p>
    <w:p w14:paraId="6680B7C5" w14:textId="77777777" w:rsidR="0072219F" w:rsidRPr="00D40A6C" w:rsidRDefault="006F6594">
      <w:pPr>
        <w:spacing w:after="0"/>
      </w:pPr>
      <w:r w:rsidRPr="00D40A6C">
        <w:t>1.2. Объем оказания услуг определяется Техническим заданием (Приложение № 1 к договору).</w:t>
      </w:r>
    </w:p>
    <w:p w14:paraId="7316EC03" w14:textId="77777777" w:rsidR="0072219F" w:rsidRPr="00D40A6C" w:rsidRDefault="006F6594">
      <w:pPr>
        <w:spacing w:after="0"/>
      </w:pPr>
      <w:r w:rsidRPr="00D40A6C">
        <w:t xml:space="preserve">1.3. Оказание услуг проводится врачами-специалистами с использованием лабораторных и функциональных исследований в соответствии с порядком, установленным приказом Министерства труда и социальной защиты РФ № 988н и Приказа Министерства здравоохранения РФ № 1420н от 31.12.2020 года «Об утверждении перечня вредных и (или) опасных производственных факторов и работ, при выполнении которых проводятся обязательные </w:t>
      </w:r>
      <w:r w:rsidRPr="00D40A6C">
        <w:lastRenderedPageBreak/>
        <w:t>предварительные медицинские осмотры при поступлении на работу и периодические медицинские осмотры», и Приказом Министерства здравоохранения РФ № 29н от 28.01.2021 года «Об утверждении порядка проведения обязательных предварительных и периодических медицинских осмотров работников, предусмотренных частью 4 статьи 213 ТК РФ,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51691B10" w14:textId="4DBA4672" w:rsidR="0072219F" w:rsidRPr="0061138A" w:rsidRDefault="006F6594">
      <w:pPr>
        <w:spacing w:after="0"/>
      </w:pPr>
      <w:r w:rsidRPr="0061138A">
        <w:t xml:space="preserve">1.4. Сроки (периоды) оказания услуг: </w:t>
      </w:r>
      <w:r w:rsidR="00575AB7" w:rsidRPr="0061138A">
        <w:t xml:space="preserve">с момента заключения договора </w:t>
      </w:r>
      <w:r w:rsidR="00CB7238" w:rsidRPr="0061138A">
        <w:t>п</w:t>
      </w:r>
      <w:r w:rsidR="00575AB7" w:rsidRPr="0061138A">
        <w:t>о 2</w:t>
      </w:r>
      <w:r w:rsidR="00022470" w:rsidRPr="0061138A">
        <w:t>7</w:t>
      </w:r>
      <w:r w:rsidR="00575AB7" w:rsidRPr="0061138A">
        <w:t>.02.202</w:t>
      </w:r>
      <w:r w:rsidR="006F6C0E" w:rsidRPr="0061138A">
        <w:t>7</w:t>
      </w:r>
      <w:r w:rsidR="00575AB7" w:rsidRPr="0061138A">
        <w:t xml:space="preserve"> г.</w:t>
      </w:r>
      <w:r w:rsidR="00AD2B4E" w:rsidRPr="0061138A">
        <w:t xml:space="preserve">         </w:t>
      </w:r>
    </w:p>
    <w:p w14:paraId="2C7F526F" w14:textId="77777777" w:rsidR="00AD2B4E" w:rsidRPr="0061138A" w:rsidRDefault="006F6594" w:rsidP="00AD04B9">
      <w:pPr>
        <w:spacing w:after="0"/>
      </w:pPr>
      <w:r w:rsidRPr="0061138A">
        <w:t xml:space="preserve">1.5. Место оказания услуг: </w:t>
      </w:r>
    </w:p>
    <w:p w14:paraId="4ABA3A14" w14:textId="5913DE3E" w:rsidR="006F6C0E" w:rsidRPr="0061138A" w:rsidRDefault="006F6C0E" w:rsidP="006F6C0E">
      <w:pPr>
        <w:spacing w:after="0"/>
      </w:pPr>
      <w:r w:rsidRPr="0061138A">
        <w:t>г. Волгоград, по месту нахождения Исполнителя, не более 15 км от места нахождения Заказчика.</w:t>
      </w:r>
    </w:p>
    <w:p w14:paraId="6552FBF6" w14:textId="77777777" w:rsidR="006F6C0E" w:rsidRPr="0061138A" w:rsidRDefault="006F6C0E" w:rsidP="006F6C0E">
      <w:pPr>
        <w:spacing w:after="0"/>
      </w:pPr>
      <w:r w:rsidRPr="0061138A">
        <w:t xml:space="preserve">Медицинское учреждение обеспечивает выделение отдельного времени для прохождения осмотров сотрудников Заказчика (вне общей очереди посетителей данного медицинского учреждения). </w:t>
      </w:r>
    </w:p>
    <w:p w14:paraId="3B98FF62" w14:textId="77777777" w:rsidR="006F6C0E" w:rsidRPr="0061138A" w:rsidRDefault="006F6C0E" w:rsidP="006F6C0E">
      <w:pPr>
        <w:spacing w:after="0"/>
      </w:pPr>
      <w:r w:rsidRPr="0061138A">
        <w:t>Каждый сотрудник должен пройти периодический медицинский осмотр за одно посещение. Забор анализов у работников и прием врачами работников проводится вне очереди.</w:t>
      </w:r>
    </w:p>
    <w:p w14:paraId="778A2578" w14:textId="77777777" w:rsidR="006F6C0E" w:rsidRPr="0061138A" w:rsidRDefault="006F6C0E" w:rsidP="006F6C0E">
      <w:pPr>
        <w:spacing w:after="0"/>
      </w:pPr>
      <w:r w:rsidRPr="0061138A">
        <w:t xml:space="preserve">График прохождения периодического медицинского осмотра утверждается Заказчиком (по согласованию с исполнителем) не позднее, чем за 10 (десять) рабочих дней до фактической даты начала прохождения работниками Заказчика обязательного периодического медицинского осмотра. </w:t>
      </w:r>
    </w:p>
    <w:p w14:paraId="09CC68C1" w14:textId="77777777" w:rsidR="006F6C0E" w:rsidRPr="0061138A" w:rsidRDefault="006F6C0E" w:rsidP="006F6C0E">
      <w:pPr>
        <w:spacing w:after="0"/>
      </w:pPr>
      <w:r w:rsidRPr="0061138A">
        <w:t xml:space="preserve">Заказчик берет на себя обязанность по доставке работников до медицинского центра Исполнителя и обратно до места работы. </w:t>
      </w:r>
    </w:p>
    <w:p w14:paraId="10DB458B" w14:textId="234C0890" w:rsidR="00AD04B9" w:rsidRDefault="006F6C0E" w:rsidP="006F6C0E">
      <w:pPr>
        <w:spacing w:after="0"/>
      </w:pPr>
      <w:r w:rsidRPr="0061138A">
        <w:t>Для работников Заказчика, не прошедших медосмотр в основные дни в общей группе по причинам отсутствия на рабочих местах (отпуск, временная нетрудоспособность и др. могут самостоятельно пройти в любой другой рабочий день</w:t>
      </w:r>
      <w:r w:rsidR="00AD04B9" w:rsidRPr="0061138A">
        <w:t>.</w:t>
      </w:r>
      <w:r w:rsidR="00AD04B9">
        <w:t xml:space="preserve"> </w:t>
      </w:r>
    </w:p>
    <w:p w14:paraId="484004E9" w14:textId="0D87541D" w:rsidR="0072219F" w:rsidRPr="007619B1" w:rsidRDefault="006F6594" w:rsidP="00AD04B9">
      <w:pPr>
        <w:spacing w:after="0"/>
      </w:pPr>
      <w:r w:rsidRPr="007619B1">
        <w:tab/>
      </w:r>
    </w:p>
    <w:p w14:paraId="5B093F27" w14:textId="77777777" w:rsidR="0072219F" w:rsidRPr="00D40A6C" w:rsidRDefault="0072219F">
      <w:pPr>
        <w:spacing w:after="0"/>
      </w:pPr>
    </w:p>
    <w:p w14:paraId="0CC89336" w14:textId="77777777" w:rsidR="0072219F" w:rsidRPr="00D40A6C" w:rsidRDefault="006F6594">
      <w:pPr>
        <w:spacing w:after="0"/>
        <w:jc w:val="center"/>
        <w:rPr>
          <w:b/>
        </w:rPr>
      </w:pPr>
      <w:r w:rsidRPr="00D40A6C">
        <w:rPr>
          <w:b/>
        </w:rPr>
        <w:t>2. Цена и порядок расчетов</w:t>
      </w:r>
    </w:p>
    <w:p w14:paraId="05C44282" w14:textId="77777777" w:rsidR="0072219F" w:rsidRPr="00D40A6C" w:rsidRDefault="006F6594">
      <w:pPr>
        <w:spacing w:after="0"/>
      </w:pPr>
      <w:r w:rsidRPr="00D40A6C">
        <w:tab/>
        <w:t>2.1. Сумма Договора составляет __________________ руб.  (______________рублей_____ копеек), в т.ч. НДС ______(цифрами)% в сумме ______(цифрами) рублей ______ копеек</w:t>
      </w:r>
      <w:r w:rsidRPr="00D40A6C">
        <w:rPr>
          <w:spacing w:val="-2"/>
        </w:rPr>
        <w:t xml:space="preserve">» </w:t>
      </w:r>
      <w:r w:rsidRPr="00D40A6C">
        <w:rPr>
          <w:i/>
          <w:spacing w:val="-2"/>
        </w:rPr>
        <w:t xml:space="preserve">(в случае, если </w:t>
      </w:r>
      <w:r w:rsidRPr="00D40A6C">
        <w:rPr>
          <w:i/>
          <w:color w:val="000000"/>
          <w:spacing w:val="-5"/>
        </w:rPr>
        <w:t xml:space="preserve">Исполнитель </w:t>
      </w:r>
      <w:r w:rsidRPr="00D40A6C">
        <w:rPr>
          <w:i/>
          <w:spacing w:val="-2"/>
        </w:rPr>
        <w:t xml:space="preserve">имеет право на освобождение от уплаты НДС, то слова </w:t>
      </w:r>
      <w:r w:rsidRPr="00D40A6C">
        <w:rPr>
          <w:b/>
          <w:i/>
          <w:spacing w:val="-2"/>
        </w:rPr>
        <w:t>«</w:t>
      </w:r>
      <w:r w:rsidRPr="00D40A6C">
        <w:rPr>
          <w:b/>
          <w:i/>
        </w:rPr>
        <w:t>в т.ч. НДС ______(цифрами)% в сумме ______(цифрами) рублей ______ копеек</w:t>
      </w:r>
      <w:r w:rsidRPr="00D40A6C">
        <w:rPr>
          <w:b/>
          <w:i/>
          <w:spacing w:val="-2"/>
        </w:rPr>
        <w:t>»</w:t>
      </w:r>
      <w:r w:rsidRPr="00D40A6C">
        <w:rPr>
          <w:i/>
          <w:spacing w:val="-2"/>
        </w:rPr>
        <w:t xml:space="preserve"> заменяются словами </w:t>
      </w:r>
      <w:r w:rsidRPr="00D40A6C">
        <w:rPr>
          <w:b/>
          <w:i/>
        </w:rPr>
        <w:t>«НДС нет»</w:t>
      </w:r>
      <w:r w:rsidRPr="00D40A6C">
        <w:rPr>
          <w:i/>
        </w:rPr>
        <w:t>)</w:t>
      </w:r>
      <w:r w:rsidRPr="00D40A6C">
        <w:rPr>
          <w:spacing w:val="-2"/>
        </w:rPr>
        <w:t>.</w:t>
      </w:r>
    </w:p>
    <w:p w14:paraId="55381811" w14:textId="77777777" w:rsidR="0072219F" w:rsidRPr="00D40A6C" w:rsidRDefault="006F6594">
      <w:pPr>
        <w:spacing w:after="0"/>
        <w:ind w:firstLine="567"/>
      </w:pPr>
      <w:r w:rsidRPr="00D40A6C">
        <w:t>2.2. Цена договора включает в себя стоимость услуг, а также уплату взимаемых на территории Российской Федерации налогов и сборов, транспортные расходы, командировочные, все затраты, издержки и иные расходы Исполнителя, связанные с исполнением договора</w:t>
      </w:r>
      <w:r w:rsidRPr="00D40A6C">
        <w:rPr>
          <w:snapToGrid w:val="0"/>
        </w:rPr>
        <w:t>.</w:t>
      </w:r>
    </w:p>
    <w:p w14:paraId="7CD8ADD3" w14:textId="73651FDE" w:rsidR="0039563E" w:rsidRDefault="006F6594">
      <w:pPr>
        <w:autoSpaceDE w:val="0"/>
        <w:autoSpaceDN w:val="0"/>
        <w:adjustRightInd w:val="0"/>
        <w:spacing w:after="0"/>
        <w:ind w:firstLine="567"/>
      </w:pPr>
      <w:r w:rsidRPr="00D40A6C">
        <w:t xml:space="preserve">2.3. Оплата по настоящему Договору производится путём перечисления денежных средств на расчётный счёт Исполнителя ежемесячно по </w:t>
      </w:r>
      <w:r w:rsidR="0039563E" w:rsidRPr="0039563E">
        <w:t>факту оказания услуг в течение 7 рабочих дней с даты подписания акта оказанных услуг (с обязательным приложением паспортов здоровья, справки   о проведении флюорографического обследования и заключительных актов).</w:t>
      </w:r>
    </w:p>
    <w:p w14:paraId="76359279" w14:textId="77777777" w:rsidR="0072219F" w:rsidRDefault="006F6594">
      <w:pPr>
        <w:spacing w:after="0"/>
        <w:ind w:firstLine="567"/>
      </w:pPr>
      <w:r w:rsidRPr="00D40A6C">
        <w:t>2.4. При перечислении денежных средств по Договору Заказчик обязан указывать в платежном поручении назначение платежа согласно</w:t>
      </w:r>
      <w:r>
        <w:t xml:space="preserve"> номеру и дате настоящего Договора.</w:t>
      </w:r>
    </w:p>
    <w:p w14:paraId="00411A1B" w14:textId="77777777" w:rsidR="0072219F" w:rsidRDefault="006F6594">
      <w:pPr>
        <w:spacing w:after="0"/>
        <w:ind w:firstLine="567"/>
      </w:pPr>
      <w:r>
        <w:t>2.5. Датой исполнения Заказчиком обязательств по оплате в рамках Договора считается дата зачисления денежных средств на расчетный счет Исполнителя.</w:t>
      </w:r>
    </w:p>
    <w:p w14:paraId="5C9331E2" w14:textId="77777777" w:rsidR="0072219F" w:rsidRDefault="006F6594">
      <w:pPr>
        <w:spacing w:after="0"/>
        <w:ind w:firstLine="539"/>
        <w:rPr>
          <w:rFonts w:ascii="Verdana" w:hAnsi="Verdana"/>
          <w:sz w:val="21"/>
          <w:szCs w:val="21"/>
        </w:rPr>
      </w:pPr>
      <w: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5ED8E29" w14:textId="77777777" w:rsidR="0072219F" w:rsidRDefault="0072219F">
      <w:pPr>
        <w:pStyle w:val="aff8"/>
        <w:suppressAutoHyphens/>
        <w:spacing w:after="0"/>
        <w:ind w:left="0"/>
        <w:rPr>
          <w:b/>
        </w:rPr>
      </w:pPr>
    </w:p>
    <w:p w14:paraId="557381B3" w14:textId="77777777" w:rsidR="0072219F" w:rsidRDefault="006F6594">
      <w:pPr>
        <w:pStyle w:val="aff8"/>
        <w:suppressAutoHyphens/>
        <w:spacing w:after="0"/>
        <w:ind w:left="0"/>
        <w:jc w:val="center"/>
      </w:pPr>
      <w:r>
        <w:rPr>
          <w:b/>
        </w:rPr>
        <w:t>3. Обязанности и права сторон.</w:t>
      </w:r>
    </w:p>
    <w:p w14:paraId="4B43A2D1" w14:textId="77777777" w:rsidR="0072219F" w:rsidRDefault="006F6594">
      <w:pPr>
        <w:spacing w:after="0"/>
        <w:ind w:firstLine="567"/>
        <w:rPr>
          <w:bCs/>
          <w:color w:val="000000"/>
          <w:spacing w:val="4"/>
        </w:rPr>
      </w:pPr>
      <w:r>
        <w:rPr>
          <w:bCs/>
          <w:color w:val="000000"/>
          <w:spacing w:val="4"/>
        </w:rPr>
        <w:lastRenderedPageBreak/>
        <w:t>3.1. Исполнитель обязан:</w:t>
      </w:r>
    </w:p>
    <w:p w14:paraId="7CCA1040" w14:textId="5AAB434A" w:rsidR="0072219F" w:rsidRDefault="006F6594">
      <w:pPr>
        <w:spacing w:after="0"/>
        <w:ind w:firstLine="567"/>
        <w:rPr>
          <w:bCs/>
          <w:color w:val="000000"/>
          <w:spacing w:val="4"/>
        </w:rPr>
      </w:pPr>
      <w:r>
        <w:rPr>
          <w:bCs/>
          <w:color w:val="000000"/>
          <w:spacing w:val="4"/>
        </w:rPr>
        <w:t>3.1.1.  Оказать услуги в полном объеме надлежащего качества в соответствии с условиями договора.</w:t>
      </w:r>
    </w:p>
    <w:p w14:paraId="6EDE6FC4" w14:textId="77777777" w:rsidR="0072219F" w:rsidRDefault="006F6594">
      <w:pPr>
        <w:spacing w:after="0"/>
        <w:ind w:firstLine="567"/>
        <w:rPr>
          <w:bCs/>
          <w:color w:val="000000"/>
          <w:spacing w:val="4"/>
        </w:rPr>
      </w:pPr>
      <w:r>
        <w:rPr>
          <w:bCs/>
          <w:color w:val="000000"/>
          <w:spacing w:val="4"/>
        </w:rPr>
        <w:t>3.1.2. Обеспечить конфиденциальность персональных данных, ставших известными в процессе выполнения обязательств, предусмотренных договором.</w:t>
      </w:r>
    </w:p>
    <w:p w14:paraId="6672B09B" w14:textId="77777777" w:rsidR="0072219F" w:rsidRDefault="006F6594">
      <w:pPr>
        <w:spacing w:after="0"/>
        <w:ind w:firstLine="567"/>
        <w:rPr>
          <w:bCs/>
          <w:color w:val="000000"/>
          <w:spacing w:val="4"/>
        </w:rPr>
      </w:pPr>
      <w:r>
        <w:rPr>
          <w:bCs/>
          <w:color w:val="000000"/>
          <w:spacing w:val="4"/>
        </w:rPr>
        <w:t>3.1.3. Предоставить Заказчику результаты оказанных услуг, предусмотренных договором.</w:t>
      </w:r>
    </w:p>
    <w:p w14:paraId="58EE14A1" w14:textId="77777777" w:rsidR="0072219F" w:rsidRDefault="006F6594">
      <w:pPr>
        <w:spacing w:after="0"/>
        <w:ind w:firstLine="567"/>
        <w:rPr>
          <w:bCs/>
          <w:color w:val="000000"/>
          <w:spacing w:val="4"/>
        </w:rPr>
      </w:pPr>
      <w:r>
        <w:rPr>
          <w:bCs/>
          <w:color w:val="000000"/>
          <w:spacing w:val="4"/>
        </w:rPr>
        <w:t>3.1.4. Не позднее 5 числа месяца, следующего за отчетным, передать Заказчику надлежаще оформленные документы:</w:t>
      </w:r>
    </w:p>
    <w:p w14:paraId="409A5B06" w14:textId="77777777" w:rsidR="0072219F" w:rsidRDefault="006F6594">
      <w:pPr>
        <w:spacing w:after="0"/>
        <w:ind w:firstLine="567"/>
        <w:rPr>
          <w:bCs/>
          <w:color w:val="000000"/>
          <w:spacing w:val="4"/>
        </w:rPr>
      </w:pPr>
      <w:r>
        <w:rPr>
          <w:bCs/>
          <w:color w:val="000000"/>
          <w:spacing w:val="4"/>
        </w:rPr>
        <w:t>- счет;</w:t>
      </w:r>
    </w:p>
    <w:p w14:paraId="7CA2DCA7" w14:textId="77777777" w:rsidR="0072219F" w:rsidRDefault="006F6594">
      <w:pPr>
        <w:spacing w:after="0"/>
        <w:ind w:firstLine="567"/>
        <w:rPr>
          <w:bCs/>
          <w:color w:val="000000"/>
          <w:spacing w:val="4"/>
        </w:rPr>
      </w:pPr>
      <w:r>
        <w:rPr>
          <w:bCs/>
          <w:color w:val="000000"/>
          <w:spacing w:val="4"/>
        </w:rPr>
        <w:t>-  счет-фактуру (при работе с НДС);</w:t>
      </w:r>
    </w:p>
    <w:p w14:paraId="0EF7ECF4" w14:textId="77777777" w:rsidR="0072219F" w:rsidRDefault="006F6594">
      <w:pPr>
        <w:spacing w:after="0"/>
        <w:ind w:firstLine="567"/>
        <w:rPr>
          <w:bCs/>
          <w:color w:val="000000"/>
          <w:spacing w:val="4"/>
        </w:rPr>
      </w:pPr>
      <w:r>
        <w:rPr>
          <w:bCs/>
          <w:color w:val="000000"/>
          <w:spacing w:val="4"/>
        </w:rPr>
        <w:t>- 2 экземпляра Акта оказанных услуг, подписанных Исполнителем. К акту оказанных услуг в обязательном порядке прикладываются следующие документы: индивидуальные паспорта здоровья, индивидуальные заключения по итогам проведения медицинского обследования</w:t>
      </w:r>
      <w:r w:rsidRPr="00F6316E">
        <w:rPr>
          <w:bCs/>
          <w:color w:val="000000"/>
          <w:spacing w:val="4"/>
        </w:rPr>
        <w:t>, справк</w:t>
      </w:r>
      <w:r w:rsidR="00261A79">
        <w:rPr>
          <w:bCs/>
          <w:color w:val="000000"/>
          <w:spacing w:val="4"/>
        </w:rPr>
        <w:t>у</w:t>
      </w:r>
      <w:r w:rsidRPr="00F6316E">
        <w:rPr>
          <w:bCs/>
          <w:color w:val="000000"/>
          <w:spacing w:val="4"/>
        </w:rPr>
        <w:t xml:space="preserve"> по форме 003-В/у.</w:t>
      </w:r>
    </w:p>
    <w:p w14:paraId="584A10E6" w14:textId="77777777" w:rsidR="0072219F" w:rsidRDefault="006F6594">
      <w:pPr>
        <w:spacing w:after="0"/>
        <w:ind w:firstLine="567"/>
        <w:rPr>
          <w:bCs/>
          <w:color w:val="000000"/>
          <w:spacing w:val="4"/>
        </w:rPr>
      </w:pPr>
      <w:r>
        <w:rPr>
          <w:bCs/>
          <w:color w:val="000000"/>
          <w:spacing w:val="4"/>
        </w:rPr>
        <w:t>3.1.5. При изменении платежных реквизитов в однодневный срок в письменной форме сообщить об этом Сторонам настоящего договора. В противном случае все риски, связанные с перечислением денежных средств на указанные в настоящем договоре платежные реквизиты, несет Исполнитель.</w:t>
      </w:r>
    </w:p>
    <w:p w14:paraId="2C77339A" w14:textId="77777777" w:rsidR="0072219F" w:rsidRDefault="006F6594">
      <w:pPr>
        <w:spacing w:after="0"/>
        <w:ind w:firstLine="567"/>
        <w:rPr>
          <w:bCs/>
          <w:color w:val="000000"/>
          <w:spacing w:val="4"/>
        </w:rPr>
      </w:pPr>
      <w:r>
        <w:rPr>
          <w:bCs/>
          <w:color w:val="000000"/>
          <w:spacing w:val="4"/>
        </w:rPr>
        <w:t>3.1.6. По окончании периодического медицинского осмотра выдать на каждого работника «Паспорт здоровья».</w:t>
      </w:r>
    </w:p>
    <w:p w14:paraId="740371EF" w14:textId="77777777" w:rsidR="0072219F" w:rsidRDefault="006F6594">
      <w:pPr>
        <w:spacing w:after="0"/>
        <w:ind w:firstLine="567"/>
        <w:rPr>
          <w:bCs/>
          <w:color w:val="000000"/>
          <w:spacing w:val="4"/>
        </w:rPr>
      </w:pPr>
      <w:r>
        <w:rPr>
          <w:bCs/>
          <w:color w:val="000000"/>
          <w:spacing w:val="4"/>
        </w:rPr>
        <w:t xml:space="preserve">3.1.7. </w:t>
      </w:r>
      <w:r w:rsidRPr="00F6316E">
        <w:rPr>
          <w:bCs/>
          <w:color w:val="000000"/>
          <w:spacing w:val="4"/>
        </w:rPr>
        <w:t>По окончании освидетельствования водителей выдать справку по форме 003-В/у.</w:t>
      </w:r>
    </w:p>
    <w:p w14:paraId="4336D99B" w14:textId="77777777" w:rsidR="0072219F" w:rsidRDefault="006F6594">
      <w:pPr>
        <w:spacing w:after="0"/>
        <w:ind w:firstLine="567"/>
        <w:rPr>
          <w:bCs/>
          <w:color w:val="000000"/>
          <w:spacing w:val="4"/>
        </w:rPr>
      </w:pPr>
      <w:r>
        <w:rPr>
          <w:bCs/>
          <w:color w:val="000000"/>
          <w:spacing w:val="4"/>
        </w:rPr>
        <w:t xml:space="preserve">3.1.8. Результаты дополнительных исследований работников также включить в «Паспорт здоровья», выданный при прохождении периодического медицинского осмотра; </w:t>
      </w:r>
    </w:p>
    <w:p w14:paraId="2A46EBD9" w14:textId="77777777" w:rsidR="0072219F" w:rsidRDefault="006F6594">
      <w:pPr>
        <w:spacing w:after="0"/>
        <w:ind w:firstLine="567"/>
        <w:rPr>
          <w:bCs/>
          <w:color w:val="000000"/>
          <w:spacing w:val="4"/>
        </w:rPr>
      </w:pPr>
      <w:r>
        <w:rPr>
          <w:bCs/>
          <w:color w:val="000000"/>
          <w:spacing w:val="4"/>
        </w:rPr>
        <w:t>3.1.9. обеспечить сохранность и неразглашение персональных данных работников, предоставленных Исполнителю для исполнения настоящего договора, а также информации, составляющей врачебную тайну;</w:t>
      </w:r>
    </w:p>
    <w:p w14:paraId="7DD2A3D1" w14:textId="77777777" w:rsidR="0072219F" w:rsidRDefault="006F6594">
      <w:pPr>
        <w:spacing w:after="0"/>
        <w:ind w:firstLine="567"/>
        <w:rPr>
          <w:bCs/>
          <w:color w:val="000000"/>
          <w:spacing w:val="4"/>
        </w:rPr>
      </w:pPr>
      <w:r>
        <w:rPr>
          <w:bCs/>
          <w:color w:val="000000"/>
          <w:spacing w:val="4"/>
        </w:rPr>
        <w:t>3.1.10. В течение 1 рабочего дня с даты заключения договора предоставить Заказчику надлежащим образом заверенную копию лицензии на осуществление медицинской деятельности соответствующую требованиям, установленным п.1 ч.9 извещения о проведении запроса котировок в электронной форме.</w:t>
      </w:r>
    </w:p>
    <w:p w14:paraId="14E38DC7" w14:textId="77777777" w:rsidR="0072219F" w:rsidRDefault="006F6594">
      <w:pPr>
        <w:spacing w:after="0"/>
        <w:ind w:firstLine="567"/>
        <w:rPr>
          <w:bCs/>
          <w:color w:val="000000"/>
          <w:spacing w:val="4"/>
        </w:rPr>
      </w:pPr>
      <w:r>
        <w:rPr>
          <w:bCs/>
          <w:color w:val="000000"/>
          <w:spacing w:val="4"/>
        </w:rPr>
        <w:t>3.2. Исполнитель имеет право:</w:t>
      </w:r>
    </w:p>
    <w:p w14:paraId="78C2C0B7" w14:textId="77777777" w:rsidR="0072219F" w:rsidRDefault="006F6594">
      <w:pPr>
        <w:spacing w:after="0"/>
        <w:ind w:firstLine="567"/>
        <w:rPr>
          <w:bCs/>
          <w:color w:val="000000"/>
          <w:spacing w:val="4"/>
        </w:rPr>
      </w:pPr>
      <w:r>
        <w:rPr>
          <w:bCs/>
          <w:color w:val="000000"/>
          <w:spacing w:val="4"/>
        </w:rPr>
        <w:t>3.2.1. Требовать своевременной приемки и подписания Заказчиком Актов оказанных услуг.</w:t>
      </w:r>
    </w:p>
    <w:p w14:paraId="626819E0" w14:textId="77777777" w:rsidR="0072219F" w:rsidRDefault="006F6594">
      <w:pPr>
        <w:spacing w:after="0"/>
        <w:ind w:firstLine="567"/>
        <w:rPr>
          <w:bCs/>
          <w:color w:val="000000"/>
          <w:spacing w:val="4"/>
        </w:rPr>
      </w:pPr>
      <w:r>
        <w:rPr>
          <w:bCs/>
          <w:color w:val="000000"/>
          <w:spacing w:val="4"/>
        </w:rPr>
        <w:t>3.2.2. Требовать своевременной оплаты надлежащим образом оказанных услуг в соответствии с Актами о приемке оказываемых услуг.</w:t>
      </w:r>
    </w:p>
    <w:p w14:paraId="4EB587B5" w14:textId="77777777" w:rsidR="0072219F" w:rsidRDefault="006F6594">
      <w:pPr>
        <w:spacing w:after="0"/>
        <w:ind w:firstLine="567"/>
        <w:rPr>
          <w:bCs/>
          <w:color w:val="000000"/>
          <w:spacing w:val="4"/>
        </w:rPr>
      </w:pPr>
      <w:r>
        <w:rPr>
          <w:bCs/>
          <w:color w:val="000000"/>
          <w:spacing w:val="4"/>
        </w:rPr>
        <w:t xml:space="preserve">3.2.3. Привлекать для исполнения договора третьих лиц за свой счет. Ответственность за оказание услуг третьими лицами несет Исполнитель.  </w:t>
      </w:r>
    </w:p>
    <w:p w14:paraId="252402B9" w14:textId="77777777" w:rsidR="0072219F" w:rsidRDefault="006F6594">
      <w:pPr>
        <w:spacing w:after="0"/>
        <w:ind w:firstLine="567"/>
        <w:rPr>
          <w:bCs/>
          <w:color w:val="000000"/>
          <w:spacing w:val="4"/>
        </w:rPr>
      </w:pPr>
      <w:r>
        <w:rPr>
          <w:bCs/>
          <w:color w:val="000000"/>
          <w:spacing w:val="4"/>
        </w:rPr>
        <w:t>3.2.4. Требовать предоставления информации и документов, необходимых для своевременного и качественного выполнения обязательств по настоящему договору.</w:t>
      </w:r>
    </w:p>
    <w:p w14:paraId="7189301F" w14:textId="77777777" w:rsidR="0072219F" w:rsidRDefault="0072219F">
      <w:pPr>
        <w:spacing w:after="0"/>
        <w:ind w:firstLine="567"/>
        <w:rPr>
          <w:bCs/>
          <w:color w:val="000000"/>
          <w:spacing w:val="4"/>
        </w:rPr>
      </w:pPr>
    </w:p>
    <w:p w14:paraId="370808F4" w14:textId="77777777" w:rsidR="0072219F" w:rsidRDefault="006F6594">
      <w:pPr>
        <w:spacing w:after="0"/>
        <w:ind w:firstLine="567"/>
        <w:rPr>
          <w:bCs/>
          <w:color w:val="000000"/>
          <w:spacing w:val="4"/>
        </w:rPr>
      </w:pPr>
      <w:r>
        <w:rPr>
          <w:bCs/>
          <w:color w:val="000000"/>
          <w:spacing w:val="4"/>
        </w:rPr>
        <w:t>3.3. Заказчик обязан:</w:t>
      </w:r>
    </w:p>
    <w:p w14:paraId="4A4C3D80" w14:textId="77777777" w:rsidR="0072219F" w:rsidRDefault="006F6594">
      <w:pPr>
        <w:spacing w:after="0"/>
        <w:ind w:firstLine="567"/>
        <w:rPr>
          <w:bCs/>
          <w:color w:val="000000"/>
          <w:spacing w:val="4"/>
        </w:rPr>
      </w:pPr>
      <w:r>
        <w:rPr>
          <w:bCs/>
          <w:color w:val="000000"/>
          <w:spacing w:val="4"/>
        </w:rPr>
        <w:t>3.3.1. Оказывать содействие Исполнителю по вопросам, имеющим отношение к выполнению настоящего договора и не требующим дополнительных материальных затрат.</w:t>
      </w:r>
    </w:p>
    <w:p w14:paraId="69E02E90" w14:textId="77777777" w:rsidR="0072219F" w:rsidRDefault="006F6594">
      <w:pPr>
        <w:spacing w:after="0"/>
        <w:ind w:firstLine="567"/>
        <w:rPr>
          <w:bCs/>
          <w:color w:val="000000"/>
          <w:spacing w:val="4"/>
        </w:rPr>
      </w:pPr>
      <w:r>
        <w:rPr>
          <w:bCs/>
          <w:color w:val="000000"/>
          <w:spacing w:val="4"/>
        </w:rPr>
        <w:t>3.3.2. Своевременно обеспечить приемку оказанных услуг и при отсутствии претензий относительно их объема, качества и соблюдения сроков их выполнения подписать Акты о приемке выполненных услуг.</w:t>
      </w:r>
    </w:p>
    <w:p w14:paraId="58674D10" w14:textId="5678B970" w:rsidR="0072219F" w:rsidRDefault="006F6594">
      <w:pPr>
        <w:spacing w:after="0"/>
        <w:ind w:firstLine="567"/>
        <w:rPr>
          <w:bCs/>
          <w:color w:val="000000"/>
          <w:spacing w:val="4"/>
        </w:rPr>
      </w:pPr>
      <w:r>
        <w:rPr>
          <w:bCs/>
          <w:color w:val="000000"/>
          <w:spacing w:val="4"/>
        </w:rPr>
        <w:t>3.3.3. Произвести оплату за оказанные услуги в соответствии с настоящим договором.</w:t>
      </w:r>
    </w:p>
    <w:p w14:paraId="0E04373B" w14:textId="77777777" w:rsidR="0072219F" w:rsidRDefault="006F6594">
      <w:pPr>
        <w:spacing w:after="0"/>
        <w:ind w:firstLine="567"/>
        <w:rPr>
          <w:bCs/>
          <w:color w:val="000000"/>
          <w:spacing w:val="4"/>
        </w:rPr>
      </w:pPr>
      <w:r>
        <w:rPr>
          <w:bCs/>
          <w:color w:val="000000"/>
          <w:spacing w:val="4"/>
        </w:rPr>
        <w:t>3.3.4. Своевременно сообщить в письменной форме Исполнителю о недостатках, обнаруженных в ходе исполнения договора.</w:t>
      </w:r>
    </w:p>
    <w:p w14:paraId="52C792CC" w14:textId="77777777" w:rsidR="0072219F" w:rsidRDefault="006F6594">
      <w:pPr>
        <w:spacing w:after="0"/>
        <w:ind w:firstLine="567"/>
        <w:rPr>
          <w:bCs/>
          <w:color w:val="000000"/>
          <w:spacing w:val="4"/>
        </w:rPr>
      </w:pPr>
      <w:r>
        <w:rPr>
          <w:bCs/>
          <w:color w:val="000000"/>
          <w:spacing w:val="4"/>
        </w:rPr>
        <w:t xml:space="preserve">3.3.5.  Осуществлять контроль за исполнением договора, проверять соответствие содержания, объемов, сроков оказания, качества услуг по настоящему договору. </w:t>
      </w:r>
    </w:p>
    <w:p w14:paraId="4D577712" w14:textId="77777777" w:rsidR="0072219F" w:rsidRDefault="006F6594">
      <w:pPr>
        <w:spacing w:after="0"/>
        <w:ind w:firstLine="567"/>
        <w:rPr>
          <w:bCs/>
          <w:color w:val="000000"/>
          <w:spacing w:val="4"/>
        </w:rPr>
      </w:pPr>
      <w:r>
        <w:rPr>
          <w:bCs/>
          <w:color w:val="000000"/>
          <w:spacing w:val="4"/>
        </w:rPr>
        <w:lastRenderedPageBreak/>
        <w:t>3.3.6. В течение 1 рабочего дня с момента заключения настоящего договора Сторонами представить списки работников, подлежащих прохождению периодического медицинского осмотра.</w:t>
      </w:r>
    </w:p>
    <w:p w14:paraId="2F7FDB03" w14:textId="36E3D217" w:rsidR="0072219F" w:rsidRDefault="006F6594">
      <w:pPr>
        <w:spacing w:after="0"/>
        <w:ind w:firstLine="567"/>
        <w:rPr>
          <w:bCs/>
          <w:color w:val="000000"/>
          <w:spacing w:val="4"/>
        </w:rPr>
      </w:pPr>
      <w:r>
        <w:rPr>
          <w:bCs/>
          <w:color w:val="000000"/>
          <w:spacing w:val="4"/>
        </w:rPr>
        <w:t>3.3.7. Направить работников на прохождение медицинск</w:t>
      </w:r>
      <w:r w:rsidRPr="00F6316E">
        <w:rPr>
          <w:bCs/>
          <w:color w:val="000000"/>
          <w:spacing w:val="4"/>
        </w:rPr>
        <w:t>их</w:t>
      </w:r>
      <w:r>
        <w:rPr>
          <w:bCs/>
          <w:color w:val="000000"/>
          <w:spacing w:val="4"/>
        </w:rPr>
        <w:t xml:space="preserve"> осмотр</w:t>
      </w:r>
      <w:r w:rsidRPr="00F6316E">
        <w:rPr>
          <w:bCs/>
          <w:color w:val="000000"/>
          <w:spacing w:val="4"/>
        </w:rPr>
        <w:t xml:space="preserve">ов и освидетельствований </w:t>
      </w:r>
      <w:r>
        <w:rPr>
          <w:bCs/>
          <w:color w:val="000000"/>
          <w:spacing w:val="4"/>
        </w:rPr>
        <w:t>в согласованные Сторонами сроки.</w:t>
      </w:r>
    </w:p>
    <w:p w14:paraId="5701C407" w14:textId="77777777" w:rsidR="0072219F" w:rsidRDefault="006F6594">
      <w:pPr>
        <w:spacing w:after="0"/>
        <w:ind w:firstLine="567"/>
        <w:rPr>
          <w:bCs/>
          <w:color w:val="000000"/>
          <w:spacing w:val="4"/>
        </w:rPr>
      </w:pPr>
      <w:r>
        <w:rPr>
          <w:bCs/>
          <w:color w:val="000000"/>
          <w:spacing w:val="4"/>
        </w:rPr>
        <w:t>3.4.  Заказчик имеет право:</w:t>
      </w:r>
    </w:p>
    <w:p w14:paraId="79CA1462" w14:textId="77777777" w:rsidR="0072219F" w:rsidRDefault="006F6594">
      <w:pPr>
        <w:spacing w:after="0"/>
        <w:ind w:firstLine="567"/>
        <w:rPr>
          <w:bCs/>
          <w:color w:val="000000"/>
          <w:spacing w:val="4"/>
        </w:rPr>
      </w:pPr>
      <w:r>
        <w:rPr>
          <w:bCs/>
          <w:color w:val="000000"/>
          <w:spacing w:val="4"/>
        </w:rPr>
        <w:t>3.4.1. Требовать от Исполнителя надлежащего исполнения обязательств, предусмотренных договором, а также своевременного устранения выявленных недостатков при исполнении договора.</w:t>
      </w:r>
    </w:p>
    <w:p w14:paraId="587CFD9E" w14:textId="77777777" w:rsidR="0072219F" w:rsidRDefault="006F6594">
      <w:pPr>
        <w:spacing w:after="0"/>
        <w:ind w:firstLine="567"/>
        <w:rPr>
          <w:bCs/>
          <w:color w:val="000000"/>
          <w:spacing w:val="4"/>
        </w:rPr>
      </w:pPr>
      <w:r>
        <w:rPr>
          <w:bCs/>
          <w:color w:val="000000"/>
          <w:spacing w:val="4"/>
        </w:rPr>
        <w:t>3.4.2. Осуществлять контроль за ходом оказания услуг, соблюдением сроков оказания услуг, проверять соответствие услуг условиям договора и приложений к нему;</w:t>
      </w:r>
    </w:p>
    <w:p w14:paraId="4E1A86B7" w14:textId="77777777" w:rsidR="0072219F" w:rsidRDefault="0072219F">
      <w:pPr>
        <w:spacing w:after="0"/>
        <w:ind w:firstLine="567"/>
        <w:rPr>
          <w:b/>
        </w:rPr>
      </w:pPr>
    </w:p>
    <w:p w14:paraId="6AAEFF08" w14:textId="77777777" w:rsidR="0072219F" w:rsidRDefault="006F6594">
      <w:pPr>
        <w:spacing w:after="0"/>
        <w:ind w:firstLine="567"/>
        <w:jc w:val="center"/>
        <w:rPr>
          <w:b/>
        </w:rPr>
      </w:pPr>
      <w:r>
        <w:rPr>
          <w:b/>
        </w:rPr>
        <w:t>4. Отчетные документы</w:t>
      </w:r>
    </w:p>
    <w:p w14:paraId="567ACCF7" w14:textId="2AF00EE9" w:rsidR="0072219F" w:rsidRDefault="006F6594">
      <w:pPr>
        <w:spacing w:after="0"/>
        <w:ind w:firstLine="567"/>
      </w:pPr>
      <w:r>
        <w:t>4.1.</w:t>
      </w:r>
      <w:r w:rsidR="007619B1">
        <w:t xml:space="preserve"> </w:t>
      </w:r>
      <w:r>
        <w:t>Исполнитель</w:t>
      </w:r>
      <w:r w:rsidR="007619B1">
        <w:t xml:space="preserve"> </w:t>
      </w:r>
      <w:r>
        <w:t>обязан по факту предоставления услуг предоставить Заказчику следующие документы:</w:t>
      </w:r>
    </w:p>
    <w:p w14:paraId="4016119F" w14:textId="77777777" w:rsidR="0072219F" w:rsidRDefault="006F6594">
      <w:pPr>
        <w:spacing w:after="0"/>
        <w:ind w:firstLine="567"/>
      </w:pPr>
      <w:r>
        <w:t>- счет;</w:t>
      </w:r>
    </w:p>
    <w:p w14:paraId="29AEDE33" w14:textId="77777777" w:rsidR="0072219F" w:rsidRDefault="006F6594">
      <w:pPr>
        <w:spacing w:after="0"/>
        <w:ind w:firstLine="567"/>
      </w:pPr>
      <w:r>
        <w:t>- счет-фактуру (при работе с НДС);</w:t>
      </w:r>
    </w:p>
    <w:p w14:paraId="348F1169" w14:textId="77777777" w:rsidR="0072219F" w:rsidRDefault="006F6594">
      <w:pPr>
        <w:spacing w:after="0"/>
        <w:ind w:firstLine="567"/>
      </w:pPr>
      <w:r>
        <w:t>- 2 экземпляра Акта оказанных услуг, подписанных Исполнителем;</w:t>
      </w:r>
    </w:p>
    <w:p w14:paraId="6F9BBC8A" w14:textId="216D82CC" w:rsidR="0072219F" w:rsidRPr="007619B1" w:rsidRDefault="006F6594">
      <w:pPr>
        <w:spacing w:after="0"/>
        <w:ind w:firstLine="567"/>
      </w:pPr>
      <w:r w:rsidRPr="007619B1">
        <w:t>-</w:t>
      </w:r>
      <w:r w:rsidR="007619B1">
        <w:t xml:space="preserve"> </w:t>
      </w:r>
      <w:r w:rsidRPr="007619B1">
        <w:t>индивидуальные Паспорта здоровья и заключения;</w:t>
      </w:r>
    </w:p>
    <w:p w14:paraId="50711E23" w14:textId="77777777" w:rsidR="0072219F" w:rsidRDefault="006F6594">
      <w:pPr>
        <w:spacing w:after="0"/>
        <w:ind w:firstLine="567"/>
      </w:pPr>
      <w:r>
        <w:t>4.2. Заказчик обязан обеспечить подписание, возврат и получение Исполнителем акта оказанных услуг.</w:t>
      </w:r>
    </w:p>
    <w:p w14:paraId="1E9DF916" w14:textId="77777777" w:rsidR="0072219F" w:rsidRDefault="0072219F">
      <w:pPr>
        <w:spacing w:after="0"/>
      </w:pPr>
    </w:p>
    <w:p w14:paraId="2D6988B3" w14:textId="77777777" w:rsidR="0072219F" w:rsidRDefault="006F6594">
      <w:pPr>
        <w:spacing w:after="0"/>
        <w:jc w:val="center"/>
        <w:rPr>
          <w:b/>
        </w:rPr>
      </w:pPr>
      <w:r>
        <w:rPr>
          <w:b/>
        </w:rPr>
        <w:t>5. Порядок приемки оказанных услуг.</w:t>
      </w:r>
    </w:p>
    <w:p w14:paraId="44AE0E59" w14:textId="77777777" w:rsidR="0072219F" w:rsidRDefault="006F6594">
      <w:pPr>
        <w:tabs>
          <w:tab w:val="left" w:pos="0"/>
          <w:tab w:val="left" w:pos="1276"/>
        </w:tabs>
        <w:spacing w:after="0"/>
        <w:ind w:firstLine="709"/>
        <w:rPr>
          <w:color w:val="000000"/>
          <w:spacing w:val="8"/>
        </w:rPr>
      </w:pPr>
      <w:r>
        <w:rPr>
          <w:color w:val="000000"/>
          <w:spacing w:val="8"/>
        </w:rPr>
        <w:t>5.1. Не позднее 5 числа месяца, следующего за отчетным, Исполнитель представляет Заказчику надлежаще оформленные документы:</w:t>
      </w:r>
    </w:p>
    <w:p w14:paraId="64694592" w14:textId="77777777" w:rsidR="0072219F" w:rsidRDefault="006F6594">
      <w:pPr>
        <w:tabs>
          <w:tab w:val="left" w:pos="0"/>
          <w:tab w:val="left" w:pos="1276"/>
        </w:tabs>
        <w:spacing w:after="0"/>
        <w:ind w:firstLine="709"/>
        <w:rPr>
          <w:color w:val="000000"/>
          <w:spacing w:val="8"/>
        </w:rPr>
      </w:pPr>
      <w:r>
        <w:rPr>
          <w:color w:val="000000"/>
          <w:spacing w:val="8"/>
        </w:rPr>
        <w:t>- счет;</w:t>
      </w:r>
    </w:p>
    <w:p w14:paraId="359ED8B1" w14:textId="77777777" w:rsidR="0072219F" w:rsidRDefault="006F6594">
      <w:pPr>
        <w:tabs>
          <w:tab w:val="left" w:pos="0"/>
          <w:tab w:val="left" w:pos="1276"/>
        </w:tabs>
        <w:spacing w:after="0"/>
        <w:ind w:firstLine="709"/>
        <w:rPr>
          <w:color w:val="000000"/>
          <w:spacing w:val="8"/>
        </w:rPr>
      </w:pPr>
      <w:r>
        <w:rPr>
          <w:color w:val="000000"/>
          <w:spacing w:val="8"/>
        </w:rPr>
        <w:t>-  счет-фактуру (при работе с НДС);</w:t>
      </w:r>
    </w:p>
    <w:p w14:paraId="29EBD24C" w14:textId="77777777" w:rsidR="0072219F" w:rsidRDefault="006F6594">
      <w:pPr>
        <w:tabs>
          <w:tab w:val="left" w:pos="0"/>
          <w:tab w:val="left" w:pos="1276"/>
        </w:tabs>
        <w:spacing w:after="0"/>
        <w:ind w:firstLine="709"/>
        <w:rPr>
          <w:color w:val="000000"/>
          <w:spacing w:val="8"/>
        </w:rPr>
      </w:pPr>
      <w:r>
        <w:rPr>
          <w:color w:val="000000"/>
          <w:spacing w:val="8"/>
        </w:rPr>
        <w:t>- 2 экземпляра Акта оказанных услуг, подписанных Исполнителем. К акту оказанных услуг в обязательном порядке прикладываются следующие документы</w:t>
      </w:r>
      <w:r w:rsidRPr="00F6316E">
        <w:rPr>
          <w:color w:val="000000"/>
          <w:spacing w:val="8"/>
        </w:rPr>
        <w:t>: индивидуальные паспорта здоровья, заключения, справки по форме 003-В/у.</w:t>
      </w:r>
    </w:p>
    <w:p w14:paraId="56EF78D6" w14:textId="77777777" w:rsidR="0072219F" w:rsidRDefault="006F6594">
      <w:pPr>
        <w:tabs>
          <w:tab w:val="left" w:pos="0"/>
          <w:tab w:val="left" w:pos="1276"/>
        </w:tabs>
        <w:spacing w:after="0"/>
        <w:ind w:firstLine="709"/>
        <w:rPr>
          <w:color w:val="000000"/>
          <w:spacing w:val="8"/>
        </w:rPr>
      </w:pPr>
      <w:r>
        <w:rPr>
          <w:color w:val="000000"/>
          <w:spacing w:val="8"/>
        </w:rPr>
        <w:t>5.2. В течение трех рабочих дней Заказчик осуществляет приемку оказанных услуг требованиям, установленным настоящим договором на основании предоставленных документов.</w:t>
      </w:r>
    </w:p>
    <w:p w14:paraId="3BFB91AB" w14:textId="77777777" w:rsidR="0072219F" w:rsidRDefault="006F6594">
      <w:pPr>
        <w:tabs>
          <w:tab w:val="left" w:pos="0"/>
          <w:tab w:val="left" w:pos="1276"/>
        </w:tabs>
        <w:spacing w:after="0"/>
        <w:ind w:firstLine="709"/>
        <w:rPr>
          <w:color w:val="000000"/>
          <w:spacing w:val="8"/>
        </w:rPr>
      </w:pPr>
      <w:r>
        <w:rPr>
          <w:color w:val="000000"/>
          <w:spacing w:val="8"/>
        </w:rPr>
        <w:t>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3D10247D" w14:textId="77777777" w:rsidR="0072219F" w:rsidRDefault="006F6594">
      <w:pPr>
        <w:tabs>
          <w:tab w:val="left" w:pos="0"/>
          <w:tab w:val="left" w:pos="1276"/>
        </w:tabs>
        <w:spacing w:after="0"/>
        <w:ind w:firstLine="709"/>
        <w:rPr>
          <w:color w:val="000000"/>
          <w:spacing w:val="8"/>
        </w:rPr>
      </w:pPr>
      <w:r>
        <w:rPr>
          <w:color w:val="000000"/>
          <w:spacing w:val="8"/>
        </w:rPr>
        <w:t xml:space="preserve">5.3. В случае несоответствия оказанных услуг, предусмотренных настоящим договором требованиям, Стороны обязаны составить акт с перечнем несоответствия договору и необходимых действий по их устранению. Указанные претензии должны быть предъявлены Заказчиком в течение трех рабочих дней со дня получения документов, указанных в пункте 5.1 договора. Исполнитель обязан устранить выявленные недостатки за свой счет в течение 5 рабочих дней с момента их обнаружения. </w:t>
      </w:r>
    </w:p>
    <w:p w14:paraId="2F54A14F" w14:textId="77777777" w:rsidR="0072219F" w:rsidRDefault="006F6594">
      <w:pPr>
        <w:tabs>
          <w:tab w:val="left" w:pos="0"/>
          <w:tab w:val="left" w:pos="1276"/>
        </w:tabs>
        <w:spacing w:after="0"/>
        <w:ind w:firstLine="709"/>
        <w:rPr>
          <w:color w:val="000000"/>
          <w:spacing w:val="8"/>
        </w:rPr>
      </w:pPr>
      <w:r>
        <w:rPr>
          <w:color w:val="000000"/>
          <w:spacing w:val="8"/>
        </w:rPr>
        <w:t>5.4. В случае соответствия оказываемых услуг условиям договора, Заказчик в течение одного рабочего дня направляет Исполнителю Акт оказанных услуг.</w:t>
      </w:r>
    </w:p>
    <w:p w14:paraId="47200D4E" w14:textId="1B3B69DC" w:rsidR="00F0510E" w:rsidRPr="00F0510E" w:rsidRDefault="00F0510E" w:rsidP="00F0510E">
      <w:pPr>
        <w:tabs>
          <w:tab w:val="left" w:pos="0"/>
          <w:tab w:val="left" w:pos="1276"/>
        </w:tabs>
        <w:spacing w:after="0"/>
        <w:ind w:firstLine="709"/>
        <w:rPr>
          <w:color w:val="000000"/>
          <w:spacing w:val="8"/>
        </w:rPr>
      </w:pPr>
      <w:r>
        <w:rPr>
          <w:color w:val="000000"/>
          <w:spacing w:val="8"/>
        </w:rPr>
        <w:t>5</w:t>
      </w:r>
      <w:r w:rsidRPr="00F0510E">
        <w:rPr>
          <w:color w:val="000000"/>
          <w:spacing w:val="8"/>
        </w:rPr>
        <w:t>.</w:t>
      </w:r>
      <w:r>
        <w:rPr>
          <w:color w:val="000000"/>
          <w:spacing w:val="8"/>
        </w:rPr>
        <w:t>5.</w:t>
      </w:r>
      <w:r w:rsidRPr="00F0510E">
        <w:rPr>
          <w:color w:val="000000"/>
          <w:spacing w:val="8"/>
        </w:rPr>
        <w:t xml:space="preserve"> По итогам проведения периодического осмотра, Исполнитель оформляет Заключительный акт проведенного периодического медицинского осмотра работников, оформленный  в  порядке, установленном пунктами 45, 46  и 47 Приказа Министерства здравоохранения РФ № 29 н от 28.01.2021 г. «Об утверждении порядка проведения обязательных предварительных и периодических медицинских осмотров работников, </w:t>
      </w:r>
      <w:r w:rsidRPr="00F0510E">
        <w:rPr>
          <w:color w:val="000000"/>
          <w:spacing w:val="8"/>
        </w:rPr>
        <w:lastRenderedPageBreak/>
        <w:t>предусмотренных частью 4 статьи 213 ТК РФ,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289CE673" w14:textId="0F45D474" w:rsidR="00F0510E" w:rsidRDefault="00F0510E" w:rsidP="00F0510E">
      <w:pPr>
        <w:tabs>
          <w:tab w:val="left" w:pos="0"/>
          <w:tab w:val="left" w:pos="1276"/>
        </w:tabs>
        <w:spacing w:after="0"/>
        <w:ind w:firstLine="709"/>
        <w:rPr>
          <w:color w:val="000000"/>
          <w:spacing w:val="8"/>
        </w:rPr>
      </w:pPr>
      <w:r>
        <w:rPr>
          <w:color w:val="000000"/>
          <w:spacing w:val="8"/>
        </w:rPr>
        <w:t>5</w:t>
      </w:r>
      <w:r w:rsidRPr="00F0510E">
        <w:rPr>
          <w:color w:val="000000"/>
          <w:spacing w:val="8"/>
        </w:rPr>
        <w:t>.</w:t>
      </w:r>
      <w:r>
        <w:rPr>
          <w:color w:val="000000"/>
          <w:spacing w:val="8"/>
        </w:rPr>
        <w:t>6.</w:t>
      </w:r>
      <w:r w:rsidRPr="00F0510E">
        <w:rPr>
          <w:color w:val="000000"/>
          <w:spacing w:val="8"/>
        </w:rPr>
        <w:t xml:space="preserve"> В течение 5 рабочих дней с даты оформления Исполнителем Заключительного акта, Исполнитель   направляет Заказчику акт об оказанных услугах в 2-х экземплярах с приложением Заключительного акта и счета на оплату.</w:t>
      </w:r>
    </w:p>
    <w:p w14:paraId="5CBD1BA1" w14:textId="63C380C9" w:rsidR="0072219F" w:rsidRDefault="006F6594">
      <w:pPr>
        <w:tabs>
          <w:tab w:val="left" w:pos="0"/>
          <w:tab w:val="left" w:pos="1276"/>
        </w:tabs>
        <w:spacing w:after="0"/>
        <w:ind w:firstLine="709"/>
        <w:rPr>
          <w:color w:val="000000"/>
          <w:spacing w:val="8"/>
        </w:rPr>
      </w:pPr>
      <w:r>
        <w:rPr>
          <w:color w:val="000000"/>
          <w:spacing w:val="8"/>
        </w:rPr>
        <w:t>5.</w:t>
      </w:r>
      <w:r w:rsidR="00F0510E">
        <w:rPr>
          <w:color w:val="000000"/>
          <w:spacing w:val="8"/>
        </w:rPr>
        <w:t>7</w:t>
      </w:r>
      <w:r>
        <w:rPr>
          <w:color w:val="000000"/>
          <w:spacing w:val="8"/>
        </w:rPr>
        <w:t>. Оказание услуг по настоящему договору считаются и</w:t>
      </w:r>
      <w:r w:rsidR="00F0510E">
        <w:rPr>
          <w:color w:val="000000"/>
          <w:spacing w:val="8"/>
        </w:rPr>
        <w:t>сполненными в момент подписания</w:t>
      </w:r>
      <w:r w:rsidR="00F0510E" w:rsidRPr="00F0510E">
        <w:rPr>
          <w:color w:val="000000"/>
          <w:spacing w:val="8"/>
        </w:rPr>
        <w:t xml:space="preserve"> акта </w:t>
      </w:r>
      <w:r>
        <w:rPr>
          <w:color w:val="000000"/>
          <w:spacing w:val="8"/>
        </w:rPr>
        <w:t>оказанных услуг Заказчиком.</w:t>
      </w:r>
    </w:p>
    <w:p w14:paraId="5DD9D7B6" w14:textId="77777777" w:rsidR="0072219F" w:rsidRDefault="0072219F">
      <w:pPr>
        <w:tabs>
          <w:tab w:val="left" w:pos="0"/>
          <w:tab w:val="left" w:pos="1276"/>
        </w:tabs>
        <w:spacing w:after="0"/>
        <w:ind w:firstLine="709"/>
      </w:pPr>
    </w:p>
    <w:p w14:paraId="0935545C" w14:textId="77777777" w:rsidR="0072219F" w:rsidRDefault="006F6594">
      <w:pPr>
        <w:spacing w:after="0"/>
        <w:jc w:val="center"/>
      </w:pPr>
      <w:r>
        <w:rPr>
          <w:b/>
        </w:rPr>
        <w:t>6. Срок действия Договора и прочие условия</w:t>
      </w:r>
    </w:p>
    <w:p w14:paraId="5DF20ED5" w14:textId="2763D210" w:rsidR="0072219F" w:rsidRDefault="006F6594">
      <w:pPr>
        <w:spacing w:after="0"/>
        <w:ind w:firstLine="720"/>
      </w:pPr>
      <w:r>
        <w:t xml:space="preserve">6.1. Договор вступает в силу с момента заключения и действует </w:t>
      </w:r>
      <w:r w:rsidRPr="0061138A">
        <w:t xml:space="preserve">по 31 </w:t>
      </w:r>
      <w:r w:rsidR="001D3DBE" w:rsidRPr="0061138A">
        <w:t>марта</w:t>
      </w:r>
      <w:r w:rsidRPr="0061138A">
        <w:t xml:space="preserve"> 202</w:t>
      </w:r>
      <w:r w:rsidR="006F6C0E" w:rsidRPr="0061138A">
        <w:t>7</w:t>
      </w:r>
      <w:r w:rsidRPr="0061138A">
        <w:t xml:space="preserve"> г.,</w:t>
      </w:r>
      <w:r>
        <w:t xml:space="preserve"> а в части взаиморасчетов – до полного исполнения сторонами своих обязательств.</w:t>
      </w:r>
    </w:p>
    <w:p w14:paraId="2A2FF12C" w14:textId="77777777" w:rsidR="0072219F" w:rsidRDefault="006F6594">
      <w:pPr>
        <w:spacing w:after="0"/>
        <w:ind w:firstLine="720"/>
      </w:pPr>
      <w:r>
        <w:t>6.2. Окончание срока действия настоящего Договора не освобождает Стороны от ответственности за нарушение условий настоящего Договора, допущенных в период срока его действия, и не прекращает обязательств Сторон.</w:t>
      </w:r>
    </w:p>
    <w:p w14:paraId="0C43FF20" w14:textId="77777777" w:rsidR="0072219F" w:rsidRDefault="006F6594">
      <w:pPr>
        <w:spacing w:after="0"/>
        <w:ind w:firstLine="720"/>
        <w:rPr>
          <w:spacing w:val="-4"/>
        </w:rPr>
      </w:pPr>
      <w:r>
        <w:t xml:space="preserve">6.3. Настоящий </w:t>
      </w:r>
      <w:r>
        <w:rPr>
          <w:spacing w:val="-4"/>
        </w:rPr>
        <w:t>Договор заключен в форме электронного документа и подписан сторонами Договора электронной цифровой подписью. По заявлению одной из Сторон дубликат Договора может быть оформлен на бумаге и подписан другой Стороной. При этом все дополнительные документы, сопровождающие настоящий Договор (</w:t>
      </w:r>
      <w:r>
        <w:rPr>
          <w:spacing w:val="2"/>
        </w:rPr>
        <w:t xml:space="preserve">Акт оказанных услуг, счет, счет-фактура, </w:t>
      </w:r>
      <w:r>
        <w:t>дополнительные соглашения и т.п.)</w:t>
      </w:r>
      <w:r>
        <w:rPr>
          <w:spacing w:val="-4"/>
        </w:rPr>
        <w:t>, оформляются в письменной форме на бумажном носителе.</w:t>
      </w:r>
    </w:p>
    <w:p w14:paraId="279F35CF" w14:textId="77777777" w:rsidR="0072219F" w:rsidRDefault="006F6594">
      <w:pPr>
        <w:spacing w:after="0"/>
        <w:ind w:firstLine="720"/>
        <w:rPr>
          <w:spacing w:val="-4"/>
        </w:rPr>
      </w:pPr>
      <w:r>
        <w:rPr>
          <w:spacing w:val="-4"/>
        </w:rPr>
        <w:t xml:space="preserve">6.4. </w:t>
      </w:r>
      <w:r>
        <w:t>Любое уведомление или иное сообщение, направляемое Заказчиком или Исполнителем друг другу по настоящему Договору, должно быть совершено в письменной форме, за исключением заявки на поставку товара, направляемое заказчиком. Такое уведомление или сообщение считается направленным надлежащим образом, если оно доставлено адресату посыльным под расписку, заказным письмом или телеграммой по адресу, указанному в настоящем Договоре и за подписью полномочного лица.</w:t>
      </w:r>
    </w:p>
    <w:p w14:paraId="21E00F1B" w14:textId="77777777" w:rsidR="0072219F" w:rsidRDefault="006F6594">
      <w:pPr>
        <w:pStyle w:val="af8"/>
        <w:spacing w:after="0"/>
        <w:ind w:firstLine="567"/>
        <w:contextualSpacing/>
        <w:rPr>
          <w:sz w:val="24"/>
          <w:szCs w:val="24"/>
        </w:rPr>
      </w:pPr>
      <w:r>
        <w:rPr>
          <w:sz w:val="24"/>
          <w:szCs w:val="24"/>
        </w:rPr>
        <w:t xml:space="preserve">Стороны признают, что документы, связанные с исполнением обязательств по настоящему Договору и направленные по почтовому адресу, указанному в разделе 12 «Юридические адреса, реквизиты и подписи сторон» настоящего Договора считаются направленными надлежащим образом. Отказ Стороны от получения документов, направленных надлежащим образом, или отсутствие Стороны по почтовому адресу, указанному в разделе 12 «Юридические адреса, реквизиты и подписи сторон» настоящего Договора не является основанием для последующего заявления Стороной о неполучении вышеуказанных документов. </w:t>
      </w:r>
    </w:p>
    <w:p w14:paraId="2BB04E89" w14:textId="77777777" w:rsidR="0072219F" w:rsidRDefault="006F6594">
      <w:pPr>
        <w:pStyle w:val="af8"/>
        <w:widowControl w:val="0"/>
        <w:spacing w:after="0"/>
        <w:ind w:firstLine="709"/>
        <w:contextualSpacing/>
        <w:rPr>
          <w:bCs/>
          <w:sz w:val="24"/>
          <w:szCs w:val="24"/>
        </w:rPr>
      </w:pPr>
      <w:r>
        <w:rPr>
          <w:bCs/>
          <w:sz w:val="24"/>
          <w:szCs w:val="24"/>
        </w:rPr>
        <w:t>6.5. В случае изменения у какой-либо из Сторон юридического адреса, наименования, банковских реквизитов и прочего она обязана в течение 10 (десяти) календарных дней письменно известить об этом другую Сторону, причем в письме необходимо указать, что оно является неотъемлемой частью настоящего Договора.</w:t>
      </w:r>
    </w:p>
    <w:p w14:paraId="25C19B70" w14:textId="77777777" w:rsidR="0072219F" w:rsidRDefault="006F6594">
      <w:pPr>
        <w:pStyle w:val="af8"/>
        <w:widowControl w:val="0"/>
        <w:spacing w:after="0"/>
        <w:ind w:firstLine="709"/>
        <w:contextualSpacing/>
        <w:rPr>
          <w:sz w:val="24"/>
          <w:szCs w:val="24"/>
        </w:rPr>
      </w:pPr>
      <w:r>
        <w:rPr>
          <w:bCs/>
          <w:sz w:val="24"/>
          <w:szCs w:val="24"/>
        </w:rPr>
        <w:t>6.6. Договор может быть изменен по заявлению одной из Сторон в соответствии с действующем законодательством РФ.</w:t>
      </w:r>
    </w:p>
    <w:p w14:paraId="0F74DDF9" w14:textId="77777777" w:rsidR="0072219F" w:rsidRDefault="006F6594">
      <w:pPr>
        <w:widowControl w:val="0"/>
        <w:spacing w:after="0"/>
        <w:ind w:firstLine="720"/>
      </w:pPr>
      <w:r>
        <w:t>6.7. В случаях, не урегулированных настоящим Договором, Стороны руководствуются действующим гражданским законодательством РФ.</w:t>
      </w:r>
    </w:p>
    <w:p w14:paraId="11745B79" w14:textId="77777777" w:rsidR="0072219F" w:rsidRDefault="006F6594">
      <w:pPr>
        <w:spacing w:after="0"/>
        <w:ind w:firstLine="708"/>
      </w:pPr>
      <w:r>
        <w:t>6.8. Неотъемлемой частью настоящего Договора являются:</w:t>
      </w:r>
    </w:p>
    <w:p w14:paraId="37E5E568" w14:textId="77777777" w:rsidR="0072219F" w:rsidRDefault="006F6594">
      <w:pPr>
        <w:spacing w:after="0"/>
        <w:ind w:firstLine="708"/>
      </w:pPr>
      <w:r>
        <w:t>Приложение № 1 – Техническое задание;</w:t>
      </w:r>
    </w:p>
    <w:p w14:paraId="099EA652" w14:textId="77777777" w:rsidR="0072219F" w:rsidRDefault="006F6594">
      <w:pPr>
        <w:spacing w:after="0"/>
        <w:ind w:firstLine="708"/>
      </w:pPr>
      <w:r>
        <w:t xml:space="preserve">Приложение № 2 – Спецификация. </w:t>
      </w:r>
    </w:p>
    <w:p w14:paraId="265F3B9B" w14:textId="77777777" w:rsidR="0072219F" w:rsidRDefault="0072219F">
      <w:pPr>
        <w:spacing w:after="0"/>
        <w:ind w:firstLine="708"/>
      </w:pPr>
    </w:p>
    <w:p w14:paraId="2E7E7C68" w14:textId="77777777" w:rsidR="0072219F" w:rsidRDefault="006F6594">
      <w:pPr>
        <w:spacing w:after="0"/>
        <w:ind w:firstLine="426"/>
        <w:jc w:val="center"/>
        <w:rPr>
          <w:rFonts w:eastAsia="Calibri"/>
        </w:rPr>
      </w:pPr>
      <w:r>
        <w:rPr>
          <w:rFonts w:eastAsia="Calibri"/>
          <w:b/>
          <w:spacing w:val="-13"/>
        </w:rPr>
        <w:t xml:space="preserve">7. </w:t>
      </w:r>
      <w:r>
        <w:rPr>
          <w:b/>
          <w:lang w:eastAsia="ar-SA"/>
        </w:rPr>
        <w:t>Ответственность сторон</w:t>
      </w:r>
    </w:p>
    <w:p w14:paraId="4577661E" w14:textId="77777777" w:rsidR="0072219F" w:rsidRDefault="006F6594">
      <w:pPr>
        <w:autoSpaceDE w:val="0"/>
        <w:autoSpaceDN w:val="0"/>
        <w:adjustRightInd w:val="0"/>
        <w:spacing w:after="0"/>
        <w:ind w:firstLine="709"/>
        <w:rPr>
          <w:rFonts w:eastAsia="Calibri"/>
          <w:lang w:eastAsia="en-US"/>
        </w:rPr>
      </w:pPr>
      <w:r>
        <w:rPr>
          <w:rFonts w:eastAsia="Calibri"/>
          <w:lang w:eastAsia="en-US"/>
        </w:rPr>
        <w:t>7.1. За неисполнение или ненадлежащие исполнение обязательств по настоящему Договору Стороны несут предусмотренную действующим законодательством Российской Федерации ответственность по уплате неустоек (штрафов, пеней).</w:t>
      </w:r>
    </w:p>
    <w:p w14:paraId="1095598E" w14:textId="77777777" w:rsidR="0072219F" w:rsidRDefault="006F6594">
      <w:pPr>
        <w:autoSpaceDE w:val="0"/>
        <w:autoSpaceDN w:val="0"/>
        <w:adjustRightInd w:val="0"/>
        <w:spacing w:after="0"/>
        <w:ind w:firstLine="709"/>
        <w:rPr>
          <w:rFonts w:eastAsia="Calibri"/>
          <w:lang w:eastAsia="en-US"/>
        </w:rPr>
      </w:pPr>
      <w:r>
        <w:lastRenderedPageBreak/>
        <w:t>Сторона освобождается от уплаты неустойки (штрафов,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994918" w14:textId="77777777" w:rsidR="0072219F" w:rsidRDefault="006F6594">
      <w:pPr>
        <w:autoSpaceDE w:val="0"/>
        <w:autoSpaceDN w:val="0"/>
        <w:adjustRightInd w:val="0"/>
        <w:spacing w:after="0"/>
        <w:ind w:firstLine="709"/>
      </w:pPr>
      <w:r>
        <w:rPr>
          <w:rFonts w:eastAsia="Calibri"/>
          <w:lang w:eastAsia="en-US"/>
        </w:rPr>
        <w:t>Общая сумма начисленной неустойки (штрафов, пеней) за неисполнение или ненадлежащее исполнение Стороной обязательств, предусмотренных Договором, не может превышать цену Договора.</w:t>
      </w:r>
    </w:p>
    <w:p w14:paraId="2F95F383" w14:textId="77777777" w:rsidR="0072219F" w:rsidRDefault="006F6594">
      <w:pPr>
        <w:autoSpaceDE w:val="0"/>
        <w:autoSpaceDN w:val="0"/>
        <w:adjustRightInd w:val="0"/>
        <w:spacing w:after="0"/>
        <w:ind w:firstLine="709"/>
        <w:rPr>
          <w:rFonts w:eastAsia="Calibri"/>
          <w:lang w:eastAsia="en-US"/>
        </w:rPr>
      </w:pPr>
      <w: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26ABC19B" w14:textId="77777777" w:rsidR="0072219F" w:rsidRDefault="006F6594">
      <w:pPr>
        <w:autoSpaceDE w:val="0"/>
        <w:autoSpaceDN w:val="0"/>
        <w:adjustRightInd w:val="0"/>
        <w:spacing w:after="0"/>
        <w:ind w:firstLine="709"/>
        <w:rPr>
          <w:rFonts w:eastAsia="Calibri"/>
          <w:lang w:eastAsia="en-US"/>
        </w:rPr>
      </w:pPr>
      <w:r>
        <w:t>7.3.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1/300 действующей на день уплаты пеней ключевой ставки Центрального банка Российской Федерации от не уплаченной в срок суммы.</w:t>
      </w:r>
    </w:p>
    <w:p w14:paraId="262F290F" w14:textId="77777777" w:rsidR="0072219F" w:rsidRDefault="006F6594">
      <w:pPr>
        <w:autoSpaceDE w:val="0"/>
        <w:autoSpaceDN w:val="0"/>
        <w:adjustRightInd w:val="0"/>
        <w:spacing w:after="0"/>
        <w:ind w:firstLine="709"/>
      </w:pPr>
      <w:r>
        <w:rPr>
          <w:rFonts w:eastAsia="Calibri"/>
          <w:lang w:eastAsia="en-US"/>
        </w:rPr>
        <w:t xml:space="preserve">7.4. </w:t>
      </w:r>
      <w: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A46DE71" w14:textId="77777777" w:rsidR="0072219F" w:rsidRDefault="006F6594">
      <w:pPr>
        <w:autoSpaceDE w:val="0"/>
        <w:autoSpaceDN w:val="0"/>
        <w:adjustRightInd w:val="0"/>
        <w:spacing w:after="0"/>
        <w:ind w:firstLine="709"/>
        <w:rPr>
          <w:rFonts w:eastAsia="Calibri"/>
          <w:lang w:eastAsia="en-US"/>
        </w:rPr>
      </w:pPr>
      <w:r>
        <w:rPr>
          <w:rFonts w:eastAsia="Calibri"/>
          <w:lang w:eastAsia="en-US"/>
        </w:rPr>
        <w:t>7.5. Пеня начисляется за каждый день просрочки исполнения Исполнителю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0BD08586" w14:textId="77777777" w:rsidR="0072219F" w:rsidRDefault="0072219F">
      <w:pPr>
        <w:shd w:val="clear" w:color="auto" w:fill="FFFFFF"/>
        <w:spacing w:after="0"/>
        <w:rPr>
          <w:b/>
        </w:rPr>
      </w:pPr>
    </w:p>
    <w:p w14:paraId="599F0B84" w14:textId="77777777" w:rsidR="0072219F" w:rsidRDefault="006F6594">
      <w:pPr>
        <w:shd w:val="clear" w:color="auto" w:fill="FFFFFF"/>
        <w:spacing w:after="0"/>
        <w:jc w:val="center"/>
        <w:rPr>
          <w:b/>
        </w:rPr>
      </w:pPr>
      <w:r>
        <w:rPr>
          <w:b/>
        </w:rPr>
        <w:t>8. Форс-мажорные обстоятельства.</w:t>
      </w:r>
    </w:p>
    <w:p w14:paraId="4589BCBE" w14:textId="77777777" w:rsidR="0072219F" w:rsidRDefault="006F6594">
      <w:pPr>
        <w:spacing w:after="0"/>
        <w:ind w:firstLine="709"/>
      </w:pPr>
      <w: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пожар, наводнение, ураган,  землетрясение, военные действия, пандемия, а также забастовки, действия и нормативные указания государственных органов, имеющие обязательную силу, хотя бы для одной из Сторон, возникшие после заключения настоящего Договора, при условии, что данные обстоятельства непосредственно повлияли на выполнение Сторонами своих обязательств.</w:t>
      </w:r>
    </w:p>
    <w:p w14:paraId="501A8D2E" w14:textId="77777777" w:rsidR="0072219F" w:rsidRDefault="006F6594">
      <w:pPr>
        <w:autoSpaceDE w:val="0"/>
        <w:autoSpaceDN w:val="0"/>
        <w:adjustRightInd w:val="0"/>
        <w:spacing w:after="0"/>
        <w:ind w:firstLine="709"/>
      </w:pPr>
      <w:r>
        <w:t>8.2. Сторона, которая не в состоянии выполнить свои обязательства по причинам форс-мажорных обстоятельств, должна в письменной форме незамедлительно уведомить другую Сторону о начале, ожидаемом сроке действия и прекращении указанных обстоятельств. Факты, содержащиеся в уведомлении, должны быть подтверждены торговой палатой или другой компетентной организацией соответствующей Стороны. Неуведомление или несвоевременное уведомление лишает виновную Сторону права на освобождение от обязательств по настоящему Договору вследствие указанных обстоятельств.</w:t>
      </w:r>
    </w:p>
    <w:p w14:paraId="25A6F47B" w14:textId="77777777" w:rsidR="0072219F" w:rsidRDefault="006F6594">
      <w:pPr>
        <w:widowControl w:val="0"/>
        <w:spacing w:after="0"/>
        <w:ind w:firstLine="709"/>
      </w:pPr>
      <w:r>
        <w:t xml:space="preserve">8.3. При возникновении обстоятельств непреодолимой силы при условии надлежащего уведомления соответствующей Стороной об указанных обстоятельствах срок исполнения настоящего Договора соразмерно откладывается на время действия соответствующих обстоятельств. </w:t>
      </w:r>
    </w:p>
    <w:p w14:paraId="10FDD333" w14:textId="77777777" w:rsidR="0072219F" w:rsidRDefault="006F6594">
      <w:pPr>
        <w:widowControl w:val="0"/>
        <w:spacing w:after="0"/>
        <w:ind w:firstLine="709"/>
      </w:pPr>
      <w:r>
        <w:t>8.4. Если обстоятельства непреодолимой силы действуют в течение более 2-х месяцев, любая из сторон вправе отказаться от дальнейшего исполнения обязательств, при этом ни одна из сторон не вправе требовать от другой стороны возмещения возможных убытков.</w:t>
      </w:r>
    </w:p>
    <w:p w14:paraId="749C0E10" w14:textId="77777777" w:rsidR="0072219F" w:rsidRDefault="006F6594">
      <w:pPr>
        <w:shd w:val="clear" w:color="auto" w:fill="FFFFFF"/>
        <w:spacing w:after="0"/>
        <w:ind w:firstLine="709"/>
      </w:pPr>
      <w:r>
        <w:t>8.5. Сторона, принявшая решение об отказе от дальнейшего исполнения обязательств, обязана в письменной форме уведомить другую сторону о невозможности исполнения обязательств в силу возникновения указанных в п.8.1 Договора обстоятельств.</w:t>
      </w:r>
    </w:p>
    <w:p w14:paraId="21D4610B" w14:textId="77777777" w:rsidR="0072219F" w:rsidRDefault="0072219F">
      <w:pPr>
        <w:shd w:val="clear" w:color="auto" w:fill="FFFFFF"/>
        <w:spacing w:after="0"/>
        <w:ind w:firstLine="709"/>
        <w:rPr>
          <w:b/>
        </w:rPr>
      </w:pPr>
    </w:p>
    <w:p w14:paraId="6B9BA5C1" w14:textId="77777777" w:rsidR="0072219F" w:rsidRDefault="006F6594">
      <w:pPr>
        <w:autoSpaceDN w:val="0"/>
        <w:spacing w:after="0"/>
        <w:jc w:val="center"/>
        <w:rPr>
          <w:b/>
        </w:rPr>
      </w:pPr>
      <w:r>
        <w:rPr>
          <w:b/>
        </w:rPr>
        <w:lastRenderedPageBreak/>
        <w:t>9.Обеспечение исполнения Договора</w:t>
      </w:r>
    </w:p>
    <w:p w14:paraId="4D32D73F" w14:textId="77777777" w:rsidR="0072219F" w:rsidRDefault="006F6594">
      <w:pPr>
        <w:widowControl w:val="0"/>
        <w:overflowPunct w:val="0"/>
        <w:autoSpaceDE w:val="0"/>
        <w:autoSpaceDN w:val="0"/>
        <w:adjustRightInd w:val="0"/>
        <w:spacing w:after="0"/>
        <w:ind w:firstLine="709"/>
      </w:pPr>
      <w:r>
        <w:t>9.1.  Обеспечение исполнения Договора не установлено.</w:t>
      </w:r>
    </w:p>
    <w:p w14:paraId="327868B9" w14:textId="77777777" w:rsidR="0072219F" w:rsidRDefault="0072219F">
      <w:pPr>
        <w:widowControl w:val="0"/>
        <w:overflowPunct w:val="0"/>
        <w:autoSpaceDE w:val="0"/>
        <w:autoSpaceDN w:val="0"/>
        <w:adjustRightInd w:val="0"/>
        <w:spacing w:after="0"/>
        <w:ind w:firstLine="709"/>
        <w:rPr>
          <w:b/>
        </w:rPr>
      </w:pPr>
    </w:p>
    <w:p w14:paraId="50565D12" w14:textId="77777777" w:rsidR="0072219F" w:rsidRDefault="006F6594">
      <w:pPr>
        <w:spacing w:after="0"/>
        <w:jc w:val="center"/>
        <w:rPr>
          <w:b/>
        </w:rPr>
      </w:pPr>
      <w:r>
        <w:rPr>
          <w:b/>
        </w:rPr>
        <w:t>10. Порядок разрешения споров</w:t>
      </w:r>
    </w:p>
    <w:p w14:paraId="1C3D498B" w14:textId="77777777" w:rsidR="0072219F" w:rsidRDefault="006F6594">
      <w:pPr>
        <w:shd w:val="clear" w:color="auto" w:fill="FFFFFF"/>
        <w:tabs>
          <w:tab w:val="center" w:pos="0"/>
          <w:tab w:val="left" w:pos="1276"/>
        </w:tabs>
        <w:autoSpaceDE w:val="0"/>
        <w:autoSpaceDN w:val="0"/>
        <w:adjustRightInd w:val="0"/>
        <w:spacing w:after="0"/>
        <w:ind w:firstLine="709"/>
      </w:pPr>
      <w:r>
        <w:rPr>
          <w:color w:val="000000"/>
          <w:spacing w:val="-7"/>
        </w:rPr>
        <w:t>10.1.</w:t>
      </w:r>
      <w:r>
        <w:rPr>
          <w:color w:val="000000"/>
        </w:rPr>
        <w:tab/>
      </w:r>
      <w:r>
        <w:t>Спорные вопросы, возникающие в ходе исполнения настоящего Договора, разрешаются Сторонами путем совместных переговоров с оформлением соответствующих документов.</w:t>
      </w:r>
    </w:p>
    <w:p w14:paraId="763B1057" w14:textId="77777777" w:rsidR="0072219F" w:rsidRDefault="006F6594">
      <w:pPr>
        <w:widowControl w:val="0"/>
        <w:autoSpaceDE w:val="0"/>
        <w:autoSpaceDN w:val="0"/>
        <w:adjustRightInd w:val="0"/>
        <w:spacing w:after="0"/>
        <w:ind w:firstLine="709"/>
      </w:pPr>
      <w:r>
        <w:t>10.2.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Договора.</w:t>
      </w:r>
    </w:p>
    <w:p w14:paraId="52EED84F" w14:textId="77777777" w:rsidR="0072219F" w:rsidRDefault="006F6594">
      <w:pPr>
        <w:tabs>
          <w:tab w:val="center" w:pos="0"/>
          <w:tab w:val="left" w:pos="1276"/>
        </w:tabs>
        <w:spacing w:after="0"/>
        <w:ind w:firstLine="709"/>
      </w:pPr>
      <w:r>
        <w:t xml:space="preserve">10.3. В случае возникновения разногласий одна Сторона в срок 5 рабочих дней с момента возникновения таких разногласий направляет другой Стороне претензию. </w:t>
      </w:r>
    </w:p>
    <w:p w14:paraId="2FED2E89" w14:textId="77777777" w:rsidR="0072219F" w:rsidRDefault="006F6594">
      <w:pPr>
        <w:widowControl w:val="0"/>
        <w:autoSpaceDE w:val="0"/>
        <w:autoSpaceDN w:val="0"/>
        <w:adjustRightInd w:val="0"/>
        <w:spacing w:after="0"/>
        <w:ind w:firstLine="709"/>
      </w:pPr>
      <w:r>
        <w:t>10.4.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дней с момента получения претензии.</w:t>
      </w:r>
    </w:p>
    <w:p w14:paraId="391EFD76" w14:textId="77777777" w:rsidR="0072219F" w:rsidRDefault="006F6594">
      <w:pPr>
        <w:widowControl w:val="0"/>
        <w:autoSpaceDE w:val="0"/>
        <w:autoSpaceDN w:val="0"/>
        <w:adjustRightInd w:val="0"/>
        <w:spacing w:after="0"/>
        <w:ind w:firstLine="709"/>
      </w:pPr>
      <w:r>
        <w:t>10.5. Если в ответе на претензию Сторона не отказывается уплатить (или исполнить иное действие), но не указывает конкретный срок оплаты, претензия не считается удовлетворенной.</w:t>
      </w:r>
    </w:p>
    <w:p w14:paraId="74EE5A7A" w14:textId="1A68352C" w:rsidR="0072219F" w:rsidRDefault="006F6594">
      <w:pPr>
        <w:widowControl w:val="0"/>
        <w:autoSpaceDE w:val="0"/>
        <w:autoSpaceDN w:val="0"/>
        <w:adjustRightInd w:val="0"/>
        <w:spacing w:after="0"/>
        <w:ind w:firstLine="709"/>
        <w:rPr>
          <w:b/>
        </w:rPr>
      </w:pPr>
      <w:r>
        <w:t>10.6. При недостижении согласия, а именно: полный или частичный отказ в удовлетворении претензии, непредставление ответа на претензию в срок, указанный в настоящем Договоре, спор подлежит разрешению в Арбитражном суде Волгоградской области в соответствии с действующим законодательством РФ.</w:t>
      </w:r>
    </w:p>
    <w:p w14:paraId="7711E684" w14:textId="77777777" w:rsidR="0072219F" w:rsidRDefault="0072219F">
      <w:pPr>
        <w:spacing w:after="0"/>
        <w:rPr>
          <w:b/>
        </w:rPr>
      </w:pPr>
    </w:p>
    <w:p w14:paraId="04C53AE3" w14:textId="77777777" w:rsidR="0072219F" w:rsidRDefault="006F6594">
      <w:pPr>
        <w:spacing w:after="0"/>
        <w:jc w:val="center"/>
        <w:rPr>
          <w:b/>
        </w:rPr>
      </w:pPr>
      <w:r>
        <w:rPr>
          <w:b/>
        </w:rPr>
        <w:t>11. Расторжение Договора и изменение его условий</w:t>
      </w:r>
    </w:p>
    <w:p w14:paraId="1D70BD5B" w14:textId="77777777" w:rsidR="0072219F" w:rsidRDefault="006F6594">
      <w:pPr>
        <w:tabs>
          <w:tab w:val="left" w:pos="0"/>
        </w:tabs>
        <w:spacing w:after="0"/>
        <w:ind w:firstLine="567"/>
      </w:pPr>
      <w:r>
        <w:t>11.1.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091D09F4" w14:textId="4A44F20D" w:rsidR="0072219F" w:rsidRDefault="006F6594">
      <w:pPr>
        <w:tabs>
          <w:tab w:val="left" w:pos="0"/>
        </w:tabs>
        <w:spacing w:after="0"/>
        <w:ind w:firstLine="567"/>
      </w:pPr>
      <w:r>
        <w:t xml:space="preserve">11.2. </w:t>
      </w:r>
      <w:r w:rsidR="00AD66CB" w:rsidRPr="00AD66CB">
        <w:t>При исполнении договора допускается изменение его условий по соглашению сторон в случаях, предусмотренных Гражданским кодексом РФ, в том числе в следующих случаях:</w:t>
      </w:r>
    </w:p>
    <w:p w14:paraId="3A138A77" w14:textId="77777777" w:rsidR="0072219F" w:rsidRDefault="006F6594">
      <w:pPr>
        <w:tabs>
          <w:tab w:val="left" w:pos="0"/>
        </w:tabs>
        <w:spacing w:after="0"/>
        <w:ind w:firstLine="567"/>
      </w:pPr>
      <w:r>
        <w:t>– при изменении количества оказываемой услуги, но не более чем на 50%, при этом цена договора должна быть изменена пропорционально изменению услуги исходя из установленной в договоре цены единицы товара, работы или услуги;</w:t>
      </w:r>
    </w:p>
    <w:p w14:paraId="1AB3D33F" w14:textId="77777777" w:rsidR="0072219F" w:rsidRDefault="006F6594">
      <w:pPr>
        <w:tabs>
          <w:tab w:val="left" w:pos="0"/>
        </w:tabs>
        <w:spacing w:after="0"/>
        <w:ind w:firstLine="567"/>
      </w:pPr>
      <w:r>
        <w:t>– при изменении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7FBBCD75" w14:textId="77777777" w:rsidR="0072219F" w:rsidRDefault="006F6594">
      <w:pPr>
        <w:tabs>
          <w:tab w:val="left" w:pos="0"/>
        </w:tabs>
        <w:spacing w:after="0"/>
        <w:ind w:firstLine="567"/>
      </w:pPr>
      <w:r>
        <w:t>– при изменении цены договора путем ее уменьшения без изменения иных условий исполнения договора.</w:t>
      </w:r>
    </w:p>
    <w:p w14:paraId="62C5FCD6" w14:textId="77777777" w:rsidR="0072219F" w:rsidRDefault="006F6594">
      <w:pPr>
        <w:tabs>
          <w:tab w:val="left" w:pos="0"/>
        </w:tabs>
        <w:spacing w:after="0"/>
        <w:ind w:firstLine="567"/>
      </w:pPr>
      <w:r>
        <w:t>11.3.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608176FB" w14:textId="77777777" w:rsidR="0072219F" w:rsidRDefault="006F6594">
      <w:pPr>
        <w:tabs>
          <w:tab w:val="left" w:pos="0"/>
        </w:tabs>
        <w:spacing w:after="0"/>
        <w:ind w:firstLine="567"/>
      </w:pPr>
      <w:r>
        <w:t>11.4. В случае перемены заказчика права и обязанности заказчика, предусмотренные Договором, переходят к новому заказчику.</w:t>
      </w:r>
    </w:p>
    <w:p w14:paraId="61BE61D5" w14:textId="77777777" w:rsidR="0072219F" w:rsidRDefault="006F6594">
      <w:pPr>
        <w:tabs>
          <w:tab w:val="left" w:pos="0"/>
        </w:tabs>
        <w:spacing w:after="0"/>
        <w:ind w:firstLine="567"/>
      </w:pPr>
      <w:r>
        <w:t>11.5. В случае изменения условий договора Заказчик не позднее десяти дней с даты внесения таких изменений в договор размещает в реестре договоров ЕИС информацию об изменении договора с указанием измененных условий.</w:t>
      </w:r>
    </w:p>
    <w:p w14:paraId="5FBC22BC" w14:textId="77777777" w:rsidR="0072219F" w:rsidRDefault="006F6594">
      <w:pPr>
        <w:widowControl w:val="0"/>
        <w:spacing w:after="0"/>
        <w:ind w:firstLine="567"/>
      </w:pPr>
      <w:r>
        <w:t>11.6.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14:paraId="4F8D77E3" w14:textId="77777777" w:rsidR="0072219F" w:rsidRDefault="006F6594">
      <w:pPr>
        <w:ind w:firstLineChars="218" w:firstLine="523"/>
      </w:pPr>
      <w:r>
        <w:t>11.7. В случае расторжения договора в связи с односторонним отказом Заказчика от его исполнения Заказчик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13D2765" w14:textId="77777777" w:rsidR="0072219F" w:rsidRDefault="0072219F">
      <w:pPr>
        <w:ind w:firstLineChars="218" w:firstLine="523"/>
      </w:pPr>
    </w:p>
    <w:p w14:paraId="221CFEB2" w14:textId="77777777" w:rsidR="0072219F" w:rsidRDefault="006F6594">
      <w:pPr>
        <w:autoSpaceDE w:val="0"/>
        <w:autoSpaceDN w:val="0"/>
        <w:adjustRightInd w:val="0"/>
        <w:spacing w:line="276" w:lineRule="auto"/>
        <w:jc w:val="center"/>
        <w:rPr>
          <w:b/>
          <w:bCs/>
        </w:rPr>
      </w:pPr>
      <w:r>
        <w:rPr>
          <w:b/>
          <w:bCs/>
        </w:rPr>
        <w:t>12. Юридические адреса, реквизиты и подписи сторон</w:t>
      </w:r>
    </w:p>
    <w:p w14:paraId="4D63C490" w14:textId="77777777" w:rsidR="0072219F" w:rsidRDefault="0072219F">
      <w:pPr>
        <w:autoSpaceDE w:val="0"/>
        <w:autoSpaceDN w:val="0"/>
        <w:adjustRightInd w:val="0"/>
        <w:spacing w:line="276" w:lineRule="auto"/>
        <w:jc w:val="center"/>
        <w:rPr>
          <w:b/>
          <w:bCs/>
        </w:rPr>
      </w:pPr>
    </w:p>
    <w:p w14:paraId="07789BC0" w14:textId="77777777" w:rsidR="0072219F" w:rsidRDefault="006F6594">
      <w:pPr>
        <w:autoSpaceDE w:val="0"/>
        <w:autoSpaceDN w:val="0"/>
        <w:adjustRightInd w:val="0"/>
        <w:spacing w:line="276" w:lineRule="auto"/>
      </w:pPr>
      <w:r>
        <w:t>ИСПОЛНИТЕЛЬ</w:t>
      </w:r>
      <w:r>
        <w:tab/>
      </w:r>
      <w:r>
        <w:tab/>
        <w:t xml:space="preserve">                            ЗАКАЗЧИК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gridCol w:w="5692"/>
      </w:tblGrid>
      <w:tr w:rsidR="0072219F" w14:paraId="233BE015" w14:textId="77777777">
        <w:trPr>
          <w:trHeight w:val="277"/>
        </w:trPr>
        <w:tc>
          <w:tcPr>
            <w:tcW w:w="2169" w:type="pct"/>
          </w:tcPr>
          <w:p w14:paraId="38FBBEDC" w14:textId="77777777" w:rsidR="0072219F" w:rsidRDefault="0072219F">
            <w:pPr>
              <w:pStyle w:val="4"/>
              <w:numPr>
                <w:ilvl w:val="0"/>
                <w:numId w:val="0"/>
              </w:numPr>
              <w:spacing w:before="0" w:after="0"/>
              <w:ind w:left="1224"/>
              <w:rPr>
                <w:rFonts w:ascii="Times New Roman" w:hAnsi="Times New Roman"/>
                <w:sz w:val="22"/>
                <w:szCs w:val="22"/>
              </w:rPr>
            </w:pPr>
          </w:p>
        </w:tc>
        <w:tc>
          <w:tcPr>
            <w:tcW w:w="2831" w:type="pct"/>
          </w:tcPr>
          <w:p w14:paraId="2CD5DAE9" w14:textId="77777777" w:rsidR="0072219F" w:rsidRDefault="006F6594">
            <w:pPr>
              <w:rPr>
                <w:sz w:val="20"/>
                <w:szCs w:val="22"/>
              </w:rPr>
            </w:pPr>
            <w:r>
              <w:rPr>
                <w:b/>
                <w:bCs/>
                <w:sz w:val="20"/>
                <w:szCs w:val="22"/>
              </w:rPr>
              <w:t>Акционерное общество «Сельскохозяйственное предприятие «Заря» (АО «СП «ЗАРЯ»)</w:t>
            </w:r>
          </w:p>
        </w:tc>
      </w:tr>
      <w:tr w:rsidR="0072219F" w14:paraId="7CFC3F64" w14:textId="77777777">
        <w:tc>
          <w:tcPr>
            <w:tcW w:w="2169" w:type="pct"/>
          </w:tcPr>
          <w:p w14:paraId="4B104B63" w14:textId="77777777" w:rsidR="0072219F" w:rsidRDefault="0072219F">
            <w:pPr>
              <w:rPr>
                <w:sz w:val="22"/>
                <w:szCs w:val="22"/>
              </w:rPr>
            </w:pPr>
          </w:p>
        </w:tc>
        <w:tc>
          <w:tcPr>
            <w:tcW w:w="2831" w:type="pct"/>
          </w:tcPr>
          <w:p w14:paraId="4B28F2ED" w14:textId="77777777" w:rsidR="0072219F" w:rsidRDefault="006F6594">
            <w:pPr>
              <w:rPr>
                <w:color w:val="000000"/>
                <w:sz w:val="20"/>
                <w:szCs w:val="22"/>
              </w:rPr>
            </w:pPr>
            <w:r>
              <w:rPr>
                <w:sz w:val="20"/>
                <w:szCs w:val="22"/>
              </w:rPr>
              <w:t>400022, г. Волгоград, ул. им. Куйбышева, 76</w:t>
            </w:r>
          </w:p>
        </w:tc>
      </w:tr>
      <w:tr w:rsidR="0072219F" w14:paraId="034CC941" w14:textId="77777777">
        <w:tc>
          <w:tcPr>
            <w:tcW w:w="2169" w:type="pct"/>
          </w:tcPr>
          <w:p w14:paraId="7418E29A" w14:textId="77777777" w:rsidR="0072219F" w:rsidRDefault="0072219F">
            <w:pPr>
              <w:rPr>
                <w:sz w:val="22"/>
                <w:szCs w:val="22"/>
              </w:rPr>
            </w:pPr>
          </w:p>
        </w:tc>
        <w:tc>
          <w:tcPr>
            <w:tcW w:w="2831" w:type="pct"/>
          </w:tcPr>
          <w:p w14:paraId="79BA10C6" w14:textId="77777777" w:rsidR="0072219F" w:rsidRDefault="006F6594">
            <w:pPr>
              <w:widowControl w:val="0"/>
              <w:rPr>
                <w:sz w:val="20"/>
                <w:szCs w:val="22"/>
                <w:lang w:val="en-US"/>
              </w:rPr>
            </w:pPr>
            <w:r>
              <w:rPr>
                <w:sz w:val="20"/>
                <w:szCs w:val="22"/>
              </w:rPr>
              <w:t>Тел</w:t>
            </w:r>
            <w:r>
              <w:rPr>
                <w:sz w:val="20"/>
                <w:szCs w:val="22"/>
                <w:lang w:val="en-US"/>
              </w:rPr>
              <w:t>. (8442) 61-82-80</w:t>
            </w:r>
          </w:p>
          <w:p w14:paraId="72226C3F" w14:textId="77777777" w:rsidR="0072219F" w:rsidRDefault="006F6594">
            <w:pPr>
              <w:widowControl w:val="0"/>
              <w:rPr>
                <w:sz w:val="20"/>
                <w:szCs w:val="22"/>
                <w:lang w:val="en-US"/>
              </w:rPr>
            </w:pPr>
            <w:r>
              <w:rPr>
                <w:sz w:val="20"/>
                <w:szCs w:val="22"/>
                <w:lang w:val="en-US"/>
              </w:rPr>
              <w:t>e-mail: gup-zarya@mail.ru</w:t>
            </w:r>
          </w:p>
          <w:p w14:paraId="2D9F9184" w14:textId="77777777" w:rsidR="0072219F" w:rsidRDefault="006F6594">
            <w:pPr>
              <w:widowControl w:val="0"/>
              <w:rPr>
                <w:sz w:val="20"/>
                <w:szCs w:val="22"/>
              </w:rPr>
            </w:pPr>
            <w:r>
              <w:rPr>
                <w:sz w:val="20"/>
                <w:szCs w:val="22"/>
              </w:rPr>
              <w:t>ИНН 3461067771 КПП 346101001</w:t>
            </w:r>
          </w:p>
          <w:p w14:paraId="5D9E4CB1" w14:textId="77777777" w:rsidR="0072219F" w:rsidRDefault="006F6594">
            <w:pPr>
              <w:widowControl w:val="0"/>
              <w:rPr>
                <w:sz w:val="20"/>
                <w:szCs w:val="22"/>
              </w:rPr>
            </w:pPr>
            <w:r>
              <w:rPr>
                <w:sz w:val="20"/>
                <w:szCs w:val="22"/>
              </w:rPr>
              <w:t xml:space="preserve">Банковские реквизиты: </w:t>
            </w:r>
          </w:p>
          <w:p w14:paraId="1CF1170B" w14:textId="77777777" w:rsidR="0072219F" w:rsidRDefault="006F6594">
            <w:pPr>
              <w:widowControl w:val="0"/>
              <w:rPr>
                <w:sz w:val="20"/>
                <w:szCs w:val="22"/>
              </w:rPr>
            </w:pPr>
            <w:r>
              <w:rPr>
                <w:sz w:val="20"/>
                <w:szCs w:val="22"/>
              </w:rPr>
              <w:t>Р/</w:t>
            </w:r>
            <w:proofErr w:type="spellStart"/>
            <w:r>
              <w:rPr>
                <w:sz w:val="20"/>
                <w:szCs w:val="22"/>
              </w:rPr>
              <w:t>сч</w:t>
            </w:r>
            <w:proofErr w:type="spellEnd"/>
            <w:r>
              <w:rPr>
                <w:sz w:val="20"/>
                <w:szCs w:val="22"/>
              </w:rPr>
              <w:t xml:space="preserve"> 40702810201000062468 </w:t>
            </w:r>
          </w:p>
          <w:p w14:paraId="680DB452" w14:textId="77777777" w:rsidR="0072219F" w:rsidRDefault="006F6594">
            <w:pPr>
              <w:widowControl w:val="0"/>
              <w:rPr>
                <w:sz w:val="20"/>
                <w:szCs w:val="22"/>
              </w:rPr>
            </w:pPr>
            <w:r>
              <w:rPr>
                <w:sz w:val="20"/>
                <w:szCs w:val="22"/>
              </w:rPr>
              <w:t>БИК 041806715</w:t>
            </w:r>
          </w:p>
          <w:p w14:paraId="5D3B74D6" w14:textId="77777777" w:rsidR="00E72642" w:rsidRPr="00E72642" w:rsidRDefault="00E72642" w:rsidP="00E72642">
            <w:pPr>
              <w:widowControl w:val="0"/>
              <w:rPr>
                <w:sz w:val="20"/>
                <w:szCs w:val="22"/>
              </w:rPr>
            </w:pPr>
            <w:r w:rsidRPr="00E72642">
              <w:rPr>
                <w:sz w:val="20"/>
                <w:szCs w:val="22"/>
              </w:rPr>
              <w:t>Банк: Южный филиал ПАО «Банк ПСБ» г. Волгоград</w:t>
            </w:r>
          </w:p>
          <w:p w14:paraId="4D8EC119" w14:textId="77777777" w:rsidR="0072219F" w:rsidRDefault="006F6594">
            <w:pPr>
              <w:widowControl w:val="0"/>
              <w:rPr>
                <w:sz w:val="20"/>
                <w:szCs w:val="22"/>
              </w:rPr>
            </w:pPr>
            <w:r>
              <w:rPr>
                <w:sz w:val="20"/>
                <w:szCs w:val="22"/>
              </w:rPr>
              <w:t>К/</w:t>
            </w:r>
            <w:proofErr w:type="spellStart"/>
            <w:r>
              <w:rPr>
                <w:sz w:val="20"/>
                <w:szCs w:val="22"/>
              </w:rPr>
              <w:t>сч</w:t>
            </w:r>
            <w:proofErr w:type="spellEnd"/>
            <w:r>
              <w:rPr>
                <w:sz w:val="20"/>
                <w:szCs w:val="22"/>
              </w:rPr>
              <w:t xml:space="preserve"> 30101810100000000715</w:t>
            </w:r>
          </w:p>
          <w:p w14:paraId="7892A9A1" w14:textId="77777777" w:rsidR="0072219F" w:rsidRDefault="006F6594">
            <w:pPr>
              <w:widowControl w:val="0"/>
              <w:rPr>
                <w:sz w:val="20"/>
                <w:szCs w:val="22"/>
              </w:rPr>
            </w:pPr>
            <w:r>
              <w:rPr>
                <w:sz w:val="20"/>
                <w:szCs w:val="22"/>
              </w:rPr>
              <w:t xml:space="preserve">ОКПО 57656298 </w:t>
            </w:r>
          </w:p>
          <w:p w14:paraId="2D82859E" w14:textId="77777777" w:rsidR="0072219F" w:rsidRDefault="006F6594">
            <w:pPr>
              <w:widowControl w:val="0"/>
              <w:rPr>
                <w:sz w:val="20"/>
                <w:szCs w:val="22"/>
              </w:rPr>
            </w:pPr>
            <w:r>
              <w:rPr>
                <w:sz w:val="20"/>
                <w:szCs w:val="22"/>
              </w:rPr>
              <w:t>ОКАТО 18401375000</w:t>
            </w:r>
          </w:p>
        </w:tc>
      </w:tr>
    </w:tbl>
    <w:p w14:paraId="1C38104F" w14:textId="77777777" w:rsidR="00AD2B4E" w:rsidRDefault="00AD2B4E">
      <w:pPr>
        <w:tabs>
          <w:tab w:val="left" w:pos="4860"/>
        </w:tabs>
        <w:rPr>
          <w:b/>
          <w:sz w:val="22"/>
          <w:szCs w:val="22"/>
          <w:u w:val="single"/>
        </w:rPr>
      </w:pPr>
    </w:p>
    <w:p w14:paraId="33D187B3" w14:textId="38186DC6" w:rsidR="0072219F" w:rsidRDefault="006F6594">
      <w:pPr>
        <w:tabs>
          <w:tab w:val="left" w:pos="4860"/>
        </w:tabs>
        <w:rPr>
          <w:b/>
          <w:sz w:val="22"/>
          <w:szCs w:val="22"/>
        </w:rPr>
      </w:pPr>
      <w:r>
        <w:rPr>
          <w:b/>
          <w:sz w:val="22"/>
          <w:szCs w:val="22"/>
          <w:u w:val="single"/>
        </w:rPr>
        <w:t>ИСПОЛНИТЕЛЬ:</w:t>
      </w:r>
      <w:r>
        <w:rPr>
          <w:b/>
          <w:sz w:val="22"/>
          <w:szCs w:val="22"/>
        </w:rPr>
        <w:tab/>
      </w:r>
      <w:r>
        <w:rPr>
          <w:b/>
          <w:sz w:val="22"/>
          <w:szCs w:val="22"/>
        </w:rPr>
        <w:tab/>
      </w:r>
      <w:r>
        <w:rPr>
          <w:b/>
          <w:sz w:val="22"/>
          <w:szCs w:val="22"/>
          <w:u w:val="single"/>
        </w:rPr>
        <w:t>ЗАКАЗЧИК:</w:t>
      </w:r>
    </w:p>
    <w:p w14:paraId="084FA3A4" w14:textId="77777777" w:rsidR="0072219F" w:rsidRDefault="006F6594">
      <w:pPr>
        <w:tabs>
          <w:tab w:val="left" w:pos="5040"/>
          <w:tab w:val="left" w:pos="5580"/>
        </w:tabs>
        <w:rPr>
          <w:b/>
          <w:sz w:val="22"/>
          <w:szCs w:val="22"/>
        </w:rPr>
      </w:pPr>
      <w:r>
        <w:rPr>
          <w:b/>
          <w:sz w:val="22"/>
          <w:szCs w:val="22"/>
        </w:rPr>
        <w:tab/>
      </w:r>
    </w:p>
    <w:p w14:paraId="72458B3D" w14:textId="77777777" w:rsidR="0072219F" w:rsidRDefault="0072219F">
      <w:pPr>
        <w:tabs>
          <w:tab w:val="left" w:pos="5040"/>
          <w:tab w:val="left" w:pos="5580"/>
        </w:tabs>
        <w:rPr>
          <w:b/>
          <w:sz w:val="22"/>
          <w:szCs w:val="22"/>
        </w:rPr>
      </w:pPr>
    </w:p>
    <w:p w14:paraId="70FB99FE" w14:textId="77777777" w:rsidR="0072219F" w:rsidRDefault="006F6594">
      <w:pPr>
        <w:tabs>
          <w:tab w:val="left" w:pos="5580"/>
        </w:tabs>
        <w:rPr>
          <w:b/>
          <w:sz w:val="22"/>
          <w:szCs w:val="22"/>
        </w:rPr>
      </w:pPr>
      <w:r>
        <w:rPr>
          <w:b/>
          <w:sz w:val="22"/>
          <w:szCs w:val="22"/>
        </w:rPr>
        <w:t xml:space="preserve">_________________________(____________)              ____________________ (______________) </w:t>
      </w:r>
    </w:p>
    <w:p w14:paraId="7F4FA8C5" w14:textId="77777777" w:rsidR="0072219F" w:rsidRDefault="006F6594">
      <w:pPr>
        <w:shd w:val="clear" w:color="auto" w:fill="FFFFFF"/>
        <w:rPr>
          <w:sz w:val="22"/>
          <w:szCs w:val="22"/>
        </w:rPr>
      </w:pPr>
      <w:proofErr w:type="spellStart"/>
      <w:r>
        <w:rPr>
          <w:sz w:val="22"/>
          <w:szCs w:val="22"/>
        </w:rPr>
        <w:t>э.п</w:t>
      </w:r>
      <w:proofErr w:type="spellEnd"/>
      <w:r>
        <w:rPr>
          <w:sz w:val="22"/>
          <w:szCs w:val="22"/>
        </w:rPr>
        <w:t xml:space="preserve">.                                                                                       </w:t>
      </w:r>
      <w:proofErr w:type="spellStart"/>
      <w:r>
        <w:rPr>
          <w:sz w:val="22"/>
          <w:szCs w:val="22"/>
        </w:rPr>
        <w:t>э.п</w:t>
      </w:r>
      <w:proofErr w:type="spellEnd"/>
      <w:r>
        <w:rPr>
          <w:sz w:val="22"/>
          <w:szCs w:val="22"/>
        </w:rPr>
        <w:t>.</w:t>
      </w:r>
    </w:p>
    <w:p w14:paraId="2E0A8561" w14:textId="77777777" w:rsidR="0072219F" w:rsidRDefault="0072219F">
      <w:pPr>
        <w:autoSpaceDE w:val="0"/>
        <w:ind w:left="5761"/>
        <w:jc w:val="right"/>
        <w:rPr>
          <w:sz w:val="22"/>
          <w:szCs w:val="22"/>
        </w:rPr>
      </w:pPr>
    </w:p>
    <w:p w14:paraId="64AB9ECC" w14:textId="77777777" w:rsidR="0072219F" w:rsidRDefault="0072219F">
      <w:pPr>
        <w:autoSpaceDE w:val="0"/>
        <w:ind w:left="5761"/>
        <w:jc w:val="right"/>
        <w:rPr>
          <w:sz w:val="22"/>
          <w:szCs w:val="22"/>
        </w:rPr>
      </w:pPr>
    </w:p>
    <w:p w14:paraId="4784AB92" w14:textId="77777777" w:rsidR="00261A79" w:rsidRDefault="00261A79">
      <w:pPr>
        <w:autoSpaceDE w:val="0"/>
        <w:ind w:left="5761"/>
        <w:jc w:val="right"/>
        <w:rPr>
          <w:sz w:val="22"/>
          <w:szCs w:val="22"/>
        </w:rPr>
      </w:pPr>
    </w:p>
    <w:p w14:paraId="316292D5" w14:textId="77777777" w:rsidR="0060123B" w:rsidRDefault="0060123B">
      <w:pPr>
        <w:autoSpaceDE w:val="0"/>
        <w:ind w:left="5761"/>
        <w:jc w:val="right"/>
        <w:rPr>
          <w:sz w:val="22"/>
          <w:szCs w:val="22"/>
        </w:rPr>
      </w:pPr>
    </w:p>
    <w:p w14:paraId="19247043" w14:textId="77777777" w:rsidR="0060123B" w:rsidRDefault="0060123B">
      <w:pPr>
        <w:autoSpaceDE w:val="0"/>
        <w:ind w:left="5761"/>
        <w:jc w:val="right"/>
        <w:rPr>
          <w:sz w:val="22"/>
          <w:szCs w:val="22"/>
        </w:rPr>
      </w:pPr>
    </w:p>
    <w:p w14:paraId="06CE7C58" w14:textId="77777777" w:rsidR="0060123B" w:rsidRDefault="0060123B">
      <w:pPr>
        <w:autoSpaceDE w:val="0"/>
        <w:ind w:left="5761"/>
        <w:jc w:val="right"/>
        <w:rPr>
          <w:sz w:val="22"/>
          <w:szCs w:val="22"/>
        </w:rPr>
      </w:pPr>
    </w:p>
    <w:p w14:paraId="17954917" w14:textId="77777777" w:rsidR="0060123B" w:rsidRDefault="0060123B">
      <w:pPr>
        <w:autoSpaceDE w:val="0"/>
        <w:ind w:left="5761"/>
        <w:jc w:val="right"/>
        <w:rPr>
          <w:sz w:val="22"/>
          <w:szCs w:val="22"/>
        </w:rPr>
      </w:pPr>
    </w:p>
    <w:p w14:paraId="47B6E7F7" w14:textId="77777777" w:rsidR="0072219F" w:rsidRDefault="0072219F">
      <w:pPr>
        <w:autoSpaceDE w:val="0"/>
        <w:ind w:left="5761"/>
        <w:jc w:val="right"/>
        <w:rPr>
          <w:sz w:val="22"/>
          <w:szCs w:val="22"/>
        </w:rPr>
      </w:pPr>
    </w:p>
    <w:p w14:paraId="4EEDC619" w14:textId="0D43FC21" w:rsidR="0072219F" w:rsidRDefault="00AD2B4E" w:rsidP="00AD2B4E">
      <w:pPr>
        <w:autoSpaceDE w:val="0"/>
        <w:rPr>
          <w:sz w:val="22"/>
          <w:szCs w:val="22"/>
        </w:rPr>
      </w:pPr>
      <w:r>
        <w:rPr>
          <w:sz w:val="22"/>
          <w:szCs w:val="22"/>
        </w:rPr>
        <w:t xml:space="preserve">                                                                                            </w:t>
      </w:r>
      <w:r w:rsidR="006F6594">
        <w:rPr>
          <w:sz w:val="22"/>
          <w:szCs w:val="22"/>
        </w:rPr>
        <w:t>Приложение № 1</w:t>
      </w:r>
    </w:p>
    <w:p w14:paraId="12D57EFB" w14:textId="1537A731" w:rsidR="0072219F" w:rsidRDefault="00AD2B4E" w:rsidP="00AD2B4E">
      <w:pPr>
        <w:autoSpaceDE w:val="0"/>
        <w:jc w:val="left"/>
        <w:rPr>
          <w:sz w:val="22"/>
          <w:szCs w:val="22"/>
        </w:rPr>
      </w:pPr>
      <w:r>
        <w:rPr>
          <w:sz w:val="22"/>
          <w:szCs w:val="22"/>
        </w:rPr>
        <w:t xml:space="preserve">                                                                                            </w:t>
      </w:r>
      <w:r w:rsidR="006F6594">
        <w:rPr>
          <w:sz w:val="22"/>
          <w:szCs w:val="22"/>
        </w:rPr>
        <w:t>к Договору №______ от</w:t>
      </w:r>
      <w:r>
        <w:rPr>
          <w:sz w:val="22"/>
          <w:szCs w:val="22"/>
        </w:rPr>
        <w:t xml:space="preserve"> «</w:t>
      </w:r>
      <w:r w:rsidR="006F6594">
        <w:rPr>
          <w:sz w:val="22"/>
          <w:szCs w:val="22"/>
        </w:rPr>
        <w:t>___</w:t>
      </w:r>
      <w:proofErr w:type="gramStart"/>
      <w:r w:rsidR="006F6594">
        <w:rPr>
          <w:sz w:val="22"/>
          <w:szCs w:val="22"/>
        </w:rPr>
        <w:t>_»_</w:t>
      </w:r>
      <w:proofErr w:type="gramEnd"/>
      <w:r w:rsidR="006F6594">
        <w:rPr>
          <w:sz w:val="22"/>
          <w:szCs w:val="22"/>
        </w:rPr>
        <w:t>________</w:t>
      </w:r>
      <w:r w:rsidR="0026111C">
        <w:rPr>
          <w:sz w:val="22"/>
          <w:szCs w:val="22"/>
        </w:rPr>
        <w:t>2026</w:t>
      </w:r>
      <w:r w:rsidR="006F6594">
        <w:rPr>
          <w:sz w:val="22"/>
          <w:szCs w:val="22"/>
        </w:rPr>
        <w:t xml:space="preserve"> г.</w:t>
      </w:r>
    </w:p>
    <w:p w14:paraId="23752B1E" w14:textId="77777777" w:rsidR="0072219F" w:rsidRDefault="0072219F">
      <w:pPr>
        <w:pStyle w:val="affffd"/>
        <w:ind w:left="6237"/>
        <w:jc w:val="center"/>
        <w:rPr>
          <w:b/>
        </w:rPr>
      </w:pPr>
    </w:p>
    <w:p w14:paraId="6103DFC2" w14:textId="77777777" w:rsidR="0072219F" w:rsidRDefault="006F6594">
      <w:pPr>
        <w:jc w:val="center"/>
        <w:rPr>
          <w:b/>
        </w:rPr>
      </w:pPr>
      <w:r>
        <w:rPr>
          <w:b/>
        </w:rPr>
        <w:t xml:space="preserve">Техническое задание* </w:t>
      </w:r>
    </w:p>
    <w:p w14:paraId="6CAC08B7" w14:textId="77777777" w:rsidR="0072219F" w:rsidRDefault="0072219F">
      <w:pPr>
        <w:jc w:val="center"/>
        <w:rPr>
          <w:b/>
          <w:sz w:val="22"/>
          <w:szCs w:val="22"/>
        </w:rPr>
      </w:pPr>
    </w:p>
    <w:p w14:paraId="1ED73C42" w14:textId="77777777" w:rsidR="0072219F" w:rsidRDefault="006F6594">
      <w:r>
        <w:rPr>
          <w:b/>
          <w:sz w:val="22"/>
          <w:szCs w:val="22"/>
        </w:rPr>
        <w:t>* Заполняется в соответствии с условиями поданной заявкой победителя закупки и технического задания.</w:t>
      </w:r>
    </w:p>
    <w:p w14:paraId="422F797B" w14:textId="77777777" w:rsidR="0072219F" w:rsidRDefault="0072219F">
      <w:pPr>
        <w:spacing w:after="0"/>
        <w:ind w:firstLine="709"/>
        <w:rPr>
          <w:spacing w:val="2"/>
        </w:rPr>
      </w:pPr>
    </w:p>
    <w:p w14:paraId="325444CB" w14:textId="77777777" w:rsidR="0072219F" w:rsidRDefault="0072219F">
      <w:pPr>
        <w:spacing w:after="0"/>
        <w:ind w:firstLine="709"/>
        <w:rPr>
          <w:spacing w:val="2"/>
        </w:rPr>
      </w:pPr>
    </w:p>
    <w:p w14:paraId="65DFE2CE" w14:textId="77777777" w:rsidR="0072219F" w:rsidRDefault="006F6594">
      <w:pPr>
        <w:tabs>
          <w:tab w:val="left" w:pos="4860"/>
        </w:tabs>
        <w:rPr>
          <w:b/>
          <w:sz w:val="22"/>
          <w:szCs w:val="22"/>
        </w:rPr>
      </w:pPr>
      <w:r>
        <w:rPr>
          <w:b/>
          <w:sz w:val="22"/>
          <w:szCs w:val="22"/>
          <w:u w:val="single"/>
        </w:rPr>
        <w:t>Исполнитель:</w:t>
      </w:r>
      <w:r>
        <w:rPr>
          <w:b/>
          <w:sz w:val="22"/>
          <w:szCs w:val="22"/>
        </w:rPr>
        <w:tab/>
      </w:r>
      <w:r>
        <w:rPr>
          <w:b/>
          <w:sz w:val="22"/>
          <w:szCs w:val="22"/>
        </w:rPr>
        <w:tab/>
      </w:r>
      <w:r>
        <w:rPr>
          <w:b/>
          <w:sz w:val="22"/>
          <w:szCs w:val="22"/>
          <w:u w:val="single"/>
        </w:rPr>
        <w:t>Заказчик:</w:t>
      </w:r>
    </w:p>
    <w:p w14:paraId="590CE87A" w14:textId="77777777" w:rsidR="0072219F" w:rsidRDefault="0072219F">
      <w:pPr>
        <w:tabs>
          <w:tab w:val="left" w:pos="5040"/>
          <w:tab w:val="left" w:pos="5580"/>
        </w:tabs>
        <w:rPr>
          <w:b/>
          <w:sz w:val="22"/>
          <w:szCs w:val="22"/>
        </w:rPr>
      </w:pPr>
    </w:p>
    <w:p w14:paraId="5F3F82E2" w14:textId="77777777" w:rsidR="0072219F" w:rsidRDefault="006F6594">
      <w:pPr>
        <w:tabs>
          <w:tab w:val="left" w:pos="5580"/>
        </w:tabs>
        <w:rPr>
          <w:b/>
          <w:sz w:val="22"/>
          <w:szCs w:val="22"/>
        </w:rPr>
      </w:pPr>
      <w:r>
        <w:rPr>
          <w:b/>
          <w:sz w:val="22"/>
          <w:szCs w:val="22"/>
        </w:rPr>
        <w:t xml:space="preserve">_________________________(____________)              ____________________ (______________) </w:t>
      </w:r>
    </w:p>
    <w:p w14:paraId="228D0DE4" w14:textId="77777777" w:rsidR="0072219F" w:rsidRDefault="006F6594">
      <w:pPr>
        <w:shd w:val="clear" w:color="auto" w:fill="FFFFFF"/>
        <w:rPr>
          <w:sz w:val="22"/>
          <w:szCs w:val="22"/>
        </w:rPr>
      </w:pPr>
      <w:proofErr w:type="spellStart"/>
      <w:r>
        <w:rPr>
          <w:sz w:val="22"/>
          <w:szCs w:val="22"/>
        </w:rPr>
        <w:t>э.п</w:t>
      </w:r>
      <w:proofErr w:type="spellEnd"/>
      <w:r>
        <w:rPr>
          <w:sz w:val="22"/>
          <w:szCs w:val="22"/>
        </w:rPr>
        <w:t xml:space="preserve">.                                                                                       </w:t>
      </w:r>
      <w:proofErr w:type="spellStart"/>
      <w:r>
        <w:rPr>
          <w:sz w:val="22"/>
          <w:szCs w:val="22"/>
        </w:rPr>
        <w:t>э.п</w:t>
      </w:r>
      <w:proofErr w:type="spellEnd"/>
      <w:r>
        <w:rPr>
          <w:sz w:val="22"/>
          <w:szCs w:val="22"/>
        </w:rPr>
        <w:t>.</w:t>
      </w:r>
    </w:p>
    <w:p w14:paraId="185AABFD" w14:textId="77777777" w:rsidR="0072219F" w:rsidRDefault="0072219F">
      <w:pPr>
        <w:shd w:val="clear" w:color="auto" w:fill="FFFFFF"/>
        <w:rPr>
          <w:sz w:val="22"/>
          <w:szCs w:val="22"/>
        </w:rPr>
      </w:pPr>
    </w:p>
    <w:p w14:paraId="6984B950" w14:textId="77777777" w:rsidR="0072219F" w:rsidRDefault="0072219F">
      <w:pPr>
        <w:shd w:val="clear" w:color="auto" w:fill="FFFFFF"/>
        <w:rPr>
          <w:sz w:val="22"/>
          <w:szCs w:val="22"/>
        </w:rPr>
      </w:pPr>
    </w:p>
    <w:p w14:paraId="4F1D3A03" w14:textId="77777777" w:rsidR="0060123B" w:rsidRDefault="0060123B">
      <w:pPr>
        <w:shd w:val="clear" w:color="auto" w:fill="FFFFFF"/>
        <w:rPr>
          <w:sz w:val="22"/>
          <w:szCs w:val="22"/>
        </w:rPr>
      </w:pPr>
    </w:p>
    <w:p w14:paraId="5ED5705B" w14:textId="77777777" w:rsidR="0060123B" w:rsidRDefault="0060123B">
      <w:pPr>
        <w:shd w:val="clear" w:color="auto" w:fill="FFFFFF"/>
        <w:rPr>
          <w:sz w:val="22"/>
          <w:szCs w:val="22"/>
        </w:rPr>
      </w:pPr>
    </w:p>
    <w:p w14:paraId="4315D851" w14:textId="77777777" w:rsidR="00AD2B4E" w:rsidRDefault="00AD2B4E">
      <w:pPr>
        <w:shd w:val="clear" w:color="auto" w:fill="FFFFFF"/>
        <w:rPr>
          <w:sz w:val="22"/>
          <w:szCs w:val="22"/>
        </w:rPr>
      </w:pPr>
    </w:p>
    <w:p w14:paraId="01B79817" w14:textId="091C5F9B" w:rsidR="0072219F" w:rsidRDefault="00AD2B4E" w:rsidP="00AD2B4E">
      <w:pPr>
        <w:shd w:val="clear" w:color="auto" w:fill="FFFFFF"/>
        <w:jc w:val="center"/>
        <w:rPr>
          <w:sz w:val="22"/>
          <w:szCs w:val="22"/>
        </w:rPr>
      </w:pPr>
      <w:r>
        <w:rPr>
          <w:sz w:val="22"/>
          <w:szCs w:val="22"/>
        </w:rPr>
        <w:t xml:space="preserve">                              </w:t>
      </w:r>
      <w:r w:rsidR="006F6594">
        <w:rPr>
          <w:sz w:val="22"/>
          <w:szCs w:val="22"/>
        </w:rPr>
        <w:t>Приложение № 2</w:t>
      </w:r>
    </w:p>
    <w:p w14:paraId="239B7266" w14:textId="0A755FA6" w:rsidR="0072219F" w:rsidRDefault="00AD2B4E" w:rsidP="00AD2B4E">
      <w:pPr>
        <w:shd w:val="clear" w:color="auto" w:fill="FFFFFF"/>
        <w:jc w:val="center"/>
        <w:rPr>
          <w:sz w:val="22"/>
          <w:szCs w:val="22"/>
        </w:rPr>
      </w:pPr>
      <w:r>
        <w:rPr>
          <w:sz w:val="22"/>
          <w:szCs w:val="22"/>
        </w:rPr>
        <w:t xml:space="preserve">                                                                                     </w:t>
      </w:r>
      <w:r w:rsidR="006F6594">
        <w:rPr>
          <w:sz w:val="22"/>
          <w:szCs w:val="22"/>
        </w:rPr>
        <w:t>к Договору №</w:t>
      </w:r>
      <w:r>
        <w:rPr>
          <w:sz w:val="22"/>
          <w:szCs w:val="22"/>
        </w:rPr>
        <w:t xml:space="preserve"> _______</w:t>
      </w:r>
      <w:r w:rsidR="006F6594">
        <w:rPr>
          <w:sz w:val="22"/>
          <w:szCs w:val="22"/>
        </w:rPr>
        <w:t>от №_</w:t>
      </w:r>
      <w:proofErr w:type="gramStart"/>
      <w:r w:rsidR="006F6594">
        <w:rPr>
          <w:sz w:val="22"/>
          <w:szCs w:val="22"/>
        </w:rPr>
        <w:t>_»_</w:t>
      </w:r>
      <w:proofErr w:type="gramEnd"/>
      <w:r w:rsidR="006F6594">
        <w:rPr>
          <w:sz w:val="22"/>
          <w:szCs w:val="22"/>
        </w:rPr>
        <w:t xml:space="preserve">________ </w:t>
      </w:r>
      <w:r w:rsidR="0026111C">
        <w:rPr>
          <w:sz w:val="22"/>
          <w:szCs w:val="22"/>
        </w:rPr>
        <w:t>2026</w:t>
      </w:r>
      <w:r w:rsidR="006F6594">
        <w:rPr>
          <w:sz w:val="22"/>
          <w:szCs w:val="22"/>
        </w:rPr>
        <w:t xml:space="preserve"> г.</w:t>
      </w:r>
    </w:p>
    <w:p w14:paraId="1D807093" w14:textId="77777777" w:rsidR="0072219F" w:rsidRDefault="0072219F">
      <w:pPr>
        <w:shd w:val="clear" w:color="auto" w:fill="FFFFFF"/>
        <w:jc w:val="right"/>
        <w:rPr>
          <w:sz w:val="22"/>
          <w:szCs w:val="22"/>
        </w:rPr>
      </w:pPr>
    </w:p>
    <w:p w14:paraId="636B6FBF" w14:textId="77777777" w:rsidR="0072219F" w:rsidRDefault="006F6594">
      <w:pPr>
        <w:shd w:val="clear" w:color="auto" w:fill="FFFFFF"/>
        <w:jc w:val="center"/>
        <w:rPr>
          <w:b/>
          <w:sz w:val="22"/>
          <w:szCs w:val="22"/>
        </w:rPr>
      </w:pPr>
      <w:r>
        <w:rPr>
          <w:b/>
          <w:sz w:val="22"/>
          <w:szCs w:val="22"/>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075"/>
        <w:gridCol w:w="1622"/>
        <w:gridCol w:w="1642"/>
        <w:gridCol w:w="1587"/>
        <w:gridCol w:w="1565"/>
      </w:tblGrid>
      <w:tr w:rsidR="0072219F" w14:paraId="30364904" w14:textId="77777777">
        <w:tc>
          <w:tcPr>
            <w:tcW w:w="562" w:type="dxa"/>
          </w:tcPr>
          <w:p w14:paraId="2BAAE301" w14:textId="77777777" w:rsidR="0072219F" w:rsidRDefault="006F6594">
            <w:pPr>
              <w:jc w:val="center"/>
              <w:rPr>
                <w:sz w:val="22"/>
                <w:szCs w:val="22"/>
              </w:rPr>
            </w:pPr>
            <w:r>
              <w:rPr>
                <w:sz w:val="22"/>
                <w:szCs w:val="22"/>
              </w:rPr>
              <w:t>№ п/п</w:t>
            </w:r>
          </w:p>
        </w:tc>
        <w:tc>
          <w:tcPr>
            <w:tcW w:w="3075" w:type="dxa"/>
          </w:tcPr>
          <w:p w14:paraId="55D3776D" w14:textId="77777777" w:rsidR="0072219F" w:rsidRDefault="006F6594">
            <w:pPr>
              <w:jc w:val="center"/>
              <w:rPr>
                <w:sz w:val="22"/>
                <w:szCs w:val="22"/>
              </w:rPr>
            </w:pPr>
            <w:r>
              <w:rPr>
                <w:sz w:val="22"/>
                <w:szCs w:val="22"/>
              </w:rPr>
              <w:t>Наименование услуги медицинского обследования</w:t>
            </w:r>
          </w:p>
        </w:tc>
        <w:tc>
          <w:tcPr>
            <w:tcW w:w="1622" w:type="dxa"/>
          </w:tcPr>
          <w:p w14:paraId="2C99772D" w14:textId="77777777" w:rsidR="0072219F" w:rsidRDefault="006F6594">
            <w:pPr>
              <w:jc w:val="center"/>
              <w:rPr>
                <w:sz w:val="22"/>
                <w:szCs w:val="22"/>
              </w:rPr>
            </w:pPr>
            <w:r>
              <w:rPr>
                <w:sz w:val="22"/>
                <w:szCs w:val="22"/>
              </w:rPr>
              <w:t>Единица измерения</w:t>
            </w:r>
          </w:p>
        </w:tc>
        <w:tc>
          <w:tcPr>
            <w:tcW w:w="1642" w:type="dxa"/>
          </w:tcPr>
          <w:p w14:paraId="167DC660" w14:textId="77777777" w:rsidR="0072219F" w:rsidRDefault="006F6594">
            <w:pPr>
              <w:jc w:val="center"/>
              <w:rPr>
                <w:sz w:val="22"/>
                <w:szCs w:val="22"/>
              </w:rPr>
            </w:pPr>
            <w:r>
              <w:rPr>
                <w:sz w:val="22"/>
                <w:szCs w:val="22"/>
              </w:rPr>
              <w:t>Количество услуг</w:t>
            </w:r>
          </w:p>
        </w:tc>
        <w:tc>
          <w:tcPr>
            <w:tcW w:w="1587" w:type="dxa"/>
          </w:tcPr>
          <w:p w14:paraId="72302039" w14:textId="77777777" w:rsidR="0072219F" w:rsidRDefault="006F6594">
            <w:pPr>
              <w:jc w:val="center"/>
              <w:rPr>
                <w:sz w:val="22"/>
                <w:szCs w:val="22"/>
              </w:rPr>
            </w:pPr>
            <w:r>
              <w:rPr>
                <w:sz w:val="22"/>
                <w:szCs w:val="22"/>
              </w:rPr>
              <w:t>Цена за единицу (с учетом НДС), руб.</w:t>
            </w:r>
          </w:p>
        </w:tc>
        <w:tc>
          <w:tcPr>
            <w:tcW w:w="1565" w:type="dxa"/>
          </w:tcPr>
          <w:p w14:paraId="3B511242" w14:textId="77777777" w:rsidR="0072219F" w:rsidRDefault="006F6594">
            <w:pPr>
              <w:jc w:val="center"/>
              <w:rPr>
                <w:sz w:val="22"/>
                <w:szCs w:val="22"/>
              </w:rPr>
            </w:pPr>
            <w:r>
              <w:rPr>
                <w:sz w:val="22"/>
                <w:szCs w:val="22"/>
              </w:rPr>
              <w:t>Сумма (с учетом НДС), руб.</w:t>
            </w:r>
          </w:p>
        </w:tc>
      </w:tr>
      <w:tr w:rsidR="0072219F" w14:paraId="452C7138" w14:textId="77777777">
        <w:tc>
          <w:tcPr>
            <w:tcW w:w="8488" w:type="dxa"/>
            <w:gridSpan w:val="5"/>
          </w:tcPr>
          <w:p w14:paraId="0014CA68" w14:textId="77777777" w:rsidR="0072219F" w:rsidRDefault="006F6594">
            <w:pPr>
              <w:jc w:val="center"/>
              <w:rPr>
                <w:sz w:val="22"/>
                <w:szCs w:val="22"/>
              </w:rPr>
            </w:pPr>
            <w:r>
              <w:rPr>
                <w:sz w:val="22"/>
                <w:szCs w:val="22"/>
              </w:rPr>
              <w:t>Итого</w:t>
            </w:r>
          </w:p>
        </w:tc>
        <w:tc>
          <w:tcPr>
            <w:tcW w:w="1565" w:type="dxa"/>
          </w:tcPr>
          <w:p w14:paraId="38A5A15E" w14:textId="77777777" w:rsidR="0072219F" w:rsidRDefault="0072219F">
            <w:pPr>
              <w:jc w:val="center"/>
              <w:rPr>
                <w:sz w:val="22"/>
                <w:szCs w:val="22"/>
              </w:rPr>
            </w:pPr>
          </w:p>
        </w:tc>
      </w:tr>
    </w:tbl>
    <w:p w14:paraId="55004B68" w14:textId="77777777" w:rsidR="0072219F" w:rsidRDefault="0072219F">
      <w:pPr>
        <w:shd w:val="clear" w:color="auto" w:fill="FFFFFF"/>
        <w:jc w:val="center"/>
        <w:rPr>
          <w:sz w:val="22"/>
          <w:szCs w:val="22"/>
        </w:rPr>
      </w:pPr>
    </w:p>
    <w:p w14:paraId="0759BB5D" w14:textId="77777777" w:rsidR="0072219F" w:rsidRDefault="006F6594">
      <w:pPr>
        <w:tabs>
          <w:tab w:val="left" w:pos="4860"/>
        </w:tabs>
        <w:rPr>
          <w:b/>
          <w:sz w:val="22"/>
          <w:szCs w:val="22"/>
        </w:rPr>
      </w:pPr>
      <w:r>
        <w:rPr>
          <w:b/>
          <w:sz w:val="22"/>
          <w:szCs w:val="22"/>
          <w:u w:val="single"/>
        </w:rPr>
        <w:t>Исполнитель:</w:t>
      </w:r>
      <w:r>
        <w:rPr>
          <w:b/>
          <w:sz w:val="22"/>
          <w:szCs w:val="22"/>
        </w:rPr>
        <w:tab/>
      </w:r>
      <w:r>
        <w:rPr>
          <w:b/>
          <w:sz w:val="22"/>
          <w:szCs w:val="22"/>
        </w:rPr>
        <w:tab/>
      </w:r>
      <w:r>
        <w:rPr>
          <w:b/>
          <w:sz w:val="22"/>
          <w:szCs w:val="22"/>
          <w:u w:val="single"/>
        </w:rPr>
        <w:t>Заказчик:</w:t>
      </w:r>
    </w:p>
    <w:p w14:paraId="18758573" w14:textId="77777777" w:rsidR="0072219F" w:rsidRDefault="006F6594">
      <w:pPr>
        <w:tabs>
          <w:tab w:val="left" w:pos="5040"/>
          <w:tab w:val="left" w:pos="5580"/>
        </w:tabs>
        <w:rPr>
          <w:b/>
          <w:sz w:val="22"/>
          <w:szCs w:val="22"/>
        </w:rPr>
      </w:pPr>
      <w:r>
        <w:rPr>
          <w:b/>
          <w:sz w:val="22"/>
          <w:szCs w:val="22"/>
        </w:rPr>
        <w:tab/>
      </w:r>
    </w:p>
    <w:p w14:paraId="6F8D5C20" w14:textId="77777777" w:rsidR="0072219F" w:rsidRDefault="006F6594">
      <w:pPr>
        <w:tabs>
          <w:tab w:val="left" w:pos="5580"/>
        </w:tabs>
        <w:rPr>
          <w:b/>
          <w:sz w:val="22"/>
          <w:szCs w:val="22"/>
        </w:rPr>
      </w:pPr>
      <w:r>
        <w:rPr>
          <w:b/>
          <w:sz w:val="22"/>
          <w:szCs w:val="22"/>
        </w:rPr>
        <w:t xml:space="preserve">_________________________(____________)              ____________________ (______________) </w:t>
      </w:r>
    </w:p>
    <w:p w14:paraId="1D141F2E" w14:textId="77777777" w:rsidR="0072219F" w:rsidRDefault="006F6594">
      <w:pPr>
        <w:shd w:val="clear" w:color="auto" w:fill="FFFFFF"/>
        <w:rPr>
          <w:sz w:val="22"/>
          <w:szCs w:val="22"/>
        </w:rPr>
      </w:pPr>
      <w:proofErr w:type="spellStart"/>
      <w:r>
        <w:rPr>
          <w:sz w:val="22"/>
          <w:szCs w:val="22"/>
        </w:rPr>
        <w:t>э.п</w:t>
      </w:r>
      <w:proofErr w:type="spellEnd"/>
      <w:r>
        <w:rPr>
          <w:sz w:val="22"/>
          <w:szCs w:val="22"/>
        </w:rPr>
        <w:t xml:space="preserve">.                                                                                       </w:t>
      </w:r>
      <w:proofErr w:type="spellStart"/>
      <w:r>
        <w:rPr>
          <w:sz w:val="22"/>
          <w:szCs w:val="22"/>
        </w:rPr>
        <w:t>э.п</w:t>
      </w:r>
      <w:proofErr w:type="spellEnd"/>
      <w:r>
        <w:rPr>
          <w:sz w:val="22"/>
          <w:szCs w:val="22"/>
        </w:rPr>
        <w:t>.</w:t>
      </w:r>
    </w:p>
    <w:p w14:paraId="27FCDC63" w14:textId="77777777" w:rsidR="0072219F" w:rsidRDefault="0072219F">
      <w:pPr>
        <w:shd w:val="clear" w:color="auto" w:fill="FFFFFF"/>
        <w:jc w:val="center"/>
        <w:rPr>
          <w:sz w:val="22"/>
          <w:szCs w:val="22"/>
        </w:rPr>
      </w:pPr>
    </w:p>
    <w:sectPr w:rsidR="0072219F">
      <w:footerReference w:type="even" r:id="rId10"/>
      <w:footerReference w:type="default" r:id="rId11"/>
      <w:footnotePr>
        <w:numRestart w:val="eachPage"/>
      </w:footnotePr>
      <w:pgSz w:w="11906" w:h="16838"/>
      <w:pgMar w:top="902" w:right="567" w:bottom="567"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4A781" w14:textId="77777777" w:rsidR="00104760" w:rsidRDefault="00104760">
      <w:pPr>
        <w:spacing w:after="0"/>
      </w:pPr>
      <w:r>
        <w:separator/>
      </w:r>
    </w:p>
  </w:endnote>
  <w:endnote w:type="continuationSeparator" w:id="0">
    <w:p w14:paraId="08D2C550" w14:textId="77777777" w:rsidR="00104760" w:rsidRDefault="001047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Roboto Slab">
    <w:charset w:val="00"/>
    <w:family w:val="auto"/>
    <w:pitch w:val="variable"/>
    <w:sig w:usb0="000004FF" w:usb1="8000405F" w:usb2="00000022"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EE6A" w14:textId="77777777" w:rsidR="00901535" w:rsidRDefault="00901535">
    <w:pPr>
      <w:pStyle w:val="af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14:paraId="18BA363F" w14:textId="77777777" w:rsidR="00901535" w:rsidRDefault="00901535">
    <w:pPr>
      <w:pStyle w:val="afb"/>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4C11" w14:textId="2FE9B562" w:rsidR="00901535" w:rsidRDefault="00901535">
    <w:pPr>
      <w:pStyle w:val="afb"/>
      <w:framePr w:wrap="around" w:vAnchor="text" w:hAnchor="margin" w:xAlign="center" w:y="1"/>
      <w:jc w:val="right"/>
      <w:rPr>
        <w:rStyle w:val="afa"/>
      </w:rPr>
    </w:pPr>
    <w:r>
      <w:rPr>
        <w:rStyle w:val="afa"/>
      </w:rPr>
      <w:fldChar w:fldCharType="begin"/>
    </w:r>
    <w:r>
      <w:rPr>
        <w:rStyle w:val="afa"/>
      </w:rPr>
      <w:instrText xml:space="preserve">PAGE  </w:instrText>
    </w:r>
    <w:r>
      <w:rPr>
        <w:rStyle w:val="afa"/>
      </w:rPr>
      <w:fldChar w:fldCharType="separate"/>
    </w:r>
    <w:r w:rsidR="00920F84">
      <w:rPr>
        <w:rStyle w:val="afa"/>
      </w:rPr>
      <w:t>2</w:t>
    </w:r>
    <w:r>
      <w:rPr>
        <w:rStyle w:val="afa"/>
      </w:rPr>
      <w:fldChar w:fldCharType="end"/>
    </w:r>
  </w:p>
  <w:p w14:paraId="200109E2" w14:textId="77777777" w:rsidR="00901535" w:rsidRDefault="00901535">
    <w:pPr>
      <w:pStyle w:val="afb"/>
      <w:framePr w:wrap="around" w:vAnchor="text" w:hAnchor="margin" w:xAlign="center" w:y="1"/>
      <w:ind w:right="360"/>
      <w:rPr>
        <w:rStyle w:val="afa"/>
        <w:lang w:val="en-US"/>
      </w:rPr>
    </w:pPr>
  </w:p>
  <w:p w14:paraId="62E4F78B" w14:textId="77777777" w:rsidR="00901535" w:rsidRDefault="00901535">
    <w:pPr>
      <w:pStyle w:val="afb"/>
      <w:tabs>
        <w:tab w:val="right" w:pos="9840"/>
      </w:tabs>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33F2A" w14:textId="77777777" w:rsidR="00104760" w:rsidRDefault="00104760">
      <w:pPr>
        <w:spacing w:after="0"/>
      </w:pPr>
      <w:r>
        <w:separator/>
      </w:r>
    </w:p>
  </w:footnote>
  <w:footnote w:type="continuationSeparator" w:id="0">
    <w:p w14:paraId="72A31456" w14:textId="77777777" w:rsidR="00104760" w:rsidRDefault="00104760">
      <w:pPr>
        <w:spacing w:after="0"/>
      </w:pPr>
      <w:r>
        <w:continuationSeparator/>
      </w:r>
    </w:p>
  </w:footnote>
  <w:footnote w:id="1">
    <w:p w14:paraId="036EE5B6" w14:textId="77777777" w:rsidR="00901535" w:rsidRDefault="00901535">
      <w:pPr>
        <w:pStyle w:val="af8"/>
        <w:rPr>
          <w:sz w:val="16"/>
          <w:szCs w:val="16"/>
        </w:rPr>
      </w:pPr>
      <w:r>
        <w:rPr>
          <w:rStyle w:val="af7"/>
          <w:sz w:val="16"/>
          <w:szCs w:val="16"/>
        </w:rPr>
        <w:footnoteRef/>
      </w:r>
      <w:r>
        <w:rPr>
          <w:sz w:val="16"/>
          <w:szCs w:val="16"/>
        </w:rPr>
        <w:t xml:space="preserve"> Незаполнение данного поля, не является основанием для отклонения заявки участника закупки.</w:t>
      </w:r>
    </w:p>
  </w:footnote>
  <w:footnote w:id="2">
    <w:p w14:paraId="506F33E2" w14:textId="77777777" w:rsidR="00901535" w:rsidRDefault="00901535">
      <w:pPr>
        <w:widowControl w:val="0"/>
        <w:adjustRightInd w:val="0"/>
        <w:spacing w:after="0"/>
        <w:ind w:right="-57"/>
        <w:textAlignment w:val="baseline"/>
        <w:rPr>
          <w:sz w:val="16"/>
          <w:szCs w:val="16"/>
        </w:rPr>
      </w:pPr>
      <w:r>
        <w:rPr>
          <w:rStyle w:val="af7"/>
          <w:sz w:val="16"/>
          <w:szCs w:val="16"/>
        </w:rPr>
        <w:footnoteRef/>
      </w:r>
      <w:r>
        <w:rPr>
          <w:sz w:val="16"/>
          <w:szCs w:val="16"/>
        </w:rPr>
        <w:t xml:space="preserve"> Представление единиц измерения в заявке на участие в запросе котировок не требуется, за исключением случаев, когда имеется возможность предоставления участником закупки иных условий поставки единиц товара в одной упаковке, при условии сохранения общего количества (объема) закупаемого товара и участник закупки предоставляет иные условия поставки единиц товара в одной упаковке. Если участником закупки предлагаются иные условия поставки товара и не указываются единицы измерения предлагаемого к поставке товара, то заявка такого участника отклоняется.</w:t>
      </w:r>
    </w:p>
  </w:footnote>
  <w:footnote w:id="3">
    <w:p w14:paraId="55264ADA" w14:textId="77777777" w:rsidR="00901535" w:rsidRDefault="00901535">
      <w:pPr>
        <w:widowControl w:val="0"/>
        <w:adjustRightInd w:val="0"/>
        <w:spacing w:after="0"/>
        <w:ind w:right="-57"/>
        <w:textAlignment w:val="baseline"/>
        <w:rPr>
          <w:sz w:val="16"/>
          <w:szCs w:val="16"/>
        </w:rPr>
      </w:pPr>
      <w:r>
        <w:rPr>
          <w:rStyle w:val="af7"/>
          <w:sz w:val="16"/>
          <w:szCs w:val="16"/>
        </w:rPr>
        <w:footnoteRef/>
      </w:r>
      <w:r>
        <w:rPr>
          <w:sz w:val="16"/>
          <w:szCs w:val="16"/>
        </w:rPr>
        <w:t xml:space="preserve"> Представление количества в заявке на участие в запросе котировок не требуется, за исключением случаев, когда имеется возможность предоставления участником закупки иных условий поставки единиц товара в одной упаковке, при условии сохранения общего количества (объема) закупаемого товара и участник закупки предоставляет иные условий поставки единиц товара в одной упаковке. Если участником закупки предлагаются иные условия поставки товара и не предоставляется количество предлагаемого к поставке товара, то заявка такого участника отклоняется.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5B87D18"/>
    <w:name w:val="WW8Num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7000210A"/>
    <w:name w:val="WW8Num31"/>
    <w:lvl w:ilvl="0" w:tplc="94E0DC3A">
      <w:start w:val="1"/>
      <w:numFmt w:val="bullet"/>
      <w:lvlText w:val=""/>
      <w:lvlJc w:val="left"/>
      <w:pPr>
        <w:tabs>
          <w:tab w:val="left" w:pos="720"/>
        </w:tabs>
        <w:ind w:left="720" w:hanging="360"/>
      </w:pPr>
      <w:rPr>
        <w:rFonts w:ascii="Symbol" w:hAnsi="Symbol" w:cs="Symbol" w:hint="default"/>
      </w:rPr>
    </w:lvl>
    <w:lvl w:ilvl="1" w:tplc="2942153A">
      <w:start w:val="1"/>
      <w:numFmt w:val="bullet"/>
      <w:lvlText w:val="o"/>
      <w:lvlJc w:val="left"/>
      <w:pPr>
        <w:tabs>
          <w:tab w:val="left" w:pos="1440"/>
        </w:tabs>
        <w:ind w:left="1440" w:hanging="360"/>
      </w:pPr>
      <w:rPr>
        <w:rFonts w:ascii="Courier New" w:hAnsi="Courier New" w:cs="Courier New" w:hint="default"/>
      </w:rPr>
    </w:lvl>
    <w:lvl w:ilvl="2" w:tplc="AE5A6042">
      <w:start w:val="1"/>
      <w:numFmt w:val="bullet"/>
      <w:lvlText w:val=""/>
      <w:lvlJc w:val="left"/>
      <w:pPr>
        <w:tabs>
          <w:tab w:val="left" w:pos="2160"/>
        </w:tabs>
        <w:ind w:left="2160" w:hanging="360"/>
      </w:pPr>
      <w:rPr>
        <w:rFonts w:ascii="Wingdings" w:hAnsi="Wingdings" w:cs="Wingdings" w:hint="default"/>
      </w:rPr>
    </w:lvl>
    <w:lvl w:ilvl="3" w:tplc="28FA8A56">
      <w:start w:val="1"/>
      <w:numFmt w:val="bullet"/>
      <w:lvlText w:val=""/>
      <w:lvlJc w:val="left"/>
      <w:pPr>
        <w:tabs>
          <w:tab w:val="left" w:pos="2880"/>
        </w:tabs>
        <w:ind w:left="2880" w:hanging="360"/>
      </w:pPr>
      <w:rPr>
        <w:rFonts w:ascii="Symbol" w:hAnsi="Symbol" w:cs="Symbol" w:hint="default"/>
      </w:rPr>
    </w:lvl>
    <w:lvl w:ilvl="4" w:tplc="81A65158">
      <w:start w:val="1"/>
      <w:numFmt w:val="bullet"/>
      <w:lvlText w:val="o"/>
      <w:lvlJc w:val="left"/>
      <w:pPr>
        <w:tabs>
          <w:tab w:val="left" w:pos="3600"/>
        </w:tabs>
        <w:ind w:left="3600" w:hanging="360"/>
      </w:pPr>
      <w:rPr>
        <w:rFonts w:ascii="Courier New" w:hAnsi="Courier New" w:cs="Courier New" w:hint="default"/>
      </w:rPr>
    </w:lvl>
    <w:lvl w:ilvl="5" w:tplc="F132CCB0">
      <w:start w:val="1"/>
      <w:numFmt w:val="bullet"/>
      <w:lvlText w:val=""/>
      <w:lvlJc w:val="left"/>
      <w:pPr>
        <w:tabs>
          <w:tab w:val="left" w:pos="4320"/>
        </w:tabs>
        <w:ind w:left="4320" w:hanging="360"/>
      </w:pPr>
      <w:rPr>
        <w:rFonts w:ascii="Wingdings" w:hAnsi="Wingdings" w:cs="Wingdings" w:hint="default"/>
      </w:rPr>
    </w:lvl>
    <w:lvl w:ilvl="6" w:tplc="F81C13E8">
      <w:start w:val="1"/>
      <w:numFmt w:val="bullet"/>
      <w:lvlText w:val=""/>
      <w:lvlJc w:val="left"/>
      <w:pPr>
        <w:tabs>
          <w:tab w:val="left" w:pos="5040"/>
        </w:tabs>
        <w:ind w:left="5040" w:hanging="360"/>
      </w:pPr>
      <w:rPr>
        <w:rFonts w:ascii="Symbol" w:hAnsi="Symbol" w:cs="Symbol" w:hint="default"/>
      </w:rPr>
    </w:lvl>
    <w:lvl w:ilvl="7" w:tplc="FB72C8A8">
      <w:start w:val="1"/>
      <w:numFmt w:val="bullet"/>
      <w:lvlText w:val="o"/>
      <w:lvlJc w:val="left"/>
      <w:pPr>
        <w:tabs>
          <w:tab w:val="left" w:pos="5760"/>
        </w:tabs>
        <w:ind w:left="5760" w:hanging="360"/>
      </w:pPr>
      <w:rPr>
        <w:rFonts w:ascii="Courier New" w:hAnsi="Courier New" w:cs="Courier New" w:hint="default"/>
      </w:rPr>
    </w:lvl>
    <w:lvl w:ilvl="8" w:tplc="52D422BE">
      <w:start w:val="1"/>
      <w:numFmt w:val="bullet"/>
      <w:lvlText w:val=""/>
      <w:lvlJc w:val="left"/>
      <w:pPr>
        <w:tabs>
          <w:tab w:val="left" w:pos="6480"/>
        </w:tabs>
        <w:ind w:left="6480" w:hanging="360"/>
      </w:pPr>
      <w:rPr>
        <w:rFonts w:ascii="Wingdings" w:hAnsi="Wingdings" w:cs="Wingdings" w:hint="default"/>
      </w:rPr>
    </w:lvl>
  </w:abstractNum>
  <w:abstractNum w:abstractNumId="2" w15:restartNumberingAfterBreak="0">
    <w:nsid w:val="00000003"/>
    <w:multiLevelType w:val="hybridMultilevel"/>
    <w:tmpl w:val="8BACB75C"/>
    <w:name w:val="WW8Num32"/>
    <w:lvl w:ilvl="0" w:tplc="8B50F7F6">
      <w:start w:val="1"/>
      <w:numFmt w:val="decimal"/>
      <w:lvlText w:val="%1."/>
      <w:lvlJc w:val="left"/>
      <w:pPr>
        <w:tabs>
          <w:tab w:val="left" w:pos="360"/>
        </w:tabs>
        <w:ind w:left="360" w:hanging="360"/>
      </w:pPr>
    </w:lvl>
    <w:lvl w:ilvl="1" w:tplc="23DAAD62">
      <w:start w:val="1"/>
      <w:numFmt w:val="lowerLetter"/>
      <w:lvlText w:val="%2."/>
      <w:lvlJc w:val="left"/>
      <w:pPr>
        <w:tabs>
          <w:tab w:val="left" w:pos="1080"/>
        </w:tabs>
        <w:ind w:left="1080" w:hanging="360"/>
      </w:pPr>
    </w:lvl>
    <w:lvl w:ilvl="2" w:tplc="30B292FC">
      <w:start w:val="1"/>
      <w:numFmt w:val="lowerRoman"/>
      <w:lvlText w:val="%3."/>
      <w:lvlJc w:val="right"/>
      <w:pPr>
        <w:tabs>
          <w:tab w:val="left" w:pos="1800"/>
        </w:tabs>
        <w:ind w:left="1800" w:hanging="180"/>
      </w:pPr>
    </w:lvl>
    <w:lvl w:ilvl="3" w:tplc="53DA5EC2">
      <w:start w:val="1"/>
      <w:numFmt w:val="decimal"/>
      <w:lvlText w:val="%4."/>
      <w:lvlJc w:val="left"/>
      <w:pPr>
        <w:tabs>
          <w:tab w:val="left" w:pos="2520"/>
        </w:tabs>
        <w:ind w:left="2520" w:hanging="360"/>
      </w:pPr>
    </w:lvl>
    <w:lvl w:ilvl="4" w:tplc="CC8A7F80">
      <w:start w:val="1"/>
      <w:numFmt w:val="lowerLetter"/>
      <w:lvlText w:val="%5."/>
      <w:lvlJc w:val="left"/>
      <w:pPr>
        <w:tabs>
          <w:tab w:val="left" w:pos="3240"/>
        </w:tabs>
        <w:ind w:left="3240" w:hanging="360"/>
      </w:pPr>
    </w:lvl>
    <w:lvl w:ilvl="5" w:tplc="B4084B8E">
      <w:start w:val="1"/>
      <w:numFmt w:val="lowerRoman"/>
      <w:lvlText w:val="%6."/>
      <w:lvlJc w:val="right"/>
      <w:pPr>
        <w:tabs>
          <w:tab w:val="left" w:pos="3960"/>
        </w:tabs>
        <w:ind w:left="3960" w:hanging="180"/>
      </w:pPr>
    </w:lvl>
    <w:lvl w:ilvl="6" w:tplc="155A62D8">
      <w:start w:val="1"/>
      <w:numFmt w:val="decimal"/>
      <w:lvlText w:val="%7."/>
      <w:lvlJc w:val="left"/>
      <w:pPr>
        <w:tabs>
          <w:tab w:val="left" w:pos="4680"/>
        </w:tabs>
        <w:ind w:left="4680" w:hanging="360"/>
      </w:pPr>
    </w:lvl>
    <w:lvl w:ilvl="7" w:tplc="6E203E02">
      <w:start w:val="1"/>
      <w:numFmt w:val="lowerLetter"/>
      <w:lvlText w:val="%8."/>
      <w:lvlJc w:val="left"/>
      <w:pPr>
        <w:tabs>
          <w:tab w:val="left" w:pos="5400"/>
        </w:tabs>
        <w:ind w:left="5400" w:hanging="360"/>
      </w:pPr>
    </w:lvl>
    <w:lvl w:ilvl="8" w:tplc="3D5ECBB4">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4746B112"/>
    <w:name w:val="WW8Num44"/>
    <w:lvl w:ilvl="0" w:tplc="654EDE04">
      <w:start w:val="1"/>
      <w:numFmt w:val="decimal"/>
      <w:lvlText w:val="%1."/>
      <w:lvlJc w:val="left"/>
      <w:pPr>
        <w:tabs>
          <w:tab w:val="left" w:pos="360"/>
        </w:tabs>
        <w:ind w:left="360" w:hanging="360"/>
      </w:pPr>
    </w:lvl>
    <w:lvl w:ilvl="1" w:tplc="ED16FD74">
      <w:start w:val="1"/>
      <w:numFmt w:val="lowerLetter"/>
      <w:lvlText w:val="%2."/>
      <w:lvlJc w:val="left"/>
      <w:pPr>
        <w:tabs>
          <w:tab w:val="left" w:pos="1080"/>
        </w:tabs>
        <w:ind w:left="1080" w:hanging="360"/>
      </w:pPr>
    </w:lvl>
    <w:lvl w:ilvl="2" w:tplc="E4C4E386">
      <w:start w:val="1"/>
      <w:numFmt w:val="lowerRoman"/>
      <w:lvlText w:val="%3."/>
      <w:lvlJc w:val="right"/>
      <w:pPr>
        <w:tabs>
          <w:tab w:val="left" w:pos="1800"/>
        </w:tabs>
        <w:ind w:left="1800" w:hanging="180"/>
      </w:pPr>
    </w:lvl>
    <w:lvl w:ilvl="3" w:tplc="2DE86380">
      <w:start w:val="1"/>
      <w:numFmt w:val="decimal"/>
      <w:lvlText w:val="%4."/>
      <w:lvlJc w:val="left"/>
      <w:pPr>
        <w:tabs>
          <w:tab w:val="left" w:pos="2520"/>
        </w:tabs>
        <w:ind w:left="2520" w:hanging="360"/>
      </w:pPr>
    </w:lvl>
    <w:lvl w:ilvl="4" w:tplc="801293EA">
      <w:start w:val="1"/>
      <w:numFmt w:val="lowerLetter"/>
      <w:lvlText w:val="%5."/>
      <w:lvlJc w:val="left"/>
      <w:pPr>
        <w:tabs>
          <w:tab w:val="left" w:pos="3240"/>
        </w:tabs>
        <w:ind w:left="3240" w:hanging="360"/>
      </w:pPr>
    </w:lvl>
    <w:lvl w:ilvl="5" w:tplc="ECE0DCAC">
      <w:start w:val="1"/>
      <w:numFmt w:val="lowerRoman"/>
      <w:lvlText w:val="%6."/>
      <w:lvlJc w:val="right"/>
      <w:pPr>
        <w:tabs>
          <w:tab w:val="left" w:pos="3960"/>
        </w:tabs>
        <w:ind w:left="3960" w:hanging="180"/>
      </w:pPr>
    </w:lvl>
    <w:lvl w:ilvl="6" w:tplc="755A6DF2">
      <w:start w:val="1"/>
      <w:numFmt w:val="decimal"/>
      <w:lvlText w:val="%7."/>
      <w:lvlJc w:val="left"/>
      <w:pPr>
        <w:tabs>
          <w:tab w:val="left" w:pos="4680"/>
        </w:tabs>
        <w:ind w:left="4680" w:hanging="360"/>
      </w:pPr>
    </w:lvl>
    <w:lvl w:ilvl="7" w:tplc="520861F6">
      <w:start w:val="1"/>
      <w:numFmt w:val="lowerLetter"/>
      <w:lvlText w:val="%8."/>
      <w:lvlJc w:val="left"/>
      <w:pPr>
        <w:tabs>
          <w:tab w:val="left" w:pos="5400"/>
        </w:tabs>
        <w:ind w:left="5400" w:hanging="360"/>
      </w:pPr>
    </w:lvl>
    <w:lvl w:ilvl="8" w:tplc="B4743FE2">
      <w:start w:val="1"/>
      <w:numFmt w:val="lowerRoman"/>
      <w:lvlText w:val="%9."/>
      <w:lvlJc w:val="right"/>
      <w:pPr>
        <w:tabs>
          <w:tab w:val="left" w:pos="6120"/>
        </w:tabs>
        <w:ind w:left="6120" w:hanging="180"/>
      </w:pPr>
    </w:lvl>
  </w:abstractNum>
  <w:abstractNum w:abstractNumId="4" w15:restartNumberingAfterBreak="0">
    <w:nsid w:val="00000005"/>
    <w:multiLevelType w:val="hybridMultilevel"/>
    <w:tmpl w:val="02B8C1CE"/>
    <w:name w:val="WW8Num45"/>
    <w:lvl w:ilvl="0" w:tplc="C26AE3B0">
      <w:start w:val="1"/>
      <w:numFmt w:val="decimal"/>
      <w:lvlText w:val="%1."/>
      <w:lvlJc w:val="left"/>
      <w:pPr>
        <w:tabs>
          <w:tab w:val="left" w:pos="360"/>
        </w:tabs>
        <w:ind w:left="360" w:hanging="360"/>
      </w:pPr>
    </w:lvl>
    <w:lvl w:ilvl="1" w:tplc="7FC050F2">
      <w:start w:val="1"/>
      <w:numFmt w:val="lowerLetter"/>
      <w:lvlText w:val="%2."/>
      <w:lvlJc w:val="left"/>
      <w:pPr>
        <w:tabs>
          <w:tab w:val="left" w:pos="1080"/>
        </w:tabs>
        <w:ind w:left="1080" w:hanging="360"/>
      </w:pPr>
    </w:lvl>
    <w:lvl w:ilvl="2" w:tplc="A2BCAD88">
      <w:start w:val="1"/>
      <w:numFmt w:val="lowerRoman"/>
      <w:lvlText w:val="%3."/>
      <w:lvlJc w:val="right"/>
      <w:pPr>
        <w:tabs>
          <w:tab w:val="left" w:pos="1800"/>
        </w:tabs>
        <w:ind w:left="1800" w:hanging="180"/>
      </w:pPr>
    </w:lvl>
    <w:lvl w:ilvl="3" w:tplc="C83C623C">
      <w:start w:val="1"/>
      <w:numFmt w:val="decimal"/>
      <w:lvlText w:val="%4."/>
      <w:lvlJc w:val="left"/>
      <w:pPr>
        <w:tabs>
          <w:tab w:val="left" w:pos="2520"/>
        </w:tabs>
        <w:ind w:left="2520" w:hanging="360"/>
      </w:pPr>
    </w:lvl>
    <w:lvl w:ilvl="4" w:tplc="2EE6ABDC">
      <w:start w:val="1"/>
      <w:numFmt w:val="lowerLetter"/>
      <w:lvlText w:val="%5."/>
      <w:lvlJc w:val="left"/>
      <w:pPr>
        <w:tabs>
          <w:tab w:val="left" w:pos="3240"/>
        </w:tabs>
        <w:ind w:left="3240" w:hanging="360"/>
      </w:pPr>
    </w:lvl>
    <w:lvl w:ilvl="5" w:tplc="CC0A1378">
      <w:start w:val="1"/>
      <w:numFmt w:val="lowerRoman"/>
      <w:lvlText w:val="%6."/>
      <w:lvlJc w:val="right"/>
      <w:pPr>
        <w:tabs>
          <w:tab w:val="left" w:pos="3960"/>
        </w:tabs>
        <w:ind w:left="3960" w:hanging="180"/>
      </w:pPr>
    </w:lvl>
    <w:lvl w:ilvl="6" w:tplc="2DF6C19A">
      <w:start w:val="1"/>
      <w:numFmt w:val="decimal"/>
      <w:lvlText w:val="%7."/>
      <w:lvlJc w:val="left"/>
      <w:pPr>
        <w:tabs>
          <w:tab w:val="left" w:pos="4680"/>
        </w:tabs>
        <w:ind w:left="4680" w:hanging="360"/>
      </w:pPr>
    </w:lvl>
    <w:lvl w:ilvl="7" w:tplc="E6A63022">
      <w:start w:val="1"/>
      <w:numFmt w:val="lowerLetter"/>
      <w:lvlText w:val="%8."/>
      <w:lvlJc w:val="left"/>
      <w:pPr>
        <w:tabs>
          <w:tab w:val="left" w:pos="5400"/>
        </w:tabs>
        <w:ind w:left="5400" w:hanging="360"/>
      </w:pPr>
    </w:lvl>
    <w:lvl w:ilvl="8" w:tplc="F1525CDE">
      <w:start w:val="1"/>
      <w:numFmt w:val="lowerRoman"/>
      <w:lvlText w:val="%9."/>
      <w:lvlJc w:val="right"/>
      <w:pPr>
        <w:tabs>
          <w:tab w:val="left" w:pos="6120"/>
        </w:tabs>
        <w:ind w:left="6120" w:hanging="180"/>
      </w:pPr>
    </w:lvl>
  </w:abstractNum>
  <w:abstractNum w:abstractNumId="5" w15:restartNumberingAfterBreak="0">
    <w:nsid w:val="00000006"/>
    <w:multiLevelType w:val="hybridMultilevel"/>
    <w:tmpl w:val="B27CB330"/>
    <w:name w:val="WW8Num46"/>
    <w:lvl w:ilvl="0" w:tplc="355C57D2">
      <w:start w:val="1"/>
      <w:numFmt w:val="decimal"/>
      <w:lvlText w:val="%1."/>
      <w:lvlJc w:val="left"/>
      <w:pPr>
        <w:tabs>
          <w:tab w:val="left" w:pos="360"/>
        </w:tabs>
        <w:ind w:left="360" w:hanging="360"/>
      </w:pPr>
    </w:lvl>
    <w:lvl w:ilvl="1" w:tplc="7D5CA408">
      <w:start w:val="1"/>
      <w:numFmt w:val="lowerLetter"/>
      <w:lvlText w:val="%2."/>
      <w:lvlJc w:val="left"/>
      <w:pPr>
        <w:tabs>
          <w:tab w:val="left" w:pos="1080"/>
        </w:tabs>
        <w:ind w:left="1080" w:hanging="360"/>
      </w:pPr>
    </w:lvl>
    <w:lvl w:ilvl="2" w:tplc="3C8E5EF0">
      <w:start w:val="1"/>
      <w:numFmt w:val="lowerRoman"/>
      <w:lvlText w:val="%3."/>
      <w:lvlJc w:val="right"/>
      <w:pPr>
        <w:tabs>
          <w:tab w:val="left" w:pos="1800"/>
        </w:tabs>
        <w:ind w:left="1800" w:hanging="180"/>
      </w:pPr>
    </w:lvl>
    <w:lvl w:ilvl="3" w:tplc="7AB60932">
      <w:start w:val="1"/>
      <w:numFmt w:val="decimal"/>
      <w:lvlText w:val="%4."/>
      <w:lvlJc w:val="left"/>
      <w:pPr>
        <w:tabs>
          <w:tab w:val="left" w:pos="2520"/>
        </w:tabs>
        <w:ind w:left="2520" w:hanging="360"/>
      </w:pPr>
    </w:lvl>
    <w:lvl w:ilvl="4" w:tplc="0F6CDE24">
      <w:start w:val="1"/>
      <w:numFmt w:val="lowerLetter"/>
      <w:lvlText w:val="%5."/>
      <w:lvlJc w:val="left"/>
      <w:pPr>
        <w:tabs>
          <w:tab w:val="left" w:pos="3240"/>
        </w:tabs>
        <w:ind w:left="3240" w:hanging="360"/>
      </w:pPr>
    </w:lvl>
    <w:lvl w:ilvl="5" w:tplc="C2666F68">
      <w:start w:val="1"/>
      <w:numFmt w:val="lowerRoman"/>
      <w:lvlText w:val="%6."/>
      <w:lvlJc w:val="right"/>
      <w:pPr>
        <w:tabs>
          <w:tab w:val="left" w:pos="3960"/>
        </w:tabs>
        <w:ind w:left="3960" w:hanging="180"/>
      </w:pPr>
    </w:lvl>
    <w:lvl w:ilvl="6" w:tplc="614279F2">
      <w:start w:val="1"/>
      <w:numFmt w:val="decimal"/>
      <w:lvlText w:val="%7."/>
      <w:lvlJc w:val="left"/>
      <w:pPr>
        <w:tabs>
          <w:tab w:val="left" w:pos="4680"/>
        </w:tabs>
        <w:ind w:left="4680" w:hanging="360"/>
      </w:pPr>
    </w:lvl>
    <w:lvl w:ilvl="7" w:tplc="DA327302">
      <w:start w:val="1"/>
      <w:numFmt w:val="lowerLetter"/>
      <w:lvlText w:val="%8."/>
      <w:lvlJc w:val="left"/>
      <w:pPr>
        <w:tabs>
          <w:tab w:val="left" w:pos="5400"/>
        </w:tabs>
        <w:ind w:left="5400" w:hanging="360"/>
      </w:pPr>
    </w:lvl>
    <w:lvl w:ilvl="8" w:tplc="8E42EB00">
      <w:start w:val="1"/>
      <w:numFmt w:val="lowerRoman"/>
      <w:lvlText w:val="%9."/>
      <w:lvlJc w:val="right"/>
      <w:pPr>
        <w:tabs>
          <w:tab w:val="left" w:pos="6120"/>
        </w:tabs>
        <w:ind w:left="6120" w:hanging="180"/>
      </w:pPr>
    </w:lvl>
  </w:abstractNum>
  <w:abstractNum w:abstractNumId="6" w15:restartNumberingAfterBreak="0">
    <w:nsid w:val="00000007"/>
    <w:multiLevelType w:val="hybridMultilevel"/>
    <w:tmpl w:val="01BE4B1E"/>
    <w:lvl w:ilvl="0" w:tplc="80A2644A">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0000008"/>
    <w:multiLevelType w:val="hybridMultilevel"/>
    <w:tmpl w:val="C42207FE"/>
    <w:lvl w:ilvl="0" w:tplc="A6E42D7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0000009"/>
    <w:multiLevelType w:val="hybridMultilevel"/>
    <w:tmpl w:val="5374E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000000A"/>
    <w:multiLevelType w:val="multilevel"/>
    <w:tmpl w:val="D7C4191E"/>
    <w:lvl w:ilvl="0">
      <w:start w:val="1"/>
      <w:numFmt w:val="decimal"/>
      <w:lvlText w:val="%1."/>
      <w:lvlJc w:val="left"/>
      <w:pPr>
        <w:tabs>
          <w:tab w:val="left" w:pos="432"/>
        </w:tabs>
        <w:ind w:left="432" w:hanging="432"/>
      </w:pPr>
      <w:rPr>
        <w:rFonts w:ascii="Times New Roman" w:hAnsi="Times New Roman" w:cs="Times New Roman" w:hint="default"/>
        <w:sz w:val="26"/>
        <w:szCs w:val="26"/>
      </w:rPr>
    </w:lvl>
    <w:lvl w:ilvl="1">
      <w:start w:val="1"/>
      <w:numFmt w:val="decimal"/>
      <w:lvlText w:val="%1.%2."/>
      <w:lvlJc w:val="left"/>
      <w:pPr>
        <w:tabs>
          <w:tab w:val="left" w:pos="576"/>
        </w:tabs>
        <w:ind w:left="576" w:hanging="576"/>
      </w:pPr>
      <w:rPr>
        <w:rFonts w:hint="default"/>
      </w:rPr>
    </w:lvl>
    <w:lvl w:ilvl="2">
      <w:start w:val="1"/>
      <w:numFmt w:val="decimal"/>
      <w:pStyle w:val="3"/>
      <w:lvlText w:val="%1.3.1."/>
      <w:lvlJc w:val="left"/>
      <w:pPr>
        <w:tabs>
          <w:tab w:val="left" w:pos="370"/>
        </w:tabs>
        <w:ind w:left="9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left" w:pos="864"/>
        </w:tabs>
        <w:ind w:left="864" w:hanging="864"/>
      </w:pPr>
      <w:rPr>
        <w:rFonts w:ascii="Times New Roman" w:hAnsi="Times New Roman" w:cs="Times New Roman" w:hint="default"/>
        <w:b w:val="0"/>
        <w:bCs w:val="0"/>
        <w:sz w:val="26"/>
        <w:szCs w:val="26"/>
      </w:rPr>
    </w:lvl>
    <w:lvl w:ilvl="4">
      <w:start w:val="1"/>
      <w:numFmt w:val="russianLower"/>
      <w:lvlText w:val="%5)"/>
      <w:lvlJc w:val="left"/>
      <w:pPr>
        <w:tabs>
          <w:tab w:val="left" w:pos="1800"/>
        </w:tabs>
        <w:ind w:left="1800" w:hanging="360"/>
      </w:pPr>
      <w:rPr>
        <w:rFonts w:hint="default"/>
        <w:sz w:val="26"/>
        <w:szCs w:val="26"/>
      </w:rPr>
    </w:lvl>
    <w:lvl w:ilvl="5">
      <w:start w:val="1"/>
      <w:numFmt w:val="decimal"/>
      <w:lvlText w:val="%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0" w15:restartNumberingAfterBreak="0">
    <w:nsid w:val="0000000B"/>
    <w:multiLevelType w:val="hybridMultilevel"/>
    <w:tmpl w:val="1E7853FE"/>
    <w:lvl w:ilvl="0" w:tplc="B8040D58">
      <w:start w:val="1"/>
      <w:numFmt w:val="decimal"/>
      <w:lvlText w:val="%1."/>
      <w:lvlJc w:val="left"/>
      <w:pPr>
        <w:ind w:left="1080" w:hanging="360"/>
      </w:pPr>
      <w:rPr>
        <w:rFonts w:hint="default"/>
        <w:b/>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000000C"/>
    <w:multiLevelType w:val="hybridMultilevel"/>
    <w:tmpl w:val="DCC2A7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000000D"/>
    <w:multiLevelType w:val="hybridMultilevel"/>
    <w:tmpl w:val="F2BA5F6C"/>
    <w:lvl w:ilvl="0" w:tplc="B8040D58">
      <w:start w:val="1"/>
      <w:numFmt w:val="decimal"/>
      <w:lvlText w:val="%1."/>
      <w:lvlJc w:val="left"/>
      <w:pPr>
        <w:ind w:left="1080" w:hanging="360"/>
      </w:pPr>
      <w:rPr>
        <w:rFonts w:hint="default"/>
        <w:b/>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000000E"/>
    <w:multiLevelType w:val="multilevel"/>
    <w:tmpl w:val="831C5574"/>
    <w:lvl w:ilvl="0">
      <w:start w:val="1"/>
      <w:numFmt w:val="decimal"/>
      <w:pStyle w:val="30"/>
      <w:lvlText w:val="%1."/>
      <w:lvlJc w:val="left"/>
      <w:pPr>
        <w:tabs>
          <w:tab w:val="left" w:pos="900"/>
        </w:tabs>
        <w:ind w:left="900" w:hanging="360"/>
      </w:pPr>
      <w:rPr>
        <w:rFonts w:hint="default"/>
      </w:rPr>
    </w:lvl>
    <w:lvl w:ilvl="1">
      <w:start w:val="1"/>
      <w:numFmt w:val="decimal"/>
      <w:lvlText w:val="%1.%2."/>
      <w:lvlJc w:val="left"/>
      <w:pPr>
        <w:tabs>
          <w:tab w:val="left" w:pos="1021"/>
        </w:tabs>
        <w:ind w:left="794" w:hanging="454"/>
      </w:pPr>
      <w:rPr>
        <w:rFonts w:hint="default"/>
      </w:rPr>
    </w:lvl>
    <w:lvl w:ilvl="2">
      <w:start w:val="1"/>
      <w:numFmt w:val="decimal"/>
      <w:lvlText w:val="%1.%2.%3."/>
      <w:lvlJc w:val="left"/>
      <w:pPr>
        <w:tabs>
          <w:tab w:val="left" w:pos="1440"/>
        </w:tabs>
        <w:ind w:left="1224" w:hanging="504"/>
      </w:pPr>
      <w:rPr>
        <w:rFonts w:hint="default"/>
      </w:rPr>
    </w:lvl>
    <w:lvl w:ilvl="3">
      <w:start w:val="1"/>
      <w:numFmt w:val="decimal"/>
      <w:lvlText w:val="%1.%2.%3.%4."/>
      <w:lvlJc w:val="left"/>
      <w:pPr>
        <w:tabs>
          <w:tab w:val="left" w:pos="216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14" w15:restartNumberingAfterBreak="0">
    <w:nsid w:val="0000000F"/>
    <w:multiLevelType w:val="hybridMultilevel"/>
    <w:tmpl w:val="F4B8E42A"/>
    <w:lvl w:ilvl="0" w:tplc="0419000F">
      <w:start w:val="1"/>
      <w:numFmt w:val="decimal"/>
      <w:lvlText w:val="%1."/>
      <w:lvlJc w:val="left"/>
      <w:pPr>
        <w:tabs>
          <w:tab w:val="left" w:pos="5040"/>
        </w:tabs>
        <w:ind w:left="5040" w:hanging="720"/>
      </w:pPr>
      <w:rPr>
        <w:rFonts w:cs="Times New Roman"/>
      </w:rPr>
    </w:lvl>
    <w:lvl w:ilvl="1" w:tplc="04190019">
      <w:start w:val="1"/>
      <w:numFmt w:val="decimal"/>
      <w:isLgl/>
      <w:lvlText w:val="5.1.%2."/>
      <w:lvlJc w:val="left"/>
      <w:pPr>
        <w:tabs>
          <w:tab w:val="left" w:pos="1288"/>
        </w:tabs>
        <w:ind w:left="1288" w:hanging="720"/>
      </w:pPr>
      <w:rPr>
        <w:rFonts w:cs="Times New Roman"/>
      </w:rPr>
    </w:lvl>
    <w:lvl w:ilvl="2" w:tplc="0419001B">
      <w:start w:val="1"/>
      <w:numFmt w:val="decimal"/>
      <w:lvlText w:val="%3."/>
      <w:lvlJc w:val="left"/>
      <w:pPr>
        <w:tabs>
          <w:tab w:val="left" w:pos="2160"/>
        </w:tabs>
        <w:ind w:left="2160" w:hanging="360"/>
      </w:pPr>
      <w:rPr>
        <w:rFonts w:cs="Times New Roman"/>
      </w:rPr>
    </w:lvl>
    <w:lvl w:ilvl="3" w:tplc="0419000F">
      <w:start w:val="1"/>
      <w:numFmt w:val="decimal"/>
      <w:lvlText w:val="%4."/>
      <w:lvlJc w:val="left"/>
      <w:pPr>
        <w:tabs>
          <w:tab w:val="left" w:pos="2880"/>
        </w:tabs>
        <w:ind w:left="2880" w:hanging="360"/>
      </w:pPr>
      <w:rPr>
        <w:rFonts w:cs="Times New Roman"/>
      </w:rPr>
    </w:lvl>
    <w:lvl w:ilvl="4" w:tplc="04190019">
      <w:start w:val="1"/>
      <w:numFmt w:val="decimal"/>
      <w:lvlText w:val="%5."/>
      <w:lvlJc w:val="left"/>
      <w:pPr>
        <w:tabs>
          <w:tab w:val="left" w:pos="3600"/>
        </w:tabs>
        <w:ind w:left="3600" w:hanging="360"/>
      </w:pPr>
      <w:rPr>
        <w:rFonts w:cs="Times New Roman"/>
      </w:rPr>
    </w:lvl>
    <w:lvl w:ilvl="5" w:tplc="0419001B">
      <w:start w:val="1"/>
      <w:numFmt w:val="decimal"/>
      <w:lvlText w:val="%6."/>
      <w:lvlJc w:val="left"/>
      <w:pPr>
        <w:tabs>
          <w:tab w:val="left" w:pos="4320"/>
        </w:tabs>
        <w:ind w:left="4320" w:hanging="360"/>
      </w:pPr>
      <w:rPr>
        <w:rFonts w:cs="Times New Roman"/>
      </w:rPr>
    </w:lvl>
    <w:lvl w:ilvl="6" w:tplc="0419000F">
      <w:start w:val="1"/>
      <w:numFmt w:val="decimal"/>
      <w:lvlText w:val="%7."/>
      <w:lvlJc w:val="left"/>
      <w:pPr>
        <w:tabs>
          <w:tab w:val="left" w:pos="5040"/>
        </w:tabs>
        <w:ind w:left="5040" w:hanging="360"/>
      </w:pPr>
      <w:rPr>
        <w:rFonts w:cs="Times New Roman"/>
      </w:rPr>
    </w:lvl>
    <w:lvl w:ilvl="7" w:tplc="04190019">
      <w:start w:val="1"/>
      <w:numFmt w:val="decimal"/>
      <w:lvlText w:val="%8."/>
      <w:lvlJc w:val="left"/>
      <w:pPr>
        <w:tabs>
          <w:tab w:val="left" w:pos="5760"/>
        </w:tabs>
        <w:ind w:left="5760" w:hanging="360"/>
      </w:pPr>
      <w:rPr>
        <w:rFonts w:cs="Times New Roman"/>
      </w:rPr>
    </w:lvl>
    <w:lvl w:ilvl="8" w:tplc="0419001B">
      <w:start w:val="1"/>
      <w:numFmt w:val="decimal"/>
      <w:lvlText w:val="%9."/>
      <w:lvlJc w:val="left"/>
      <w:pPr>
        <w:tabs>
          <w:tab w:val="left" w:pos="6480"/>
        </w:tabs>
        <w:ind w:left="6480" w:hanging="360"/>
      </w:pPr>
      <w:rPr>
        <w:rFonts w:cs="Times New Roman"/>
      </w:rPr>
    </w:lvl>
  </w:abstractNum>
  <w:abstractNum w:abstractNumId="15" w15:restartNumberingAfterBreak="0">
    <w:nsid w:val="00000010"/>
    <w:multiLevelType w:val="multilevel"/>
    <w:tmpl w:val="0419001F"/>
    <w:styleLink w:val="111111"/>
    <w:lvl w:ilvl="0">
      <w:start w:val="1"/>
      <w:numFmt w:val="decimal"/>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16" w15:restartNumberingAfterBreak="0">
    <w:nsid w:val="00000011"/>
    <w:multiLevelType w:val="hybridMultilevel"/>
    <w:tmpl w:val="4E1ACEA4"/>
    <w:lvl w:ilvl="0" w:tplc="E35008C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00000012"/>
    <w:multiLevelType w:val="multilevel"/>
    <w:tmpl w:val="5446797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00000013"/>
    <w:multiLevelType w:val="hybridMultilevel"/>
    <w:tmpl w:val="173A8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0000014"/>
    <w:multiLevelType w:val="hybridMultilevel"/>
    <w:tmpl w:val="4950F5B0"/>
    <w:lvl w:ilvl="0" w:tplc="CEE4A7D6">
      <w:start w:val="1"/>
      <w:numFmt w:val="decimal"/>
      <w:lvlText w:val="%1."/>
      <w:lvlJc w:val="left"/>
      <w:pPr>
        <w:ind w:left="942" w:hanging="375"/>
      </w:pPr>
      <w:rPr>
        <w:rFonts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00000015"/>
    <w:multiLevelType w:val="hybridMultilevel"/>
    <w:tmpl w:val="99443206"/>
    <w:lvl w:ilvl="0" w:tplc="B8040D58">
      <w:start w:val="1"/>
      <w:numFmt w:val="decimal"/>
      <w:lvlText w:val="%1."/>
      <w:lvlJc w:val="left"/>
      <w:pPr>
        <w:ind w:left="1080" w:hanging="360"/>
      </w:pPr>
      <w:rPr>
        <w:rFonts w:hint="default"/>
        <w:b/>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00000016"/>
    <w:multiLevelType w:val="multilevel"/>
    <w:tmpl w:val="32ECEFCA"/>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2" w15:restartNumberingAfterBreak="0">
    <w:nsid w:val="00000017"/>
    <w:multiLevelType w:val="hybridMultilevel"/>
    <w:tmpl w:val="DD42D22C"/>
    <w:lvl w:ilvl="0" w:tplc="B8040D58">
      <w:start w:val="1"/>
      <w:numFmt w:val="decimal"/>
      <w:lvlText w:val="%1."/>
      <w:lvlJc w:val="left"/>
      <w:pPr>
        <w:ind w:left="1080" w:hanging="360"/>
      </w:pPr>
      <w:rPr>
        <w:rFonts w:hint="default"/>
        <w:b/>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00000018"/>
    <w:multiLevelType w:val="hybridMultilevel"/>
    <w:tmpl w:val="98C43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0000019"/>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000001A"/>
    <w:multiLevelType w:val="hybridMultilevel"/>
    <w:tmpl w:val="7478965A"/>
    <w:lvl w:ilvl="0" w:tplc="70142DA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0000001B"/>
    <w:multiLevelType w:val="multilevel"/>
    <w:tmpl w:val="787ED4EC"/>
    <w:lvl w:ilvl="0">
      <w:start w:val="3"/>
      <w:numFmt w:val="decimal"/>
      <w:lvlText w:val="%1."/>
      <w:lvlJc w:val="left"/>
      <w:pPr>
        <w:ind w:left="3098" w:hanging="360"/>
      </w:pPr>
      <w:rPr>
        <w:rFonts w:hint="default"/>
      </w:rPr>
    </w:lvl>
    <w:lvl w:ilvl="1">
      <w:start w:val="1"/>
      <w:numFmt w:val="decimal"/>
      <w:isLgl/>
      <w:lvlText w:val="%1.%2."/>
      <w:lvlJc w:val="left"/>
      <w:pPr>
        <w:ind w:left="3098" w:hanging="360"/>
      </w:pPr>
      <w:rPr>
        <w:rFonts w:hint="default"/>
      </w:rPr>
    </w:lvl>
    <w:lvl w:ilvl="2">
      <w:start w:val="1"/>
      <w:numFmt w:val="decimal"/>
      <w:isLgl/>
      <w:lvlText w:val="%1.%2.%3."/>
      <w:lvlJc w:val="left"/>
      <w:pPr>
        <w:ind w:left="3458" w:hanging="720"/>
      </w:pPr>
      <w:rPr>
        <w:rFonts w:hint="default"/>
      </w:rPr>
    </w:lvl>
    <w:lvl w:ilvl="3">
      <w:start w:val="1"/>
      <w:numFmt w:val="decimal"/>
      <w:isLgl/>
      <w:lvlText w:val="%1.%2.%3.%4."/>
      <w:lvlJc w:val="left"/>
      <w:pPr>
        <w:ind w:left="3458" w:hanging="720"/>
      </w:pPr>
      <w:rPr>
        <w:rFonts w:hint="default"/>
      </w:rPr>
    </w:lvl>
    <w:lvl w:ilvl="4">
      <w:start w:val="1"/>
      <w:numFmt w:val="decimal"/>
      <w:isLgl/>
      <w:lvlText w:val="%1.%2.%3.%4.%5."/>
      <w:lvlJc w:val="left"/>
      <w:pPr>
        <w:ind w:left="3818" w:hanging="1080"/>
      </w:pPr>
      <w:rPr>
        <w:rFonts w:hint="default"/>
      </w:rPr>
    </w:lvl>
    <w:lvl w:ilvl="5">
      <w:start w:val="1"/>
      <w:numFmt w:val="decimal"/>
      <w:isLgl/>
      <w:lvlText w:val="%1.%2.%3.%4.%5.%6."/>
      <w:lvlJc w:val="left"/>
      <w:pPr>
        <w:ind w:left="3818" w:hanging="1080"/>
      </w:pPr>
      <w:rPr>
        <w:rFonts w:hint="default"/>
      </w:rPr>
    </w:lvl>
    <w:lvl w:ilvl="6">
      <w:start w:val="1"/>
      <w:numFmt w:val="decimal"/>
      <w:isLgl/>
      <w:lvlText w:val="%1.%2.%3.%4.%5.%6.%7."/>
      <w:lvlJc w:val="left"/>
      <w:pPr>
        <w:ind w:left="417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538" w:hanging="1800"/>
      </w:pPr>
      <w:rPr>
        <w:rFonts w:hint="default"/>
      </w:rPr>
    </w:lvl>
  </w:abstractNum>
  <w:abstractNum w:abstractNumId="27" w15:restartNumberingAfterBreak="0">
    <w:nsid w:val="0000001C"/>
    <w:multiLevelType w:val="hybridMultilevel"/>
    <w:tmpl w:val="787EF43E"/>
    <w:lvl w:ilvl="0" w:tplc="E6921F1A">
      <w:start w:val="3"/>
      <w:numFmt w:val="decimal"/>
      <w:lvlText w:val="%1."/>
      <w:lvlJc w:val="left"/>
      <w:pPr>
        <w:tabs>
          <w:tab w:val="left" w:pos="360"/>
        </w:tabs>
        <w:ind w:left="360" w:hanging="360"/>
      </w:pPr>
      <w:rPr>
        <w:rFonts w:hint="default"/>
      </w:rPr>
    </w:lvl>
    <w:lvl w:ilvl="1" w:tplc="04190019" w:tentative="1">
      <w:start w:val="1"/>
      <w:numFmt w:val="lowerLetter"/>
      <w:lvlText w:val="%2."/>
      <w:lvlJc w:val="left"/>
      <w:pPr>
        <w:tabs>
          <w:tab w:val="left" w:pos="1080"/>
        </w:tabs>
        <w:ind w:left="1080" w:hanging="360"/>
      </w:pPr>
    </w:lvl>
    <w:lvl w:ilvl="2" w:tplc="0419001B" w:tentative="1">
      <w:start w:val="1"/>
      <w:numFmt w:val="lowerRoman"/>
      <w:lvlText w:val="%3."/>
      <w:lvlJc w:val="right"/>
      <w:pPr>
        <w:tabs>
          <w:tab w:val="left" w:pos="1800"/>
        </w:tabs>
        <w:ind w:left="1800" w:hanging="180"/>
      </w:pPr>
    </w:lvl>
    <w:lvl w:ilvl="3" w:tplc="0419000F" w:tentative="1">
      <w:start w:val="1"/>
      <w:numFmt w:val="decimal"/>
      <w:lvlText w:val="%4."/>
      <w:lvlJc w:val="left"/>
      <w:pPr>
        <w:tabs>
          <w:tab w:val="left" w:pos="2520"/>
        </w:tabs>
        <w:ind w:left="2520" w:hanging="360"/>
      </w:pPr>
    </w:lvl>
    <w:lvl w:ilvl="4" w:tplc="04190019" w:tentative="1">
      <w:start w:val="1"/>
      <w:numFmt w:val="lowerLetter"/>
      <w:lvlText w:val="%5."/>
      <w:lvlJc w:val="left"/>
      <w:pPr>
        <w:tabs>
          <w:tab w:val="left" w:pos="3240"/>
        </w:tabs>
        <w:ind w:left="3240" w:hanging="360"/>
      </w:pPr>
    </w:lvl>
    <w:lvl w:ilvl="5" w:tplc="0419001B" w:tentative="1">
      <w:start w:val="1"/>
      <w:numFmt w:val="lowerRoman"/>
      <w:lvlText w:val="%6."/>
      <w:lvlJc w:val="right"/>
      <w:pPr>
        <w:tabs>
          <w:tab w:val="left" w:pos="3960"/>
        </w:tabs>
        <w:ind w:left="3960" w:hanging="180"/>
      </w:pPr>
    </w:lvl>
    <w:lvl w:ilvl="6" w:tplc="0419000F" w:tentative="1">
      <w:start w:val="1"/>
      <w:numFmt w:val="decimal"/>
      <w:lvlText w:val="%7."/>
      <w:lvlJc w:val="left"/>
      <w:pPr>
        <w:tabs>
          <w:tab w:val="left" w:pos="4680"/>
        </w:tabs>
        <w:ind w:left="4680" w:hanging="360"/>
      </w:pPr>
    </w:lvl>
    <w:lvl w:ilvl="7" w:tplc="04190019" w:tentative="1">
      <w:start w:val="1"/>
      <w:numFmt w:val="lowerLetter"/>
      <w:lvlText w:val="%8."/>
      <w:lvlJc w:val="left"/>
      <w:pPr>
        <w:tabs>
          <w:tab w:val="left" w:pos="5400"/>
        </w:tabs>
        <w:ind w:left="5400" w:hanging="360"/>
      </w:pPr>
    </w:lvl>
    <w:lvl w:ilvl="8" w:tplc="0419001B" w:tentative="1">
      <w:start w:val="1"/>
      <w:numFmt w:val="lowerRoman"/>
      <w:lvlText w:val="%9."/>
      <w:lvlJc w:val="right"/>
      <w:pPr>
        <w:tabs>
          <w:tab w:val="left" w:pos="6120"/>
        </w:tabs>
        <w:ind w:left="6120" w:hanging="180"/>
      </w:pPr>
    </w:lvl>
  </w:abstractNum>
  <w:abstractNum w:abstractNumId="28" w15:restartNumberingAfterBreak="0">
    <w:nsid w:val="0000001D"/>
    <w:multiLevelType w:val="hybridMultilevel"/>
    <w:tmpl w:val="FE4EAA0E"/>
    <w:lvl w:ilvl="0" w:tplc="730AD3AA">
      <w:start w:val="1"/>
      <w:numFmt w:val="decimal"/>
      <w:lvlText w:val="%1."/>
      <w:lvlJc w:val="left"/>
      <w:pPr>
        <w:ind w:left="786" w:hanging="360"/>
      </w:pPr>
      <w:rPr>
        <w:b w:val="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9" w15:restartNumberingAfterBreak="0">
    <w:nsid w:val="0000001E"/>
    <w:multiLevelType w:val="hybridMultilevel"/>
    <w:tmpl w:val="1E7853FE"/>
    <w:lvl w:ilvl="0" w:tplc="B8040D58">
      <w:start w:val="1"/>
      <w:numFmt w:val="decimal"/>
      <w:lvlText w:val="%1."/>
      <w:lvlJc w:val="left"/>
      <w:pPr>
        <w:ind w:left="1080" w:hanging="360"/>
      </w:pPr>
      <w:rPr>
        <w:rFonts w:hint="default"/>
        <w:b/>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0F875634"/>
    <w:multiLevelType w:val="hybridMultilevel"/>
    <w:tmpl w:val="C42207FE"/>
    <w:lvl w:ilvl="0" w:tplc="A6E42D7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0A11195"/>
    <w:multiLevelType w:val="hybridMultilevel"/>
    <w:tmpl w:val="6CF2F0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303810"/>
    <w:multiLevelType w:val="singleLevel"/>
    <w:tmpl w:val="00000022"/>
    <w:name w:val="WW8Num5"/>
    <w:lvl w:ilvl="0">
      <w:start w:val="1"/>
      <w:numFmt w:val="decimal"/>
      <w:lvlText w:val="3.%1."/>
      <w:lvlJc w:val="left"/>
      <w:pPr>
        <w:tabs>
          <w:tab w:val="left" w:pos="720"/>
        </w:tabs>
        <w:ind w:left="720" w:hanging="720"/>
      </w:pPr>
    </w:lvl>
  </w:abstractNum>
  <w:abstractNum w:abstractNumId="33" w15:restartNumberingAfterBreak="0">
    <w:nsid w:val="638C38CC"/>
    <w:multiLevelType w:val="hybridMultilevel"/>
    <w:tmpl w:val="3A1A3F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840856939">
    <w:abstractNumId w:val="9"/>
  </w:num>
  <w:num w:numId="2" w16cid:durableId="685785838">
    <w:abstractNumId w:val="13"/>
  </w:num>
  <w:num w:numId="3" w16cid:durableId="688220813">
    <w:abstractNumId w:val="15"/>
  </w:num>
  <w:num w:numId="4" w16cid:durableId="1886719417">
    <w:abstractNumId w:val="24"/>
  </w:num>
  <w:num w:numId="5" w16cid:durableId="2129157661">
    <w:abstractNumId w:val="18"/>
  </w:num>
  <w:num w:numId="6" w16cid:durableId="1599097443">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4780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0226392">
    <w:abstractNumId w:val="23"/>
  </w:num>
  <w:num w:numId="9" w16cid:durableId="1464498114">
    <w:abstractNumId w:val="28"/>
  </w:num>
  <w:num w:numId="10" w16cid:durableId="408693224">
    <w:abstractNumId w:val="19"/>
  </w:num>
  <w:num w:numId="11" w16cid:durableId="1898469895">
    <w:abstractNumId w:val="14"/>
  </w:num>
  <w:num w:numId="12" w16cid:durableId="482233772">
    <w:abstractNumId w:val="8"/>
  </w:num>
  <w:num w:numId="13" w16cid:durableId="934484652">
    <w:abstractNumId w:val="11"/>
  </w:num>
  <w:num w:numId="14" w16cid:durableId="948928260">
    <w:abstractNumId w:val="25"/>
  </w:num>
  <w:num w:numId="15" w16cid:durableId="983199358">
    <w:abstractNumId w:val="29"/>
  </w:num>
  <w:num w:numId="16" w16cid:durableId="1468890260">
    <w:abstractNumId w:val="26"/>
  </w:num>
  <w:num w:numId="17" w16cid:durableId="501314551">
    <w:abstractNumId w:val="17"/>
  </w:num>
  <w:num w:numId="18" w16cid:durableId="1233807558">
    <w:abstractNumId w:val="21"/>
  </w:num>
  <w:num w:numId="19" w16cid:durableId="1743989206">
    <w:abstractNumId w:val="22"/>
  </w:num>
  <w:num w:numId="20" w16cid:durableId="1722972129">
    <w:abstractNumId w:val="10"/>
  </w:num>
  <w:num w:numId="21" w16cid:durableId="1667127676">
    <w:abstractNumId w:val="6"/>
  </w:num>
  <w:num w:numId="22" w16cid:durableId="199438885">
    <w:abstractNumId w:val="12"/>
  </w:num>
  <w:num w:numId="23" w16cid:durableId="1714690789">
    <w:abstractNumId w:val="7"/>
  </w:num>
  <w:num w:numId="24" w16cid:durableId="1505365756">
    <w:abstractNumId w:val="20"/>
  </w:num>
  <w:num w:numId="25" w16cid:durableId="658651324">
    <w:abstractNumId w:val="16"/>
  </w:num>
  <w:num w:numId="26" w16cid:durableId="848329408">
    <w:abstractNumId w:val="30"/>
  </w:num>
  <w:num w:numId="27" w16cid:durableId="108546377">
    <w:abstractNumId w:val="33"/>
  </w:num>
  <w:num w:numId="28" w16cid:durableId="12019419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doNotHyphenateCaps/>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9F"/>
    <w:rsid w:val="00022470"/>
    <w:rsid w:val="000227A2"/>
    <w:rsid w:val="00070C59"/>
    <w:rsid w:val="000F157D"/>
    <w:rsid w:val="001015C3"/>
    <w:rsid w:val="00104760"/>
    <w:rsid w:val="00120C54"/>
    <w:rsid w:val="001D3DBE"/>
    <w:rsid w:val="00227216"/>
    <w:rsid w:val="00245A8F"/>
    <w:rsid w:val="0026111C"/>
    <w:rsid w:val="00261A79"/>
    <w:rsid w:val="00291DE5"/>
    <w:rsid w:val="002F0720"/>
    <w:rsid w:val="00321120"/>
    <w:rsid w:val="00337201"/>
    <w:rsid w:val="003535CE"/>
    <w:rsid w:val="00364B9C"/>
    <w:rsid w:val="00381031"/>
    <w:rsid w:val="0039563E"/>
    <w:rsid w:val="003B70F0"/>
    <w:rsid w:val="003F730F"/>
    <w:rsid w:val="004154F6"/>
    <w:rsid w:val="00430624"/>
    <w:rsid w:val="00495B85"/>
    <w:rsid w:val="00500284"/>
    <w:rsid w:val="00532163"/>
    <w:rsid w:val="00537EBD"/>
    <w:rsid w:val="00566267"/>
    <w:rsid w:val="00575AB7"/>
    <w:rsid w:val="005C5A21"/>
    <w:rsid w:val="005F1BBD"/>
    <w:rsid w:val="0060020E"/>
    <w:rsid w:val="0060123B"/>
    <w:rsid w:val="0061138A"/>
    <w:rsid w:val="006409CD"/>
    <w:rsid w:val="00680C83"/>
    <w:rsid w:val="00690D2A"/>
    <w:rsid w:val="006C5E22"/>
    <w:rsid w:val="006D0C8F"/>
    <w:rsid w:val="006E7F67"/>
    <w:rsid w:val="006F6594"/>
    <w:rsid w:val="006F6C0E"/>
    <w:rsid w:val="0072219F"/>
    <w:rsid w:val="0076005B"/>
    <w:rsid w:val="007619B1"/>
    <w:rsid w:val="007C6ABD"/>
    <w:rsid w:val="00863042"/>
    <w:rsid w:val="00881C16"/>
    <w:rsid w:val="008D75CA"/>
    <w:rsid w:val="00901535"/>
    <w:rsid w:val="00901685"/>
    <w:rsid w:val="00920F84"/>
    <w:rsid w:val="00955B05"/>
    <w:rsid w:val="009F3F4E"/>
    <w:rsid w:val="00A124E7"/>
    <w:rsid w:val="00A26E99"/>
    <w:rsid w:val="00A9033A"/>
    <w:rsid w:val="00AD04B9"/>
    <w:rsid w:val="00AD2B4E"/>
    <w:rsid w:val="00AD66CB"/>
    <w:rsid w:val="00B15E95"/>
    <w:rsid w:val="00B838F3"/>
    <w:rsid w:val="00BA4886"/>
    <w:rsid w:val="00BB1AEB"/>
    <w:rsid w:val="00BC1217"/>
    <w:rsid w:val="00BC3913"/>
    <w:rsid w:val="00BF5020"/>
    <w:rsid w:val="00BF5245"/>
    <w:rsid w:val="00C061C5"/>
    <w:rsid w:val="00C12B46"/>
    <w:rsid w:val="00C16086"/>
    <w:rsid w:val="00C84B97"/>
    <w:rsid w:val="00CB7238"/>
    <w:rsid w:val="00CD5138"/>
    <w:rsid w:val="00D40A6C"/>
    <w:rsid w:val="00D45C55"/>
    <w:rsid w:val="00D4650D"/>
    <w:rsid w:val="00D56EB0"/>
    <w:rsid w:val="00DA07C7"/>
    <w:rsid w:val="00E14F1D"/>
    <w:rsid w:val="00E72642"/>
    <w:rsid w:val="00E93116"/>
    <w:rsid w:val="00EB5443"/>
    <w:rsid w:val="00EB6033"/>
    <w:rsid w:val="00ED3803"/>
    <w:rsid w:val="00EF4F70"/>
    <w:rsid w:val="00F0510E"/>
    <w:rsid w:val="00F60880"/>
    <w:rsid w:val="00F631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18E8D"/>
  <w15:docId w15:val="{2AC0E089-C847-478D-9FB2-72DCEA67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60"/>
      <w:jc w:val="both"/>
    </w:pPr>
    <w:rPr>
      <w:sz w:val="24"/>
      <w:szCs w:val="24"/>
    </w:rPr>
  </w:style>
  <w:style w:type="paragraph" w:styleId="1">
    <w:name w:val="heading 1"/>
    <w:basedOn w:val="a0"/>
    <w:next w:val="a0"/>
    <w:link w:val="11"/>
    <w:uiPriority w:val="9"/>
    <w:qFormat/>
    <w:pPr>
      <w:keepNext/>
      <w:tabs>
        <w:tab w:val="left" w:pos="432"/>
      </w:tabs>
      <w:spacing w:before="240"/>
      <w:ind w:left="432" w:hanging="432"/>
      <w:jc w:val="center"/>
      <w:outlineLvl w:val="0"/>
    </w:pPr>
    <w:rPr>
      <w:b/>
      <w:bCs/>
      <w:kern w:val="28"/>
      <w:sz w:val="36"/>
      <w:szCs w:val="36"/>
    </w:rPr>
  </w:style>
  <w:style w:type="paragraph" w:styleId="2">
    <w:name w:val="heading 2"/>
    <w:basedOn w:val="a0"/>
    <w:next w:val="a0"/>
    <w:link w:val="20"/>
    <w:uiPriority w:val="99"/>
    <w:qFormat/>
    <w:pPr>
      <w:keepNext/>
      <w:tabs>
        <w:tab w:val="left" w:pos="576"/>
      </w:tabs>
      <w:ind w:left="576" w:hanging="576"/>
      <w:jc w:val="center"/>
      <w:outlineLvl w:val="1"/>
    </w:pPr>
    <w:rPr>
      <w:b/>
      <w:bCs/>
      <w:sz w:val="30"/>
      <w:szCs w:val="30"/>
    </w:rPr>
  </w:style>
  <w:style w:type="paragraph" w:styleId="3">
    <w:name w:val="heading 3"/>
    <w:basedOn w:val="a0"/>
    <w:next w:val="a0"/>
    <w:link w:val="31"/>
    <w:uiPriority w:val="99"/>
    <w:qFormat/>
    <w:pPr>
      <w:keepNext/>
      <w:numPr>
        <w:ilvl w:val="2"/>
        <w:numId w:val="1"/>
      </w:numPr>
      <w:tabs>
        <w:tab w:val="left" w:pos="312"/>
      </w:tabs>
      <w:spacing w:before="240"/>
      <w:ind w:left="862"/>
      <w:outlineLvl w:val="2"/>
    </w:pPr>
    <w:rPr>
      <w:rFonts w:ascii="Arial" w:hAnsi="Arial"/>
      <w:b/>
      <w:bCs/>
    </w:rPr>
  </w:style>
  <w:style w:type="paragraph" w:styleId="4">
    <w:name w:val="heading 4"/>
    <w:basedOn w:val="a0"/>
    <w:next w:val="a0"/>
    <w:link w:val="41"/>
    <w:uiPriority w:val="9"/>
    <w:qFormat/>
    <w:pPr>
      <w:keepNext/>
      <w:numPr>
        <w:ilvl w:val="3"/>
        <w:numId w:val="1"/>
      </w:numPr>
      <w:spacing w:before="240"/>
      <w:outlineLvl w:val="3"/>
    </w:pPr>
    <w:rPr>
      <w:rFonts w:ascii="Arial" w:hAnsi="Arial"/>
    </w:rPr>
  </w:style>
  <w:style w:type="paragraph" w:styleId="5">
    <w:name w:val="heading 5"/>
    <w:basedOn w:val="a0"/>
    <w:next w:val="a0"/>
    <w:link w:val="51"/>
    <w:uiPriority w:val="9"/>
    <w:qFormat/>
    <w:pPr>
      <w:spacing w:before="240"/>
      <w:outlineLvl w:val="4"/>
    </w:pPr>
    <w:rPr>
      <w:rFonts w:ascii="Calibri" w:hAnsi="Calibri"/>
      <w:b/>
      <w:bCs/>
      <w:i/>
      <w:iCs/>
      <w:sz w:val="26"/>
      <w:szCs w:val="26"/>
    </w:rPr>
  </w:style>
  <w:style w:type="paragraph" w:styleId="6">
    <w:name w:val="heading 6"/>
    <w:basedOn w:val="a0"/>
    <w:next w:val="a0"/>
    <w:link w:val="61"/>
    <w:uiPriority w:val="9"/>
    <w:qFormat/>
    <w:pPr>
      <w:tabs>
        <w:tab w:val="left" w:pos="1152"/>
      </w:tabs>
      <w:spacing w:before="240"/>
      <w:ind w:left="1152" w:hanging="1152"/>
      <w:outlineLvl w:val="5"/>
    </w:pPr>
    <w:rPr>
      <w:rFonts w:ascii="Calibri" w:hAnsi="Calibri"/>
      <w:b/>
      <w:bCs/>
      <w:sz w:val="20"/>
      <w:szCs w:val="20"/>
    </w:rPr>
  </w:style>
  <w:style w:type="paragraph" w:styleId="7">
    <w:name w:val="heading 7"/>
    <w:basedOn w:val="a0"/>
    <w:next w:val="a0"/>
    <w:link w:val="70"/>
    <w:uiPriority w:val="9"/>
    <w:qFormat/>
    <w:pPr>
      <w:tabs>
        <w:tab w:val="left" w:pos="1296"/>
      </w:tabs>
      <w:spacing w:before="240"/>
      <w:ind w:left="1296" w:hanging="1296"/>
      <w:outlineLvl w:val="6"/>
    </w:pPr>
    <w:rPr>
      <w:rFonts w:ascii="Calibri" w:hAnsi="Calibri"/>
    </w:rPr>
  </w:style>
  <w:style w:type="paragraph" w:styleId="8">
    <w:name w:val="heading 8"/>
    <w:basedOn w:val="a0"/>
    <w:next w:val="a0"/>
    <w:link w:val="80"/>
    <w:qFormat/>
    <w:pPr>
      <w:tabs>
        <w:tab w:val="left" w:pos="1440"/>
      </w:tabs>
      <w:spacing w:before="240"/>
      <w:ind w:left="1440" w:hanging="1440"/>
      <w:outlineLvl w:val="7"/>
    </w:pPr>
    <w:rPr>
      <w:rFonts w:ascii="Calibri" w:hAnsi="Calibri"/>
      <w:i/>
      <w:iCs/>
    </w:rPr>
  </w:style>
  <w:style w:type="paragraph" w:styleId="9">
    <w:name w:val="heading 9"/>
    <w:basedOn w:val="a0"/>
    <w:next w:val="a0"/>
    <w:link w:val="90"/>
    <w:uiPriority w:val="9"/>
    <w:qFormat/>
    <w:pPr>
      <w:tabs>
        <w:tab w:val="left" w:pos="1584"/>
      </w:tabs>
      <w:spacing w:before="240"/>
      <w:ind w:left="1584" w:hanging="1584"/>
      <w:outlineLvl w:val="8"/>
    </w:pPr>
    <w:rPr>
      <w:rFonts w:ascii="Cambria" w:hAnsi="Cambria"/>
      <w:sz w:val="20"/>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link w:val="1"/>
    <w:uiPriority w:val="9"/>
    <w:rPr>
      <w:b/>
      <w:bCs/>
      <w:kern w:val="28"/>
      <w:sz w:val="36"/>
      <w:szCs w:val="36"/>
      <w:lang w:val="ru-RU" w:eastAsia="ru-RU"/>
    </w:rPr>
  </w:style>
  <w:style w:type="character" w:customStyle="1" w:styleId="20">
    <w:name w:val="Заголовок 2 Знак"/>
    <w:link w:val="2"/>
    <w:uiPriority w:val="99"/>
    <w:rPr>
      <w:b/>
      <w:bCs/>
      <w:sz w:val="30"/>
      <w:szCs w:val="30"/>
      <w:lang w:val="ru-RU" w:eastAsia="ru-RU"/>
    </w:rPr>
  </w:style>
  <w:style w:type="character" w:customStyle="1" w:styleId="31">
    <w:name w:val="Заголовок 3 Знак1"/>
    <w:link w:val="3"/>
    <w:uiPriority w:val="99"/>
    <w:rPr>
      <w:rFonts w:ascii="Arial" w:hAnsi="Arial" w:cs="Arial"/>
      <w:b/>
      <w:bCs/>
      <w:sz w:val="24"/>
      <w:szCs w:val="24"/>
    </w:rPr>
  </w:style>
  <w:style w:type="character" w:customStyle="1" w:styleId="41">
    <w:name w:val="Заголовок 4 Знак1"/>
    <w:link w:val="4"/>
    <w:uiPriority w:val="9"/>
    <w:rPr>
      <w:rFonts w:ascii="Arial" w:hAnsi="Arial" w:cs="Arial"/>
      <w:sz w:val="24"/>
      <w:szCs w:val="24"/>
    </w:rPr>
  </w:style>
  <w:style w:type="character" w:customStyle="1" w:styleId="51">
    <w:name w:val="Заголовок 5 Знак1"/>
    <w:link w:val="5"/>
    <w:uiPriority w:val="9"/>
    <w:rPr>
      <w:rFonts w:ascii="Calibri" w:eastAsia="Times New Roman" w:hAnsi="Calibri" w:cs="Times New Roman"/>
      <w:b/>
      <w:bCs/>
      <w:i/>
      <w:iCs/>
      <w:sz w:val="26"/>
      <w:szCs w:val="26"/>
    </w:rPr>
  </w:style>
  <w:style w:type="character" w:customStyle="1" w:styleId="61">
    <w:name w:val="Заголовок 6 Знак1"/>
    <w:link w:val="6"/>
    <w:uiPriority w:val="9"/>
    <w:rPr>
      <w:rFonts w:ascii="Calibri" w:eastAsia="Times New Roman" w:hAnsi="Calibri" w:cs="Times New Roman"/>
      <w:b/>
      <w:bCs/>
    </w:rPr>
  </w:style>
  <w:style w:type="character" w:customStyle="1" w:styleId="70">
    <w:name w:val="Заголовок 7 Знак"/>
    <w:link w:val="7"/>
    <w:uiPriority w:val="9"/>
    <w:rPr>
      <w:rFonts w:ascii="Calibri" w:eastAsia="Times New Roman" w:hAnsi="Calibri" w:cs="Times New Roman"/>
      <w:sz w:val="24"/>
      <w:szCs w:val="24"/>
    </w:rPr>
  </w:style>
  <w:style w:type="character" w:customStyle="1" w:styleId="80">
    <w:name w:val="Заголовок 8 Знак"/>
    <w:link w:val="8"/>
    <w:rPr>
      <w:rFonts w:ascii="Calibri" w:eastAsia="Times New Roman" w:hAnsi="Calibri" w:cs="Times New Roman"/>
      <w:i/>
      <w:iCs/>
      <w:sz w:val="24"/>
      <w:szCs w:val="24"/>
    </w:rPr>
  </w:style>
  <w:style w:type="character" w:customStyle="1" w:styleId="90">
    <w:name w:val="Заголовок 9 Знак"/>
    <w:link w:val="9"/>
    <w:uiPriority w:val="9"/>
    <w:rPr>
      <w:rFonts w:ascii="Cambria" w:eastAsia="Times New Roman" w:hAnsi="Cambria" w:cs="Times New Roman"/>
    </w:rPr>
  </w:style>
  <w:style w:type="paragraph" w:customStyle="1" w:styleId="a4">
    <w:name w:val="Знак"/>
    <w:basedOn w:val="a0"/>
    <w:uiPriority w:val="99"/>
    <w:pPr>
      <w:spacing w:after="160" w:line="240" w:lineRule="exact"/>
      <w:jc w:val="left"/>
    </w:pPr>
    <w:rPr>
      <w:sz w:val="20"/>
      <w:szCs w:val="20"/>
      <w:lang w:eastAsia="zh-CN"/>
    </w:rPr>
  </w:style>
  <w:style w:type="paragraph" w:styleId="21">
    <w:name w:val="Body Text 2"/>
    <w:basedOn w:val="a0"/>
    <w:link w:val="210"/>
    <w:uiPriority w:val="99"/>
    <w:pPr>
      <w:tabs>
        <w:tab w:val="left" w:pos="567"/>
      </w:tabs>
      <w:ind w:left="567" w:hanging="567"/>
    </w:pPr>
  </w:style>
  <w:style w:type="character" w:customStyle="1" w:styleId="210">
    <w:name w:val="Основной текст 2 Знак1"/>
    <w:link w:val="21"/>
    <w:uiPriority w:val="99"/>
    <w:rPr>
      <w:sz w:val="24"/>
      <w:szCs w:val="24"/>
    </w:rPr>
  </w:style>
  <w:style w:type="paragraph" w:styleId="a5">
    <w:name w:val="List Bullet"/>
    <w:basedOn w:val="a0"/>
    <w:uiPriority w:val="99"/>
    <w:pPr>
      <w:widowControl w:val="0"/>
    </w:pPr>
  </w:style>
  <w:style w:type="paragraph" w:styleId="22">
    <w:name w:val="List Bullet 2"/>
    <w:basedOn w:val="a0"/>
    <w:uiPriority w:val="99"/>
    <w:pPr>
      <w:tabs>
        <w:tab w:val="left" w:pos="643"/>
      </w:tabs>
      <w:ind w:left="643" w:hanging="360"/>
    </w:pPr>
  </w:style>
  <w:style w:type="paragraph" w:styleId="32">
    <w:name w:val="List Bullet 3"/>
    <w:basedOn w:val="a0"/>
    <w:uiPriority w:val="99"/>
    <w:pPr>
      <w:tabs>
        <w:tab w:val="left" w:pos="926"/>
      </w:tabs>
      <w:ind w:left="926" w:hanging="360"/>
    </w:pPr>
  </w:style>
  <w:style w:type="paragraph" w:styleId="40">
    <w:name w:val="List Bullet 4"/>
    <w:basedOn w:val="a0"/>
    <w:uiPriority w:val="99"/>
    <w:pPr>
      <w:tabs>
        <w:tab w:val="left" w:pos="1209"/>
      </w:tabs>
      <w:ind w:left="1209" w:hanging="360"/>
    </w:pPr>
  </w:style>
  <w:style w:type="paragraph" w:styleId="50">
    <w:name w:val="List Bullet 5"/>
    <w:basedOn w:val="a0"/>
    <w:uiPriority w:val="99"/>
    <w:pPr>
      <w:tabs>
        <w:tab w:val="left" w:pos="1492"/>
      </w:tabs>
      <w:ind w:left="1492" w:hanging="360"/>
    </w:pPr>
  </w:style>
  <w:style w:type="paragraph" w:styleId="a6">
    <w:name w:val="List Number"/>
    <w:basedOn w:val="a0"/>
    <w:uiPriority w:val="99"/>
    <w:pPr>
      <w:tabs>
        <w:tab w:val="left" w:pos="360"/>
      </w:tabs>
      <w:ind w:left="360" w:hanging="360"/>
    </w:pPr>
  </w:style>
  <w:style w:type="paragraph" w:styleId="23">
    <w:name w:val="List Number 2"/>
    <w:basedOn w:val="a0"/>
    <w:uiPriority w:val="99"/>
    <w:pPr>
      <w:tabs>
        <w:tab w:val="left" w:pos="643"/>
      </w:tabs>
      <w:ind w:left="643" w:hanging="360"/>
    </w:pPr>
  </w:style>
  <w:style w:type="paragraph" w:styleId="33">
    <w:name w:val="List Number 3"/>
    <w:basedOn w:val="a0"/>
    <w:uiPriority w:val="99"/>
    <w:pPr>
      <w:tabs>
        <w:tab w:val="left" w:pos="926"/>
      </w:tabs>
      <w:ind w:left="926" w:hanging="360"/>
    </w:pPr>
  </w:style>
  <w:style w:type="paragraph" w:styleId="42">
    <w:name w:val="List Number 4"/>
    <w:basedOn w:val="a0"/>
    <w:uiPriority w:val="99"/>
    <w:pPr>
      <w:tabs>
        <w:tab w:val="left" w:pos="1209"/>
      </w:tabs>
      <w:ind w:left="1209" w:hanging="360"/>
    </w:pPr>
  </w:style>
  <w:style w:type="paragraph" w:styleId="52">
    <w:name w:val="List Number 5"/>
    <w:basedOn w:val="a0"/>
    <w:uiPriority w:val="99"/>
    <w:pPr>
      <w:tabs>
        <w:tab w:val="left" w:pos="1492"/>
      </w:tabs>
      <w:ind w:left="1492" w:hanging="360"/>
    </w:pPr>
  </w:style>
  <w:style w:type="paragraph" w:customStyle="1" w:styleId="a7">
    <w:name w:val="Раздел"/>
    <w:basedOn w:val="a0"/>
    <w:uiPriority w:val="99"/>
    <w:pPr>
      <w:tabs>
        <w:tab w:val="left" w:pos="1440"/>
      </w:tabs>
      <w:spacing w:before="120" w:after="120"/>
      <w:ind w:left="720" w:hanging="720"/>
      <w:jc w:val="center"/>
    </w:pPr>
    <w:rPr>
      <w:rFonts w:ascii="Arial Narrow" w:hAnsi="Arial Narrow" w:cs="Arial Narrow"/>
      <w:b/>
      <w:bCs/>
      <w:sz w:val="28"/>
      <w:szCs w:val="28"/>
    </w:rPr>
  </w:style>
  <w:style w:type="paragraph" w:customStyle="1" w:styleId="a8">
    <w:name w:val="Часть"/>
    <w:basedOn w:val="a0"/>
    <w:uiPriority w:val="99"/>
    <w:pPr>
      <w:jc w:val="center"/>
    </w:pPr>
    <w:rPr>
      <w:rFonts w:ascii="Arial" w:hAnsi="Arial" w:cs="Arial"/>
      <w:b/>
      <w:bCs/>
      <w:caps/>
      <w:sz w:val="32"/>
      <w:szCs w:val="32"/>
    </w:rPr>
  </w:style>
  <w:style w:type="paragraph" w:customStyle="1" w:styleId="34">
    <w:name w:val="Раздел 3"/>
    <w:basedOn w:val="a0"/>
    <w:uiPriority w:val="99"/>
    <w:pPr>
      <w:tabs>
        <w:tab w:val="left" w:pos="360"/>
      </w:tabs>
      <w:spacing w:before="120" w:after="120"/>
      <w:ind w:left="360" w:hanging="360"/>
      <w:jc w:val="center"/>
    </w:pPr>
    <w:rPr>
      <w:b/>
      <w:bCs/>
    </w:rPr>
  </w:style>
  <w:style w:type="paragraph" w:customStyle="1" w:styleId="a9">
    <w:name w:val="Условия контракта"/>
    <w:basedOn w:val="a0"/>
    <w:uiPriority w:val="99"/>
    <w:pPr>
      <w:tabs>
        <w:tab w:val="left" w:pos="567"/>
      </w:tabs>
      <w:spacing w:before="240" w:after="120"/>
      <w:ind w:left="567" w:hanging="567"/>
    </w:pPr>
    <w:rPr>
      <w:b/>
      <w:bCs/>
    </w:rPr>
  </w:style>
  <w:style w:type="paragraph" w:customStyle="1" w:styleId="Instruction">
    <w:name w:val="Instruction"/>
    <w:basedOn w:val="21"/>
    <w:uiPriority w:val="99"/>
    <w:pPr>
      <w:tabs>
        <w:tab w:val="clear" w:pos="567"/>
      </w:tabs>
      <w:spacing w:before="180"/>
      <w:ind w:left="360" w:hanging="360"/>
    </w:pPr>
    <w:rPr>
      <w:b/>
      <w:bCs/>
    </w:rPr>
  </w:style>
  <w:style w:type="paragraph" w:customStyle="1" w:styleId="10">
    <w:name w:val="Заголовок1"/>
    <w:basedOn w:val="a0"/>
    <w:link w:val="aa"/>
    <w:uiPriority w:val="10"/>
    <w:qFormat/>
    <w:pPr>
      <w:spacing w:before="240"/>
      <w:jc w:val="center"/>
      <w:outlineLvl w:val="0"/>
    </w:pPr>
    <w:rPr>
      <w:rFonts w:ascii="Cambria" w:hAnsi="Cambria"/>
      <w:b/>
      <w:bCs/>
      <w:kern w:val="28"/>
      <w:sz w:val="32"/>
      <w:szCs w:val="32"/>
    </w:rPr>
  </w:style>
  <w:style w:type="character" w:customStyle="1" w:styleId="aa">
    <w:name w:val="Название Знак"/>
    <w:link w:val="10"/>
    <w:uiPriority w:val="10"/>
    <w:rPr>
      <w:rFonts w:ascii="Cambria" w:eastAsia="Times New Roman" w:hAnsi="Cambria" w:cs="Times New Roman"/>
      <w:b/>
      <w:bCs/>
      <w:kern w:val="28"/>
      <w:sz w:val="32"/>
      <w:szCs w:val="32"/>
    </w:rPr>
  </w:style>
  <w:style w:type="paragraph" w:styleId="ab">
    <w:name w:val="Subtitle"/>
    <w:basedOn w:val="a0"/>
    <w:link w:val="ac"/>
    <w:uiPriority w:val="99"/>
    <w:qFormat/>
    <w:pPr>
      <w:jc w:val="center"/>
      <w:outlineLvl w:val="1"/>
    </w:pPr>
    <w:rPr>
      <w:rFonts w:ascii="Cambria" w:hAnsi="Cambria"/>
    </w:rPr>
  </w:style>
  <w:style w:type="character" w:customStyle="1" w:styleId="ac">
    <w:name w:val="Подзаголовок Знак"/>
    <w:link w:val="ab"/>
    <w:uiPriority w:val="99"/>
    <w:rPr>
      <w:rFonts w:ascii="Cambria" w:eastAsia="Times New Roman" w:hAnsi="Cambria" w:cs="Times New Roman"/>
      <w:sz w:val="24"/>
      <w:szCs w:val="24"/>
    </w:rPr>
  </w:style>
  <w:style w:type="paragraph" w:customStyle="1" w:styleId="ad">
    <w:name w:val="Тендерные данные"/>
    <w:basedOn w:val="a0"/>
    <w:pPr>
      <w:tabs>
        <w:tab w:val="left" w:pos="1985"/>
      </w:tabs>
      <w:spacing w:before="120"/>
    </w:pPr>
    <w:rPr>
      <w:b/>
      <w:bCs/>
    </w:rPr>
  </w:style>
  <w:style w:type="paragraph" w:styleId="35">
    <w:name w:val="toc 3"/>
    <w:basedOn w:val="a0"/>
    <w:next w:val="a0"/>
    <w:uiPriority w:val="99"/>
    <w:pPr>
      <w:spacing w:after="0"/>
      <w:ind w:left="480"/>
      <w:jc w:val="left"/>
    </w:pPr>
    <w:rPr>
      <w:i/>
      <w:iCs/>
      <w:sz w:val="20"/>
      <w:szCs w:val="20"/>
    </w:rPr>
  </w:style>
  <w:style w:type="paragraph" w:styleId="12">
    <w:name w:val="toc 1"/>
    <w:basedOn w:val="a0"/>
    <w:next w:val="a0"/>
    <w:uiPriority w:val="99"/>
    <w:pPr>
      <w:tabs>
        <w:tab w:val="left" w:pos="1440"/>
        <w:tab w:val="right" w:leader="dot" w:pos="10195"/>
      </w:tabs>
      <w:spacing w:after="0"/>
    </w:pPr>
    <w:rPr>
      <w:b/>
      <w:bCs/>
      <w:caps/>
      <w:sz w:val="20"/>
      <w:szCs w:val="20"/>
    </w:rPr>
  </w:style>
  <w:style w:type="paragraph" w:styleId="24">
    <w:name w:val="toc 2"/>
    <w:basedOn w:val="a0"/>
    <w:next w:val="a0"/>
    <w:uiPriority w:val="99"/>
    <w:pPr>
      <w:tabs>
        <w:tab w:val="left" w:pos="960"/>
        <w:tab w:val="right" w:leader="dot" w:pos="10195"/>
      </w:tabs>
      <w:spacing w:after="0"/>
      <w:ind w:left="900" w:hanging="900"/>
      <w:jc w:val="left"/>
    </w:pPr>
    <w:rPr>
      <w:smallCaps/>
      <w:sz w:val="20"/>
      <w:szCs w:val="20"/>
    </w:rPr>
  </w:style>
  <w:style w:type="paragraph" w:styleId="ae">
    <w:name w:val="Date"/>
    <w:basedOn w:val="a0"/>
    <w:next w:val="a0"/>
    <w:link w:val="af"/>
    <w:uiPriority w:val="99"/>
  </w:style>
  <w:style w:type="character" w:customStyle="1" w:styleId="af">
    <w:name w:val="Дата Знак"/>
    <w:link w:val="ae"/>
    <w:uiPriority w:val="99"/>
    <w:rPr>
      <w:sz w:val="24"/>
      <w:szCs w:val="24"/>
    </w:rPr>
  </w:style>
  <w:style w:type="paragraph" w:customStyle="1" w:styleId="af0">
    <w:name w:val="Îáû÷íûé"/>
    <w:uiPriority w:val="99"/>
  </w:style>
  <w:style w:type="paragraph" w:customStyle="1" w:styleId="af1">
    <w:name w:val="Íîðìàëüíûé"/>
    <w:uiPriority w:val="99"/>
    <w:rPr>
      <w:rFonts w:ascii="Courier" w:hAnsi="Courier" w:cs="Courier"/>
      <w:sz w:val="24"/>
      <w:szCs w:val="24"/>
      <w:lang w:val="en-GB"/>
    </w:rPr>
  </w:style>
  <w:style w:type="paragraph" w:styleId="af2">
    <w:name w:val="Body Text"/>
    <w:basedOn w:val="a0"/>
    <w:link w:val="af3"/>
    <w:uiPriority w:val="99"/>
    <w:pPr>
      <w:spacing w:after="120"/>
    </w:pPr>
  </w:style>
  <w:style w:type="character" w:customStyle="1" w:styleId="af3">
    <w:name w:val="Основной текст Знак"/>
    <w:link w:val="af2"/>
    <w:uiPriority w:val="99"/>
    <w:rPr>
      <w:sz w:val="24"/>
      <w:szCs w:val="24"/>
      <w:lang w:val="ru-RU" w:eastAsia="ru-RU"/>
    </w:rPr>
  </w:style>
  <w:style w:type="paragraph" w:customStyle="1" w:styleId="af4">
    <w:name w:val="Подраздел"/>
    <w:basedOn w:val="a0"/>
    <w:uiPriority w:val="99"/>
    <w:pPr>
      <w:suppressAutoHyphens/>
      <w:spacing w:before="240" w:after="120"/>
      <w:jc w:val="center"/>
    </w:pPr>
    <w:rPr>
      <w:rFonts w:ascii="TimesDL" w:hAnsi="TimesDL" w:cs="TimesDL"/>
      <w:b/>
      <w:bCs/>
      <w:smallCaps/>
      <w:spacing w:val="-2"/>
    </w:rPr>
  </w:style>
  <w:style w:type="paragraph" w:styleId="25">
    <w:name w:val="Body Text Indent 2"/>
    <w:basedOn w:val="a0"/>
    <w:link w:val="211"/>
    <w:uiPriority w:val="99"/>
    <w:pPr>
      <w:spacing w:after="120" w:line="480" w:lineRule="auto"/>
      <w:ind w:left="283"/>
    </w:pPr>
  </w:style>
  <w:style w:type="character" w:customStyle="1" w:styleId="BodyTextIndent2Char">
    <w:name w:val="Body Text Indent 2 Char"/>
    <w:uiPriority w:val="99"/>
    <w:rPr>
      <w:sz w:val="24"/>
      <w:szCs w:val="24"/>
    </w:rPr>
  </w:style>
  <w:style w:type="paragraph" w:styleId="36">
    <w:name w:val="Body Text Indent 3"/>
    <w:basedOn w:val="a0"/>
    <w:link w:val="37"/>
    <w:uiPriority w:val="99"/>
    <w:pPr>
      <w:spacing w:after="120"/>
      <w:ind w:left="283"/>
    </w:pPr>
    <w:rPr>
      <w:sz w:val="16"/>
      <w:szCs w:val="16"/>
    </w:rPr>
  </w:style>
  <w:style w:type="character" w:customStyle="1" w:styleId="37">
    <w:name w:val="Основной текст с отступом 3 Знак"/>
    <w:link w:val="36"/>
    <w:uiPriority w:val="99"/>
    <w:rPr>
      <w:sz w:val="16"/>
      <w:szCs w:val="16"/>
    </w:rPr>
  </w:style>
  <w:style w:type="paragraph" w:styleId="af5">
    <w:name w:val="header"/>
    <w:basedOn w:val="a0"/>
    <w:link w:val="13"/>
    <w:pPr>
      <w:tabs>
        <w:tab w:val="center" w:pos="4153"/>
        <w:tab w:val="right" w:pos="8306"/>
      </w:tabs>
      <w:spacing w:before="120" w:after="120"/>
    </w:pPr>
    <w:rPr>
      <w:rFonts w:ascii="Arial" w:hAnsi="Arial"/>
      <w:noProof/>
    </w:rPr>
  </w:style>
  <w:style w:type="character" w:customStyle="1" w:styleId="13">
    <w:name w:val="Верхний колонтитул Знак1"/>
    <w:link w:val="af5"/>
    <w:rPr>
      <w:rFonts w:ascii="Arial" w:hAnsi="Arial" w:cs="Arial"/>
      <w:noProof/>
      <w:sz w:val="24"/>
      <w:szCs w:val="24"/>
      <w:lang w:val="ru-RU" w:eastAsia="ru-RU"/>
    </w:rPr>
  </w:style>
  <w:style w:type="paragraph" w:styleId="af6">
    <w:name w:val="Block Text"/>
    <w:basedOn w:val="a0"/>
    <w:uiPriority w:val="99"/>
    <w:pPr>
      <w:spacing w:after="120"/>
      <w:ind w:left="1440" w:right="1440"/>
    </w:pPr>
  </w:style>
  <w:style w:type="character" w:styleId="af7">
    <w:name w:val="footnote reference"/>
    <w:uiPriority w:val="99"/>
    <w:qFormat/>
    <w:rPr>
      <w:rFonts w:ascii="Times New Roman" w:hAnsi="Times New Roman" w:cs="Times New Roman"/>
      <w:vertAlign w:val="superscript"/>
    </w:rPr>
  </w:style>
  <w:style w:type="paragraph" w:styleId="af8">
    <w:name w:val="footnote text"/>
    <w:basedOn w:val="a0"/>
    <w:link w:val="af9"/>
    <w:qFormat/>
    <w:rPr>
      <w:sz w:val="20"/>
      <w:szCs w:val="20"/>
    </w:rPr>
  </w:style>
  <w:style w:type="character" w:customStyle="1" w:styleId="af9">
    <w:name w:val="Текст сноски Знак"/>
    <w:basedOn w:val="a1"/>
    <w:link w:val="af8"/>
    <w:uiPriority w:val="99"/>
    <w:qFormat/>
  </w:style>
  <w:style w:type="character" w:styleId="afa">
    <w:name w:val="page number"/>
    <w:rPr>
      <w:rFonts w:ascii="Times New Roman" w:hAnsi="Times New Roman" w:cs="Times New Roman"/>
    </w:rPr>
  </w:style>
  <w:style w:type="paragraph" w:styleId="afb">
    <w:name w:val="footer"/>
    <w:basedOn w:val="a0"/>
    <w:link w:val="14"/>
    <w:uiPriority w:val="99"/>
    <w:qFormat/>
    <w:pPr>
      <w:tabs>
        <w:tab w:val="center" w:pos="4153"/>
        <w:tab w:val="right" w:pos="8306"/>
      </w:tabs>
    </w:pPr>
    <w:rPr>
      <w:noProof/>
    </w:rPr>
  </w:style>
  <w:style w:type="character" w:customStyle="1" w:styleId="14">
    <w:name w:val="Нижний колонтитул Знак1"/>
    <w:link w:val="afb"/>
    <w:rPr>
      <w:noProof/>
      <w:sz w:val="24"/>
      <w:szCs w:val="24"/>
      <w:lang w:val="ru-RU" w:eastAsia="ru-RU"/>
    </w:rPr>
  </w:style>
  <w:style w:type="paragraph" w:styleId="38">
    <w:name w:val="Body Text 3"/>
    <w:basedOn w:val="a0"/>
    <w:link w:val="39"/>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9">
    <w:name w:val="Основной текст 3 Знак"/>
    <w:link w:val="38"/>
    <w:uiPriority w:val="99"/>
    <w:rPr>
      <w:sz w:val="16"/>
      <w:szCs w:val="16"/>
    </w:rPr>
  </w:style>
  <w:style w:type="paragraph" w:styleId="afc">
    <w:name w:val="Plain Text"/>
    <w:basedOn w:val="a0"/>
    <w:link w:val="afd"/>
    <w:pPr>
      <w:spacing w:after="0"/>
      <w:jc w:val="left"/>
    </w:pPr>
    <w:rPr>
      <w:rFonts w:ascii="Courier New" w:hAnsi="Courier New"/>
      <w:sz w:val="20"/>
      <w:szCs w:val="20"/>
    </w:rPr>
  </w:style>
  <w:style w:type="character" w:customStyle="1" w:styleId="afd">
    <w:name w:val="Текст Знак"/>
    <w:link w:val="afc"/>
    <w:rPr>
      <w:rFonts w:ascii="Courier New" w:hAnsi="Courier New" w:cs="Courier New"/>
      <w:lang w:val="ru-RU" w:eastAsia="ru-RU"/>
    </w:rPr>
  </w:style>
  <w:style w:type="paragraph" w:customStyle="1" w:styleId="ConsNormal">
    <w:name w:val="ConsNormal"/>
    <w:uiPriority w:val="99"/>
    <w:pPr>
      <w:widowControl w:val="0"/>
      <w:autoSpaceDE w:val="0"/>
      <w:autoSpaceDN w:val="0"/>
      <w:adjustRightInd w:val="0"/>
      <w:ind w:right="19772" w:firstLine="720"/>
    </w:pPr>
    <w:rPr>
      <w:rFonts w:ascii="Arial" w:hAnsi="Arial" w:cs="Arial"/>
    </w:rPr>
  </w:style>
  <w:style w:type="character" w:customStyle="1" w:styleId="afe">
    <w:name w:val="Знак Знак"/>
    <w:uiPriority w:val="99"/>
    <w:rPr>
      <w:rFonts w:ascii="Arial" w:hAnsi="Arial" w:cs="Arial"/>
      <w:sz w:val="24"/>
      <w:szCs w:val="24"/>
      <w:lang w:val="ru-RU" w:eastAsia="ru-RU"/>
    </w:rPr>
  </w:style>
  <w:style w:type="paragraph" w:styleId="aff">
    <w:name w:val="Normal (Web)"/>
    <w:basedOn w:val="a0"/>
    <w:uiPriority w:val="99"/>
    <w:qFormat/>
    <w:pPr>
      <w:spacing w:before="100" w:beforeAutospacing="1" w:after="100" w:afterAutospacing="1"/>
      <w:jc w:val="left"/>
    </w:pPr>
  </w:style>
  <w:style w:type="paragraph" w:customStyle="1" w:styleId="ConsNonformat">
    <w:name w:val="ConsNonformat"/>
    <w:uiPriority w:val="99"/>
    <w:pPr>
      <w:widowControl w:val="0"/>
      <w:autoSpaceDE w:val="0"/>
      <w:autoSpaceDN w:val="0"/>
      <w:adjustRightInd w:val="0"/>
      <w:ind w:right="19772"/>
    </w:pPr>
    <w:rPr>
      <w:rFonts w:ascii="Courier New" w:hAnsi="Courier New" w:cs="Courier New"/>
    </w:rPr>
  </w:style>
  <w:style w:type="character" w:customStyle="1" w:styleId="aff0">
    <w:name w:val="Основной шрифт"/>
    <w:uiPriority w:val="99"/>
  </w:style>
  <w:style w:type="paragraph" w:styleId="HTML">
    <w:name w:val="HTML Address"/>
    <w:basedOn w:val="a0"/>
    <w:link w:val="HTML0"/>
    <w:uiPriority w:val="99"/>
    <w:rPr>
      <w:i/>
      <w:iCs/>
    </w:rPr>
  </w:style>
  <w:style w:type="character" w:customStyle="1" w:styleId="HTML0">
    <w:name w:val="Адрес HTML Знак"/>
    <w:link w:val="HTML"/>
    <w:uiPriority w:val="99"/>
    <w:rPr>
      <w:i/>
      <w:iCs/>
      <w:sz w:val="24"/>
      <w:szCs w:val="24"/>
    </w:rPr>
  </w:style>
  <w:style w:type="paragraph" w:styleId="aff1">
    <w:name w:val="envelope address"/>
    <w:basedOn w:val="a0"/>
    <w:uiPriority w:val="99"/>
    <w:pPr>
      <w:framePr w:w="7920" w:h="1980" w:hRule="exact" w:hSpace="180" w:wrap="auto" w:hAnchor="page" w:xAlign="center" w:yAlign="bottom"/>
      <w:ind w:left="2880"/>
    </w:pPr>
    <w:rPr>
      <w:rFonts w:ascii="Arial" w:hAnsi="Arial" w:cs="Arial"/>
    </w:rPr>
  </w:style>
  <w:style w:type="character" w:styleId="HTML1">
    <w:name w:val="HTML Acronym"/>
    <w:basedOn w:val="a1"/>
    <w:uiPriority w:val="99"/>
  </w:style>
  <w:style w:type="character" w:styleId="aff2">
    <w:name w:val="Emphasis"/>
    <w:uiPriority w:val="20"/>
    <w:qFormat/>
    <w:rPr>
      <w:i/>
      <w:iCs/>
    </w:rPr>
  </w:style>
  <w:style w:type="character" w:styleId="aff3">
    <w:name w:val="Hyperlink"/>
    <w:qFormat/>
    <w:rPr>
      <w:color w:val="0000FF"/>
      <w:u w:val="single"/>
    </w:rPr>
  </w:style>
  <w:style w:type="paragraph" w:styleId="aff4">
    <w:name w:val="Note Heading"/>
    <w:basedOn w:val="a0"/>
    <w:next w:val="a0"/>
    <w:link w:val="aff5"/>
    <w:uiPriority w:val="99"/>
  </w:style>
  <w:style w:type="character" w:customStyle="1" w:styleId="aff5">
    <w:name w:val="Заголовок записки Знак"/>
    <w:link w:val="aff4"/>
    <w:uiPriority w:val="99"/>
    <w:rPr>
      <w:sz w:val="24"/>
      <w:szCs w:val="24"/>
    </w:rPr>
  </w:style>
  <w:style w:type="character" w:styleId="HTML2">
    <w:name w:val="HTML Keyboard"/>
    <w:uiPriority w:val="99"/>
    <w:rPr>
      <w:rFonts w:ascii="Courier New" w:hAnsi="Courier New" w:cs="Courier New"/>
      <w:sz w:val="20"/>
      <w:szCs w:val="20"/>
    </w:rPr>
  </w:style>
  <w:style w:type="character" w:styleId="HTML3">
    <w:name w:val="HTML Code"/>
    <w:uiPriority w:val="99"/>
    <w:rPr>
      <w:rFonts w:ascii="Courier New" w:hAnsi="Courier New" w:cs="Courier New"/>
      <w:sz w:val="20"/>
      <w:szCs w:val="20"/>
    </w:rPr>
  </w:style>
  <w:style w:type="paragraph" w:styleId="aff6">
    <w:name w:val="Body Text First Indent"/>
    <w:basedOn w:val="af2"/>
    <w:link w:val="aff7"/>
    <w:uiPriority w:val="99"/>
    <w:pPr>
      <w:ind w:firstLine="210"/>
    </w:pPr>
  </w:style>
  <w:style w:type="character" w:customStyle="1" w:styleId="aff7">
    <w:name w:val="Красная строка Знак"/>
    <w:link w:val="aff6"/>
    <w:uiPriority w:val="99"/>
    <w:rPr>
      <w:sz w:val="24"/>
      <w:szCs w:val="24"/>
      <w:lang w:val="ru-RU" w:eastAsia="ru-RU"/>
    </w:rPr>
  </w:style>
  <w:style w:type="paragraph" w:styleId="aff8">
    <w:name w:val="Body Text Indent"/>
    <w:basedOn w:val="a0"/>
    <w:link w:val="aff9"/>
    <w:pPr>
      <w:spacing w:after="120"/>
      <w:ind w:left="283"/>
    </w:pPr>
  </w:style>
  <w:style w:type="character" w:customStyle="1" w:styleId="aff9">
    <w:name w:val="Основной текст с отступом Знак"/>
    <w:link w:val="aff8"/>
    <w:rPr>
      <w:sz w:val="24"/>
      <w:szCs w:val="24"/>
      <w:lang w:val="ru-RU" w:eastAsia="ru-RU"/>
    </w:rPr>
  </w:style>
  <w:style w:type="paragraph" w:styleId="26">
    <w:name w:val="Body Text First Indent 2"/>
    <w:basedOn w:val="21"/>
    <w:link w:val="27"/>
    <w:uiPriority w:val="99"/>
    <w:pPr>
      <w:tabs>
        <w:tab w:val="clear" w:pos="567"/>
      </w:tabs>
      <w:spacing w:after="120"/>
      <w:ind w:left="283" w:firstLine="210"/>
    </w:pPr>
  </w:style>
  <w:style w:type="character" w:customStyle="1" w:styleId="27">
    <w:name w:val="Красная строка 2 Знак"/>
    <w:link w:val="26"/>
    <w:uiPriority w:val="99"/>
    <w:rPr>
      <w:sz w:val="24"/>
      <w:szCs w:val="24"/>
      <w:lang w:val="ru-RU" w:eastAsia="ru-RU"/>
    </w:rPr>
  </w:style>
  <w:style w:type="character" w:styleId="affa">
    <w:name w:val="line number"/>
    <w:basedOn w:val="a1"/>
    <w:uiPriority w:val="99"/>
  </w:style>
  <w:style w:type="character" w:styleId="HTML4">
    <w:name w:val="HTML Sample"/>
    <w:uiPriority w:val="99"/>
    <w:rPr>
      <w:rFonts w:ascii="Courier New" w:hAnsi="Courier New" w:cs="Courier New"/>
    </w:rPr>
  </w:style>
  <w:style w:type="paragraph" w:styleId="28">
    <w:name w:val="envelope return"/>
    <w:basedOn w:val="a0"/>
    <w:uiPriority w:val="99"/>
    <w:rPr>
      <w:rFonts w:ascii="Arial" w:hAnsi="Arial" w:cs="Arial"/>
      <w:sz w:val="20"/>
      <w:szCs w:val="20"/>
    </w:rPr>
  </w:style>
  <w:style w:type="paragraph" w:styleId="affb">
    <w:name w:val="Normal Indent"/>
    <w:basedOn w:val="a0"/>
    <w:uiPriority w:val="99"/>
    <w:pPr>
      <w:ind w:left="708"/>
    </w:pPr>
  </w:style>
  <w:style w:type="character" w:styleId="HTML5">
    <w:name w:val="HTML Definition"/>
    <w:uiPriority w:val="99"/>
    <w:rPr>
      <w:i/>
      <w:iCs/>
    </w:rPr>
  </w:style>
  <w:style w:type="character" w:styleId="HTML6">
    <w:name w:val="HTML Variable"/>
    <w:uiPriority w:val="99"/>
    <w:rPr>
      <w:i/>
      <w:iCs/>
    </w:rPr>
  </w:style>
  <w:style w:type="character" w:styleId="HTML7">
    <w:name w:val="HTML Typewriter"/>
    <w:uiPriority w:val="99"/>
    <w:rPr>
      <w:rFonts w:ascii="Courier New" w:hAnsi="Courier New" w:cs="Courier New"/>
      <w:sz w:val="20"/>
      <w:szCs w:val="20"/>
    </w:rPr>
  </w:style>
  <w:style w:type="paragraph" w:styleId="affc">
    <w:name w:val="Signature"/>
    <w:basedOn w:val="a0"/>
    <w:link w:val="affd"/>
    <w:uiPriority w:val="99"/>
    <w:pPr>
      <w:ind w:left="4252"/>
    </w:pPr>
  </w:style>
  <w:style w:type="character" w:customStyle="1" w:styleId="affd">
    <w:name w:val="Подпись Знак"/>
    <w:link w:val="affc"/>
    <w:uiPriority w:val="99"/>
    <w:rPr>
      <w:sz w:val="24"/>
      <w:szCs w:val="24"/>
    </w:rPr>
  </w:style>
  <w:style w:type="paragraph" w:styleId="affe">
    <w:name w:val="Salutation"/>
    <w:basedOn w:val="a0"/>
    <w:next w:val="a0"/>
    <w:link w:val="afff"/>
    <w:uiPriority w:val="99"/>
  </w:style>
  <w:style w:type="character" w:customStyle="1" w:styleId="afff">
    <w:name w:val="Приветствие Знак"/>
    <w:link w:val="affe"/>
    <w:uiPriority w:val="99"/>
    <w:rPr>
      <w:sz w:val="24"/>
      <w:szCs w:val="24"/>
    </w:rPr>
  </w:style>
  <w:style w:type="paragraph" w:styleId="afff0">
    <w:name w:val="List Continue"/>
    <w:basedOn w:val="a0"/>
    <w:uiPriority w:val="99"/>
    <w:pPr>
      <w:spacing w:after="120"/>
      <w:ind w:left="283"/>
    </w:pPr>
  </w:style>
  <w:style w:type="paragraph" w:styleId="29">
    <w:name w:val="List Continue 2"/>
    <w:basedOn w:val="a0"/>
    <w:uiPriority w:val="99"/>
    <w:pPr>
      <w:spacing w:after="120"/>
      <w:ind w:left="566"/>
    </w:pPr>
  </w:style>
  <w:style w:type="paragraph" w:styleId="3a">
    <w:name w:val="List Continue 3"/>
    <w:basedOn w:val="a0"/>
    <w:uiPriority w:val="99"/>
    <w:pPr>
      <w:spacing w:after="120"/>
      <w:ind w:left="849"/>
    </w:pPr>
  </w:style>
  <w:style w:type="paragraph" w:styleId="43">
    <w:name w:val="List Continue 4"/>
    <w:basedOn w:val="a0"/>
    <w:uiPriority w:val="99"/>
    <w:pPr>
      <w:spacing w:after="120"/>
      <w:ind w:left="1132"/>
    </w:pPr>
  </w:style>
  <w:style w:type="paragraph" w:styleId="53">
    <w:name w:val="List Continue 5"/>
    <w:basedOn w:val="a0"/>
    <w:uiPriority w:val="99"/>
    <w:pPr>
      <w:spacing w:after="120"/>
      <w:ind w:left="1415"/>
    </w:pPr>
  </w:style>
  <w:style w:type="character" w:styleId="afff1">
    <w:name w:val="FollowedHyperlink"/>
    <w:uiPriority w:val="99"/>
    <w:rPr>
      <w:color w:val="800080"/>
      <w:u w:val="single"/>
    </w:rPr>
  </w:style>
  <w:style w:type="paragraph" w:styleId="afff2">
    <w:name w:val="Closing"/>
    <w:basedOn w:val="a0"/>
    <w:link w:val="afff3"/>
    <w:uiPriority w:val="99"/>
    <w:pPr>
      <w:ind w:left="4252"/>
    </w:pPr>
  </w:style>
  <w:style w:type="character" w:customStyle="1" w:styleId="afff3">
    <w:name w:val="Прощание Знак"/>
    <w:link w:val="afff2"/>
    <w:uiPriority w:val="99"/>
    <w:rPr>
      <w:sz w:val="24"/>
      <w:szCs w:val="24"/>
    </w:rPr>
  </w:style>
  <w:style w:type="paragraph" w:styleId="afff4">
    <w:name w:val="List"/>
    <w:basedOn w:val="a0"/>
    <w:uiPriority w:val="99"/>
    <w:pPr>
      <w:ind w:left="283" w:hanging="283"/>
    </w:pPr>
  </w:style>
  <w:style w:type="paragraph" w:styleId="2a">
    <w:name w:val="List 2"/>
    <w:basedOn w:val="a0"/>
    <w:uiPriority w:val="99"/>
    <w:pPr>
      <w:ind w:left="566" w:hanging="283"/>
    </w:pPr>
  </w:style>
  <w:style w:type="paragraph" w:styleId="3b">
    <w:name w:val="List 3"/>
    <w:basedOn w:val="a0"/>
    <w:uiPriority w:val="99"/>
    <w:pPr>
      <w:ind w:left="849" w:hanging="283"/>
    </w:pPr>
  </w:style>
  <w:style w:type="paragraph" w:styleId="44">
    <w:name w:val="List 4"/>
    <w:basedOn w:val="a0"/>
    <w:uiPriority w:val="99"/>
    <w:pPr>
      <w:ind w:left="1132" w:hanging="283"/>
    </w:pPr>
  </w:style>
  <w:style w:type="paragraph" w:styleId="54">
    <w:name w:val="List 5"/>
    <w:basedOn w:val="a0"/>
    <w:uiPriority w:val="99"/>
    <w:pPr>
      <w:ind w:left="1415" w:hanging="283"/>
    </w:pPr>
  </w:style>
  <w:style w:type="paragraph" w:styleId="HTML8">
    <w:name w:val="HTML Preformatted"/>
    <w:basedOn w:val="a0"/>
    <w:link w:val="HTML9"/>
    <w:uiPriority w:val="99"/>
    <w:rPr>
      <w:rFonts w:ascii="Courier New" w:hAnsi="Courier New"/>
      <w:sz w:val="20"/>
      <w:szCs w:val="20"/>
    </w:rPr>
  </w:style>
  <w:style w:type="character" w:customStyle="1" w:styleId="HTML9">
    <w:name w:val="Стандартный HTML Знак"/>
    <w:link w:val="HTML8"/>
    <w:uiPriority w:val="99"/>
    <w:rPr>
      <w:rFonts w:ascii="Courier New" w:hAnsi="Courier New" w:cs="Courier New"/>
      <w:sz w:val="20"/>
      <w:szCs w:val="20"/>
    </w:rPr>
  </w:style>
  <w:style w:type="character" w:styleId="afff5">
    <w:name w:val="Strong"/>
    <w:uiPriority w:val="22"/>
    <w:qFormat/>
    <w:rPr>
      <w:b/>
      <w:bCs/>
    </w:rPr>
  </w:style>
  <w:style w:type="character" w:styleId="HTMLa">
    <w:name w:val="HTML Cite"/>
    <w:uiPriority w:val="99"/>
    <w:rPr>
      <w:i/>
      <w:iCs/>
    </w:rPr>
  </w:style>
  <w:style w:type="paragraph" w:styleId="afff6">
    <w:name w:val="Message Header"/>
    <w:basedOn w:val="a0"/>
    <w:link w:val="afff7"/>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afff7">
    <w:name w:val="Шапка Знак"/>
    <w:link w:val="afff6"/>
    <w:uiPriority w:val="99"/>
    <w:rPr>
      <w:rFonts w:ascii="Cambria" w:eastAsia="Times New Roman" w:hAnsi="Cambria" w:cs="Times New Roman"/>
      <w:sz w:val="24"/>
      <w:szCs w:val="24"/>
      <w:shd w:val="pct20" w:color="auto" w:fill="auto"/>
    </w:rPr>
  </w:style>
  <w:style w:type="paragraph" w:styleId="afff8">
    <w:name w:val="E-mail Signature"/>
    <w:basedOn w:val="a0"/>
    <w:link w:val="afff9"/>
    <w:uiPriority w:val="99"/>
  </w:style>
  <w:style w:type="character" w:customStyle="1" w:styleId="afff9">
    <w:name w:val="Электронная подпись Знак"/>
    <w:link w:val="afff8"/>
    <w:uiPriority w:val="99"/>
    <w:rPr>
      <w:sz w:val="24"/>
      <w:szCs w:val="24"/>
    </w:rPr>
  </w:style>
  <w:style w:type="paragraph" w:styleId="45">
    <w:name w:val="toc 4"/>
    <w:basedOn w:val="a0"/>
    <w:next w:val="a0"/>
    <w:uiPriority w:val="99"/>
    <w:pPr>
      <w:spacing w:after="0"/>
      <w:ind w:left="720"/>
      <w:jc w:val="left"/>
    </w:pPr>
    <w:rPr>
      <w:sz w:val="18"/>
      <w:szCs w:val="18"/>
    </w:rPr>
  </w:style>
  <w:style w:type="paragraph" w:styleId="55">
    <w:name w:val="toc 5"/>
    <w:basedOn w:val="a0"/>
    <w:next w:val="a0"/>
    <w:uiPriority w:val="99"/>
    <w:pPr>
      <w:spacing w:after="0"/>
      <w:ind w:left="960"/>
      <w:jc w:val="left"/>
    </w:pPr>
    <w:rPr>
      <w:sz w:val="18"/>
      <w:szCs w:val="18"/>
    </w:rPr>
  </w:style>
  <w:style w:type="paragraph" w:styleId="60">
    <w:name w:val="toc 6"/>
    <w:basedOn w:val="a0"/>
    <w:next w:val="a0"/>
    <w:uiPriority w:val="99"/>
    <w:pPr>
      <w:spacing w:after="0"/>
      <w:ind w:left="1200"/>
      <w:jc w:val="left"/>
    </w:pPr>
    <w:rPr>
      <w:sz w:val="18"/>
      <w:szCs w:val="18"/>
    </w:rPr>
  </w:style>
  <w:style w:type="paragraph" w:styleId="71">
    <w:name w:val="toc 7"/>
    <w:basedOn w:val="a0"/>
    <w:next w:val="a0"/>
    <w:uiPriority w:val="99"/>
    <w:pPr>
      <w:spacing w:after="0"/>
      <w:ind w:left="1440"/>
      <w:jc w:val="left"/>
    </w:pPr>
    <w:rPr>
      <w:sz w:val="18"/>
      <w:szCs w:val="18"/>
    </w:rPr>
  </w:style>
  <w:style w:type="paragraph" w:styleId="81">
    <w:name w:val="toc 8"/>
    <w:basedOn w:val="a0"/>
    <w:next w:val="a0"/>
    <w:uiPriority w:val="99"/>
    <w:pPr>
      <w:spacing w:after="0"/>
      <w:ind w:left="1680"/>
      <w:jc w:val="left"/>
    </w:pPr>
    <w:rPr>
      <w:sz w:val="18"/>
      <w:szCs w:val="18"/>
    </w:rPr>
  </w:style>
  <w:style w:type="paragraph" w:styleId="91">
    <w:name w:val="toc 9"/>
    <w:basedOn w:val="a0"/>
    <w:next w:val="a0"/>
    <w:uiPriority w:val="99"/>
    <w:pPr>
      <w:spacing w:after="0"/>
      <w:ind w:left="1920"/>
      <w:jc w:val="left"/>
    </w:pPr>
    <w:rPr>
      <w:sz w:val="18"/>
      <w:szCs w:val="18"/>
    </w:rPr>
  </w:style>
  <w:style w:type="paragraph" w:customStyle="1" w:styleId="15">
    <w:name w:val="Стиль1"/>
    <w:basedOn w:val="a0"/>
    <w:uiPriority w:val="99"/>
    <w:pPr>
      <w:keepNext/>
      <w:keepLines/>
      <w:widowControl w:val="0"/>
      <w:suppressLineNumbers/>
      <w:tabs>
        <w:tab w:val="left" w:pos="432"/>
      </w:tabs>
      <w:suppressAutoHyphens/>
      <w:ind w:left="432" w:hanging="432"/>
      <w:jc w:val="left"/>
    </w:pPr>
    <w:rPr>
      <w:b/>
      <w:bCs/>
      <w:sz w:val="28"/>
      <w:szCs w:val="28"/>
    </w:rPr>
  </w:style>
  <w:style w:type="paragraph" w:customStyle="1" w:styleId="2-1">
    <w:name w:val="содержание2-1"/>
    <w:basedOn w:val="3"/>
    <w:next w:val="a0"/>
    <w:uiPriority w:val="99"/>
  </w:style>
  <w:style w:type="paragraph" w:customStyle="1" w:styleId="212">
    <w:name w:val="Заголовок 2.1"/>
    <w:basedOn w:val="1"/>
    <w:uiPriority w:val="99"/>
    <w:pPr>
      <w:keepLines/>
      <w:widowControl w:val="0"/>
      <w:suppressLineNumbers/>
      <w:suppressAutoHyphens/>
    </w:pPr>
    <w:rPr>
      <w:caps/>
    </w:rPr>
  </w:style>
  <w:style w:type="paragraph" w:customStyle="1" w:styleId="2b">
    <w:name w:val="Стиль2"/>
    <w:basedOn w:val="23"/>
    <w:uiPriority w:val="99"/>
    <w:pPr>
      <w:keepNext/>
      <w:keepLines/>
      <w:widowControl w:val="0"/>
      <w:suppressLineNumbers/>
      <w:tabs>
        <w:tab w:val="clear" w:pos="643"/>
      </w:tabs>
      <w:suppressAutoHyphens/>
      <w:ind w:left="1836" w:hanging="576"/>
    </w:pPr>
    <w:rPr>
      <w:b/>
      <w:bCs/>
    </w:rPr>
  </w:style>
  <w:style w:type="paragraph" w:customStyle="1" w:styleId="3c">
    <w:name w:val="Стиль3"/>
    <w:basedOn w:val="25"/>
    <w:uiPriority w:val="99"/>
    <w:pPr>
      <w:widowControl w:val="0"/>
      <w:tabs>
        <w:tab w:val="left" w:pos="1307"/>
      </w:tabs>
      <w:adjustRightInd w:val="0"/>
      <w:spacing w:after="0" w:line="240" w:lineRule="auto"/>
      <w:ind w:left="1080"/>
      <w:textAlignment w:val="baseline"/>
    </w:pPr>
  </w:style>
  <w:style w:type="paragraph" w:customStyle="1" w:styleId="2-11">
    <w:name w:val="содержание2-11"/>
    <w:basedOn w:val="a0"/>
    <w:uiPriority w:val="99"/>
  </w:style>
  <w:style w:type="character" w:customStyle="1" w:styleId="16">
    <w:name w:val="Знак Знак1"/>
    <w:uiPriority w:val="99"/>
    <w:rPr>
      <w:sz w:val="24"/>
      <w:szCs w:val="24"/>
      <w:lang w:val="ru-RU" w:eastAsia="ru-RU"/>
    </w:rPr>
  </w:style>
  <w:style w:type="character" w:customStyle="1" w:styleId="3d">
    <w:name w:val="Стиль3 Знак"/>
    <w:uiPriority w:val="99"/>
    <w:rPr>
      <w:sz w:val="24"/>
      <w:szCs w:val="24"/>
      <w:lang w:val="ru-RU" w:eastAsia="ru-RU"/>
    </w:rPr>
  </w:style>
  <w:style w:type="paragraph" w:customStyle="1" w:styleId="46">
    <w:name w:val="Стиль4"/>
    <w:basedOn w:val="2"/>
    <w:next w:val="a0"/>
    <w:uiPriority w:val="99"/>
    <w:pPr>
      <w:keepLines/>
      <w:widowControl w:val="0"/>
      <w:suppressLineNumbers/>
      <w:suppressAutoHyphens/>
      <w:ind w:firstLine="567"/>
    </w:pPr>
  </w:style>
  <w:style w:type="paragraph" w:customStyle="1" w:styleId="afffa">
    <w:name w:val="Таблица заголовок"/>
    <w:basedOn w:val="a0"/>
    <w:uiPriority w:val="99"/>
    <w:pPr>
      <w:spacing w:before="120" w:after="120" w:line="360" w:lineRule="auto"/>
      <w:jc w:val="right"/>
    </w:pPr>
    <w:rPr>
      <w:b/>
      <w:bCs/>
      <w:sz w:val="28"/>
      <w:szCs w:val="28"/>
    </w:rPr>
  </w:style>
  <w:style w:type="paragraph" w:customStyle="1" w:styleId="afffb">
    <w:name w:val="текст таблицы"/>
    <w:basedOn w:val="a0"/>
    <w:uiPriority w:val="99"/>
    <w:pPr>
      <w:spacing w:before="120" w:after="0"/>
      <w:ind w:right="-102"/>
      <w:jc w:val="left"/>
    </w:pPr>
  </w:style>
  <w:style w:type="paragraph" w:customStyle="1" w:styleId="afffc">
    <w:name w:val="Пункт Знак"/>
    <w:basedOn w:val="a0"/>
    <w:uiPriority w:val="99"/>
    <w:pPr>
      <w:tabs>
        <w:tab w:val="left" w:pos="1134"/>
        <w:tab w:val="left" w:pos="1701"/>
      </w:tabs>
      <w:snapToGrid w:val="0"/>
      <w:spacing w:after="0" w:line="360" w:lineRule="auto"/>
      <w:ind w:left="1134" w:hanging="567"/>
    </w:pPr>
    <w:rPr>
      <w:sz w:val="28"/>
      <w:szCs w:val="28"/>
    </w:rPr>
  </w:style>
  <w:style w:type="paragraph" w:customStyle="1" w:styleId="afffd">
    <w:name w:val="a"/>
    <w:basedOn w:val="a0"/>
    <w:uiPriority w:val="99"/>
    <w:pPr>
      <w:snapToGrid w:val="0"/>
      <w:spacing w:after="0" w:line="360" w:lineRule="auto"/>
      <w:ind w:left="1134" w:hanging="567"/>
    </w:pPr>
    <w:rPr>
      <w:sz w:val="28"/>
      <w:szCs w:val="28"/>
    </w:rPr>
  </w:style>
  <w:style w:type="paragraph" w:customStyle="1" w:styleId="afffe">
    <w:name w:val="Словарная статья"/>
    <w:basedOn w:val="a0"/>
    <w:next w:val="a0"/>
    <w:uiPriority w:val="99"/>
    <w:pPr>
      <w:autoSpaceDE w:val="0"/>
      <w:autoSpaceDN w:val="0"/>
      <w:adjustRightInd w:val="0"/>
      <w:spacing w:after="0"/>
      <w:ind w:right="118"/>
    </w:pPr>
    <w:rPr>
      <w:rFonts w:ascii="Arial" w:hAnsi="Arial" w:cs="Arial"/>
      <w:sz w:val="20"/>
      <w:szCs w:val="20"/>
    </w:rPr>
  </w:style>
  <w:style w:type="paragraph" w:customStyle="1" w:styleId="affff">
    <w:name w:val="Комментарий пользователя"/>
    <w:basedOn w:val="a0"/>
    <w:next w:val="a0"/>
    <w:uiPriority w:val="99"/>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Pr>
      <w:sz w:val="24"/>
      <w:szCs w:val="24"/>
      <w:lang w:val="ru-RU" w:eastAsia="ru-RU"/>
    </w:rPr>
  </w:style>
  <w:style w:type="paragraph" w:styleId="affff0">
    <w:name w:val="Balloon Text"/>
    <w:basedOn w:val="a0"/>
    <w:link w:val="affff1"/>
    <w:uiPriority w:val="99"/>
    <w:rPr>
      <w:rFonts w:ascii="Tahoma" w:hAnsi="Tahoma"/>
      <w:sz w:val="16"/>
      <w:szCs w:val="16"/>
    </w:rPr>
  </w:style>
  <w:style w:type="character" w:customStyle="1" w:styleId="affff1">
    <w:name w:val="Текст выноски Знак"/>
    <w:link w:val="affff0"/>
    <w:uiPriority w:val="99"/>
    <w:rPr>
      <w:rFonts w:ascii="Tahoma" w:hAnsi="Tahoma" w:cs="Tahoma"/>
      <w:sz w:val="16"/>
      <w:szCs w:val="16"/>
      <w:lang w:val="ru-RU" w:eastAsia="ru-RU"/>
    </w:rPr>
  </w:style>
  <w:style w:type="character" w:customStyle="1" w:styleId="labelbodytext1">
    <w:name w:val="label_body_text_1"/>
    <w:basedOn w:val="a1"/>
    <w:uiPriority w:val="99"/>
  </w:style>
  <w:style w:type="paragraph" w:customStyle="1" w:styleId="1DocumentHeader1">
    <w:name w:val="Заголовок 1.Document Header1"/>
    <w:basedOn w:val="a0"/>
    <w:next w:val="a0"/>
    <w:uiPriority w:val="99"/>
    <w:pPr>
      <w:keepNext/>
      <w:spacing w:before="240"/>
      <w:jc w:val="center"/>
      <w:outlineLvl w:val="0"/>
    </w:pPr>
    <w:rPr>
      <w:kern w:val="28"/>
      <w:sz w:val="36"/>
      <w:szCs w:val="36"/>
    </w:r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character" w:customStyle="1" w:styleId="110">
    <w:name w:val="Знак Знак11"/>
    <w:uiPriority w:val="99"/>
    <w:rPr>
      <w:sz w:val="24"/>
      <w:szCs w:val="24"/>
      <w:lang w:val="ru-RU" w:eastAsia="ru-RU"/>
    </w:rPr>
  </w:style>
  <w:style w:type="paragraph" w:customStyle="1" w:styleId="200">
    <w:name w:val="20"/>
    <w:basedOn w:val="a0"/>
    <w:uiPriority w:val="99"/>
    <w:pPr>
      <w:spacing w:before="104" w:after="104"/>
      <w:ind w:left="104" w:right="104"/>
      <w:jc w:val="left"/>
    </w:pPr>
  </w:style>
  <w:style w:type="character" w:customStyle="1" w:styleId="17">
    <w:name w:val="Заголовок 1 Знак"/>
    <w:uiPriority w:val="9"/>
    <w:rPr>
      <w:b/>
      <w:bCs/>
      <w:kern w:val="28"/>
      <w:sz w:val="36"/>
      <w:szCs w:val="36"/>
      <w:lang w:val="ru-RU" w:eastAsia="ru-RU"/>
    </w:rPr>
  </w:style>
  <w:style w:type="paragraph" w:customStyle="1" w:styleId="affff2">
    <w:name w:val="Пункт"/>
    <w:basedOn w:val="a0"/>
    <w:pPr>
      <w:tabs>
        <w:tab w:val="left" w:pos="1980"/>
      </w:tabs>
      <w:spacing w:after="0"/>
      <w:ind w:left="1404" w:hanging="504"/>
    </w:pPr>
  </w:style>
  <w:style w:type="paragraph" w:customStyle="1" w:styleId="affff3">
    <w:name w:val="Подпункт"/>
    <w:basedOn w:val="affff2"/>
    <w:uiPriority w:val="99"/>
    <w:pPr>
      <w:tabs>
        <w:tab w:val="clear" w:pos="1980"/>
      </w:tabs>
      <w:ind w:left="1728" w:hanging="648"/>
    </w:pPr>
  </w:style>
  <w:style w:type="paragraph" w:customStyle="1" w:styleId="affff4">
    <w:name w:val="Таблица шапка"/>
    <w:basedOn w:val="a0"/>
    <w:uiPriority w:val="99"/>
    <w:pPr>
      <w:keepNext/>
      <w:spacing w:before="40" w:after="40"/>
      <w:ind w:left="57" w:right="57"/>
      <w:jc w:val="left"/>
    </w:pPr>
    <w:rPr>
      <w:sz w:val="18"/>
      <w:szCs w:val="18"/>
    </w:rPr>
  </w:style>
  <w:style w:type="paragraph" w:customStyle="1" w:styleId="affff5">
    <w:name w:val="Таблица текст"/>
    <w:basedOn w:val="a0"/>
    <w:uiPriority w:val="99"/>
    <w:pPr>
      <w:spacing w:before="40" w:after="40"/>
      <w:ind w:left="57" w:right="57"/>
      <w:jc w:val="left"/>
    </w:pPr>
    <w:rPr>
      <w:sz w:val="22"/>
      <w:szCs w:val="22"/>
    </w:rPr>
  </w:style>
  <w:style w:type="paragraph" w:customStyle="1" w:styleId="affff6">
    <w:name w:val="пункт"/>
    <w:basedOn w:val="a0"/>
    <w:uiPriority w:val="99"/>
    <w:pPr>
      <w:tabs>
        <w:tab w:val="left" w:pos="1135"/>
      </w:tabs>
      <w:spacing w:before="60"/>
      <w:ind w:left="-283" w:firstLine="567"/>
      <w:jc w:val="left"/>
    </w:pPr>
  </w:style>
  <w:style w:type="table" w:styleId="affff7">
    <w:name w:val="Table Grid"/>
    <w:basedOn w:val="a2"/>
    <w:uiPriority w:val="59"/>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uiPriority w:val="99"/>
    <w:rPr>
      <w:color w:val="0000FF"/>
      <w:spacing w:val="0"/>
      <w:u w:val="double"/>
    </w:rPr>
  </w:style>
  <w:style w:type="paragraph" w:customStyle="1" w:styleId="ConsPlusNonformat">
    <w:name w:val="ConsPlusNonformat"/>
    <w:link w:val="ConsPlusNonformat0"/>
    <w:uiPriority w:val="99"/>
    <w:qFormat/>
    <w:pPr>
      <w:autoSpaceDE w:val="0"/>
      <w:autoSpaceDN w:val="0"/>
      <w:adjustRightInd w:val="0"/>
    </w:pPr>
    <w:rPr>
      <w:rFonts w:ascii="Courier New" w:hAnsi="Courier New" w:cs="Courier New"/>
    </w:rPr>
  </w:style>
  <w:style w:type="paragraph" w:customStyle="1" w:styleId="ConsPlusCell">
    <w:name w:val="ConsPlusCell"/>
    <w:pPr>
      <w:autoSpaceDE w:val="0"/>
      <w:autoSpaceDN w:val="0"/>
      <w:adjustRightInd w:val="0"/>
    </w:pPr>
    <w:rPr>
      <w:rFonts w:ascii="Arial" w:hAnsi="Arial" w:cs="Arial"/>
    </w:rPr>
  </w:style>
  <w:style w:type="paragraph" w:customStyle="1" w:styleId="18">
    <w:name w:val="1"/>
    <w:basedOn w:val="a0"/>
    <w:uiPriority w:val="99"/>
    <w:pPr>
      <w:spacing w:after="160" w:line="240" w:lineRule="exact"/>
      <w:jc w:val="left"/>
    </w:pPr>
    <w:rPr>
      <w:sz w:val="20"/>
      <w:szCs w:val="20"/>
      <w:lang w:eastAsia="zh-CN"/>
    </w:rPr>
  </w:style>
  <w:style w:type="paragraph" w:customStyle="1" w:styleId="2c">
    <w:name w:val="заголовок 2"/>
    <w:basedOn w:val="a0"/>
    <w:next w:val="a0"/>
    <w:uiPriority w:val="99"/>
    <w:pPr>
      <w:keepNext/>
      <w:spacing w:after="0"/>
      <w:jc w:val="center"/>
    </w:pPr>
    <w:rPr>
      <w:b/>
      <w:bCs/>
      <w:sz w:val="28"/>
      <w:szCs w:val="28"/>
    </w:rPr>
  </w:style>
  <w:style w:type="character" w:customStyle="1" w:styleId="postbody">
    <w:name w:val="postbody"/>
    <w:basedOn w:val="a1"/>
  </w:style>
  <w:style w:type="paragraph" w:customStyle="1" w:styleId="Web">
    <w:name w:val="Обычный (Web)"/>
    <w:basedOn w:val="a0"/>
    <w:uiPriority w:val="99"/>
    <w:pPr>
      <w:spacing w:before="100" w:beforeAutospacing="1" w:after="100" w:afterAutospacing="1"/>
      <w:jc w:val="left"/>
    </w:pPr>
  </w:style>
  <w:style w:type="paragraph" w:customStyle="1" w:styleId="affff8">
    <w:name w:val="Таблица"/>
    <w:basedOn w:val="a0"/>
    <w:uiPriority w:val="99"/>
    <w:pPr>
      <w:autoSpaceDE w:val="0"/>
      <w:autoSpaceDN w:val="0"/>
      <w:spacing w:before="120" w:after="120" w:line="360" w:lineRule="auto"/>
      <w:ind w:firstLine="720"/>
    </w:pPr>
    <w:rPr>
      <w:rFonts w:ascii="Arial" w:hAnsi="Arial" w:cs="Arial"/>
      <w:b/>
      <w:bCs/>
    </w:rPr>
  </w:style>
  <w:style w:type="paragraph" w:customStyle="1" w:styleId="affff9">
    <w:name w:val="Абзац"/>
    <w:basedOn w:val="a0"/>
    <w:uiPriority w:val="99"/>
    <w:pPr>
      <w:tabs>
        <w:tab w:val="left" w:pos="540"/>
        <w:tab w:val="left" w:pos="5220"/>
      </w:tabs>
      <w:spacing w:after="0" w:line="360" w:lineRule="auto"/>
      <w:ind w:firstLine="284"/>
    </w:pPr>
    <w:rPr>
      <w:color w:val="000000"/>
    </w:rPr>
  </w:style>
  <w:style w:type="paragraph" w:customStyle="1" w:styleId="30">
    <w:name w:val="Заголовок 3.КД"/>
    <w:basedOn w:val="a0"/>
    <w:next w:val="a0"/>
    <w:uiPriority w:val="99"/>
    <w:pPr>
      <w:keepNext/>
      <w:widowControl w:val="0"/>
      <w:numPr>
        <w:numId w:val="2"/>
      </w:numPr>
      <w:autoSpaceDE w:val="0"/>
      <w:autoSpaceDN w:val="0"/>
      <w:adjustRightInd w:val="0"/>
      <w:spacing w:before="240" w:after="240"/>
      <w:jc w:val="center"/>
      <w:outlineLvl w:val="0"/>
    </w:pPr>
    <w:rPr>
      <w:b/>
      <w:bCs/>
      <w:kern w:val="28"/>
      <w:sz w:val="28"/>
      <w:szCs w:val="28"/>
      <w:lang w:eastAsia="en-US"/>
    </w:rPr>
  </w:style>
  <w:style w:type="paragraph" w:customStyle="1" w:styleId="47">
    <w:name w:val="Заголовок 4.КД"/>
    <w:basedOn w:val="30"/>
    <w:next w:val="a0"/>
    <w:uiPriority w:val="99"/>
    <w:pPr>
      <w:numPr>
        <w:ilvl w:val="1"/>
        <w:numId w:val="0"/>
      </w:numPr>
      <w:tabs>
        <w:tab w:val="left" w:pos="643"/>
      </w:tabs>
      <w:ind w:firstLine="720"/>
      <w:jc w:val="both"/>
    </w:pPr>
  </w:style>
  <w:style w:type="paragraph" w:customStyle="1" w:styleId="h4">
    <w:name w:val="h4"/>
    <w:basedOn w:val="a0"/>
    <w:uiPriority w:val="99"/>
    <w:pPr>
      <w:spacing w:before="75" w:after="0"/>
      <w:jc w:val="left"/>
    </w:pPr>
    <w:rPr>
      <w:b/>
      <w:bCs/>
    </w:rPr>
  </w:style>
  <w:style w:type="paragraph" w:customStyle="1" w:styleId="affffa">
    <w:name w:val="нор"/>
    <w:basedOn w:val="a0"/>
    <w:uiPriority w:val="99"/>
    <w:pPr>
      <w:ind w:left="539"/>
    </w:pPr>
    <w:rPr>
      <w:rFonts w:ascii="Arial" w:hAnsi="Arial" w:cs="Arial"/>
      <w:sz w:val="20"/>
      <w:szCs w:val="20"/>
    </w:rPr>
  </w:style>
  <w:style w:type="paragraph" w:customStyle="1" w:styleId="ConsCell">
    <w:name w:val="ConsCell"/>
    <w:uiPriority w:val="99"/>
    <w:pPr>
      <w:snapToGrid w:val="0"/>
    </w:pPr>
    <w:rPr>
      <w:rFonts w:ascii="Consultant" w:hAnsi="Consultant" w:cs="Consultant"/>
    </w:rPr>
  </w:style>
  <w:style w:type="paragraph" w:styleId="affffb">
    <w:name w:val="caption"/>
    <w:basedOn w:val="a0"/>
    <w:next w:val="a0"/>
    <w:uiPriority w:val="99"/>
    <w:qFormat/>
    <w:pPr>
      <w:widowControl w:val="0"/>
      <w:autoSpaceDE w:val="0"/>
      <w:autoSpaceDN w:val="0"/>
      <w:adjustRightInd w:val="0"/>
      <w:spacing w:before="100" w:beforeAutospacing="1" w:after="100" w:afterAutospacing="1"/>
      <w:ind w:left="14"/>
      <w:jc w:val="center"/>
    </w:pPr>
    <w:rPr>
      <w:b/>
      <w:bCs/>
      <w:sz w:val="28"/>
      <w:szCs w:val="28"/>
    </w:rPr>
  </w:style>
  <w:style w:type="paragraph" w:customStyle="1" w:styleId="consplusnormal1">
    <w:name w:val="consplusnormal"/>
    <w:basedOn w:val="a0"/>
    <w:uiPriority w:val="99"/>
    <w:pPr>
      <w:spacing w:before="100" w:after="100"/>
      <w:ind w:left="100" w:right="100"/>
      <w:jc w:val="left"/>
    </w:pPr>
  </w:style>
  <w:style w:type="paragraph" w:customStyle="1" w:styleId="affffc">
    <w:name w:val="Стиль"/>
    <w:uiPriority w:val="99"/>
    <w:pPr>
      <w:widowControl w:val="0"/>
    </w:pPr>
    <w:rPr>
      <w:spacing w:val="-1"/>
      <w:kern w:val="65535"/>
      <w:position w:val="-1"/>
      <w:sz w:val="24"/>
      <w:szCs w:val="24"/>
      <w:vertAlign w:val="superscript"/>
      <w:lang w:val="en-US"/>
    </w:rPr>
  </w:style>
  <w:style w:type="paragraph" w:styleId="affffd">
    <w:name w:val="No Spacing"/>
    <w:link w:val="affffe"/>
    <w:qFormat/>
    <w:pPr>
      <w:jc w:val="both"/>
    </w:pPr>
    <w:rPr>
      <w:sz w:val="24"/>
      <w:szCs w:val="24"/>
    </w:rPr>
  </w:style>
  <w:style w:type="paragraph" w:customStyle="1" w:styleId="2d">
    <w:name w:val="Знак2"/>
    <w:basedOn w:val="a0"/>
    <w:next w:val="2"/>
    <w:uiPriority w:val="99"/>
    <w:pPr>
      <w:spacing w:after="160" w:line="240" w:lineRule="exact"/>
      <w:jc w:val="left"/>
    </w:pPr>
    <w:rPr>
      <w:lang w:val="en-US" w:eastAsia="en-US"/>
    </w:rPr>
  </w:style>
  <w:style w:type="paragraph" w:customStyle="1" w:styleId="afffff">
    <w:name w:val="Знак Знак Знак"/>
    <w:basedOn w:val="a0"/>
    <w:uiPriority w:val="99"/>
    <w:pPr>
      <w:spacing w:after="160" w:line="240" w:lineRule="exact"/>
      <w:jc w:val="left"/>
    </w:pPr>
    <w:rPr>
      <w:rFonts w:ascii="Verdana" w:hAnsi="Verdana" w:cs="Verdana"/>
      <w:lang w:val="en-US" w:eastAsia="en-US"/>
    </w:rPr>
  </w:style>
  <w:style w:type="character" w:customStyle="1" w:styleId="DocumentHeader11">
    <w:name w:val="Document Header1 Знак1"/>
    <w:uiPriority w:val="99"/>
    <w:rPr>
      <w:b/>
      <w:bCs/>
      <w:kern w:val="28"/>
      <w:sz w:val="36"/>
      <w:szCs w:val="36"/>
      <w:lang w:val="ru-RU" w:eastAsia="ru-RU"/>
    </w:rPr>
  </w:style>
  <w:style w:type="character" w:customStyle="1" w:styleId="130">
    <w:name w:val="Знак Знак13"/>
    <w:uiPriority w:val="99"/>
    <w:rPr>
      <w:sz w:val="24"/>
      <w:szCs w:val="24"/>
      <w:lang w:val="ru-RU" w:eastAsia="ru-RU"/>
    </w:rPr>
  </w:style>
  <w:style w:type="paragraph" w:customStyle="1" w:styleId="310">
    <w:name w:val="Основной текст 31"/>
    <w:basedOn w:val="a0"/>
    <w:uiPriority w:val="99"/>
    <w:pPr>
      <w:widowControl w:val="0"/>
      <w:spacing w:after="0" w:line="260" w:lineRule="auto"/>
    </w:pPr>
  </w:style>
  <w:style w:type="paragraph" w:customStyle="1" w:styleId="3f">
    <w:name w:val="3"/>
    <w:basedOn w:val="a0"/>
    <w:uiPriority w:val="99"/>
    <w:pPr>
      <w:spacing w:before="150" w:after="150"/>
      <w:ind w:left="150" w:right="150"/>
      <w:jc w:val="left"/>
    </w:pPr>
  </w:style>
  <w:style w:type="paragraph" w:customStyle="1" w:styleId="afffff0">
    <w:name w:val="Должность в подписи"/>
    <w:basedOn w:val="affc"/>
    <w:uiPriority w:val="99"/>
  </w:style>
  <w:style w:type="paragraph" w:customStyle="1" w:styleId="FR1">
    <w:name w:val="FR1"/>
    <w:uiPriority w:val="99"/>
    <w:pPr>
      <w:widowControl w:val="0"/>
      <w:spacing w:before="480"/>
      <w:ind w:left="80"/>
    </w:pPr>
    <w:rPr>
      <w:sz w:val="36"/>
      <w:szCs w:val="36"/>
    </w:rPr>
  </w:style>
  <w:style w:type="paragraph" w:customStyle="1" w:styleId="220">
    <w:name w:val="Заголовок 2.Заголовок 2 Знак"/>
    <w:basedOn w:val="a0"/>
    <w:next w:val="a0"/>
    <w:uiPriority w:val="99"/>
    <w:pPr>
      <w:keepNext/>
      <w:spacing w:after="0"/>
      <w:outlineLvl w:val="1"/>
    </w:pPr>
    <w:rPr>
      <w:b/>
      <w:bCs/>
      <w:lang w:val="en-US"/>
    </w:rPr>
  </w:style>
  <w:style w:type="character" w:customStyle="1" w:styleId="labelbodytext11">
    <w:name w:val="label_body_text_11"/>
    <w:uiPriority w:val="99"/>
    <w:rPr>
      <w:color w:val="0000FF"/>
      <w:sz w:val="20"/>
      <w:szCs w:val="20"/>
    </w:rPr>
  </w:style>
  <w:style w:type="paragraph" w:styleId="19">
    <w:name w:val="index 1"/>
    <w:basedOn w:val="a0"/>
    <w:next w:val="a0"/>
    <w:uiPriority w:val="99"/>
    <w:pPr>
      <w:ind w:left="240" w:hanging="240"/>
    </w:pPr>
  </w:style>
  <w:style w:type="paragraph" w:customStyle="1" w:styleId="font5">
    <w:name w:val="font5"/>
    <w:basedOn w:val="a0"/>
    <w:uiPriority w:val="99"/>
    <w:pPr>
      <w:spacing w:before="100" w:beforeAutospacing="1" w:after="100" w:afterAutospacing="1"/>
      <w:jc w:val="left"/>
    </w:pPr>
    <w:rPr>
      <w:b/>
      <w:bCs/>
      <w:sz w:val="22"/>
      <w:szCs w:val="22"/>
    </w:rPr>
  </w:style>
  <w:style w:type="paragraph" w:customStyle="1" w:styleId="font6">
    <w:name w:val="font6"/>
    <w:basedOn w:val="a0"/>
    <w:pPr>
      <w:spacing w:before="100" w:beforeAutospacing="1" w:after="100" w:afterAutospacing="1"/>
      <w:jc w:val="left"/>
    </w:pPr>
    <w:rPr>
      <w:b/>
      <w:bCs/>
      <w:sz w:val="14"/>
      <w:szCs w:val="14"/>
    </w:rPr>
  </w:style>
  <w:style w:type="paragraph" w:customStyle="1" w:styleId="xl24">
    <w:name w:val="xl24"/>
    <w:basedOn w:val="a0"/>
    <w:uiPriority w:val="99"/>
    <w:pPr>
      <w:pBdr>
        <w:left w:val="single" w:sz="8" w:space="0" w:color="auto"/>
        <w:bottom w:val="single" w:sz="8" w:space="0" w:color="auto"/>
        <w:right w:val="single" w:sz="8" w:space="0" w:color="auto"/>
      </w:pBdr>
      <w:spacing w:before="100" w:beforeAutospacing="1" w:after="100" w:afterAutospacing="1"/>
      <w:jc w:val="left"/>
      <w:textAlignment w:val="top"/>
    </w:pPr>
    <w:rPr>
      <w:b/>
      <w:bCs/>
      <w:sz w:val="22"/>
      <w:szCs w:val="22"/>
    </w:rPr>
  </w:style>
  <w:style w:type="paragraph" w:customStyle="1" w:styleId="xl25">
    <w:name w:val="xl25"/>
    <w:basedOn w:val="a0"/>
    <w:uiPriority w:val="99"/>
    <w:pPr>
      <w:pBdr>
        <w:bottom w:val="single" w:sz="8" w:space="0" w:color="auto"/>
        <w:right w:val="single" w:sz="8" w:space="0" w:color="auto"/>
      </w:pBdr>
      <w:spacing w:before="100" w:beforeAutospacing="1" w:after="100" w:afterAutospacing="1"/>
      <w:textAlignment w:val="top"/>
    </w:pPr>
    <w:rPr>
      <w:color w:val="000000"/>
      <w:sz w:val="18"/>
      <w:szCs w:val="18"/>
    </w:rPr>
  </w:style>
  <w:style w:type="paragraph" w:customStyle="1" w:styleId="xl26">
    <w:name w:val="xl26"/>
    <w:basedOn w:val="a0"/>
    <w:uiPriority w:val="99"/>
    <w:pPr>
      <w:pBdr>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27">
    <w:name w:val="xl27"/>
    <w:basedOn w:val="a0"/>
    <w:uiPriority w:val="99"/>
    <w:pPr>
      <w:pBdr>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28">
    <w:name w:val="xl28"/>
    <w:basedOn w:val="a0"/>
    <w:uiPriority w:val="99"/>
    <w:pPr>
      <w:pBdr>
        <w:bottom w:val="single" w:sz="8" w:space="0" w:color="auto"/>
        <w:right w:val="single" w:sz="8" w:space="0" w:color="auto"/>
      </w:pBdr>
      <w:spacing w:before="100" w:beforeAutospacing="1" w:after="100" w:afterAutospacing="1"/>
      <w:jc w:val="center"/>
      <w:textAlignment w:val="top"/>
    </w:pPr>
    <w:rPr>
      <w:color w:val="000000"/>
      <w:sz w:val="18"/>
      <w:szCs w:val="18"/>
    </w:rPr>
  </w:style>
  <w:style w:type="paragraph" w:customStyle="1" w:styleId="xl29">
    <w:name w:val="xl29"/>
    <w:basedOn w:val="a0"/>
    <w:uiPriority w:val="99"/>
    <w:pPr>
      <w:pBdr>
        <w:bottom w:val="single" w:sz="8" w:space="0" w:color="auto"/>
        <w:right w:val="single" w:sz="8" w:space="0" w:color="auto"/>
      </w:pBdr>
      <w:spacing w:before="100" w:beforeAutospacing="1" w:after="100" w:afterAutospacing="1"/>
      <w:jc w:val="center"/>
      <w:textAlignment w:val="top"/>
    </w:pPr>
    <w:rPr>
      <w:sz w:val="18"/>
      <w:szCs w:val="18"/>
    </w:rPr>
  </w:style>
  <w:style w:type="paragraph" w:customStyle="1" w:styleId="xl30">
    <w:name w:val="xl30"/>
    <w:basedOn w:val="a0"/>
    <w:uiPriority w:val="99"/>
    <w:pPr>
      <w:pBdr>
        <w:bottom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31">
    <w:name w:val="xl31"/>
    <w:basedOn w:val="a0"/>
    <w:uiPriority w:val="99"/>
    <w:pPr>
      <w:pBdr>
        <w:bottom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32">
    <w:name w:val="xl32"/>
    <w:basedOn w:val="a0"/>
    <w:uiPriority w:val="99"/>
    <w:pPr>
      <w:pBdr>
        <w:left w:val="single" w:sz="8" w:space="0" w:color="auto"/>
        <w:bottom w:val="single" w:sz="8" w:space="0" w:color="auto"/>
      </w:pBdr>
      <w:spacing w:before="100" w:beforeAutospacing="1" w:after="100" w:afterAutospacing="1"/>
      <w:jc w:val="center"/>
      <w:textAlignment w:val="top"/>
    </w:pPr>
    <w:rPr>
      <w:b/>
      <w:bCs/>
      <w:sz w:val="22"/>
      <w:szCs w:val="22"/>
    </w:rPr>
  </w:style>
  <w:style w:type="paragraph" w:customStyle="1" w:styleId="xl33">
    <w:name w:val="xl33"/>
    <w:basedOn w:val="a0"/>
    <w:uiPriority w:val="99"/>
    <w:pPr>
      <w:pBdr>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34">
    <w:name w:val="xl34"/>
    <w:basedOn w:val="a0"/>
    <w:uiPriority w:val="99"/>
    <w:pPr>
      <w:pBdr>
        <w:top w:val="single" w:sz="8" w:space="0" w:color="auto"/>
        <w:left w:val="single" w:sz="8" w:space="0" w:color="auto"/>
        <w:bottom w:val="single" w:sz="8" w:space="0" w:color="auto"/>
      </w:pBdr>
      <w:spacing w:before="100" w:beforeAutospacing="1" w:after="100" w:afterAutospacing="1"/>
      <w:textAlignment w:val="top"/>
    </w:pPr>
    <w:rPr>
      <w:b/>
      <w:bCs/>
      <w:sz w:val="22"/>
      <w:szCs w:val="22"/>
    </w:rPr>
  </w:style>
  <w:style w:type="paragraph" w:customStyle="1" w:styleId="xl35">
    <w:name w:val="xl35"/>
    <w:basedOn w:val="a0"/>
    <w:uiPriority w:val="99"/>
    <w:pPr>
      <w:pBdr>
        <w:top w:val="single" w:sz="8" w:space="0" w:color="auto"/>
        <w:bottom w:val="single" w:sz="8" w:space="0" w:color="auto"/>
      </w:pBdr>
      <w:spacing w:before="100" w:beforeAutospacing="1" w:after="100" w:afterAutospacing="1"/>
      <w:textAlignment w:val="top"/>
    </w:pPr>
    <w:rPr>
      <w:b/>
      <w:bCs/>
      <w:sz w:val="22"/>
      <w:szCs w:val="22"/>
    </w:rPr>
  </w:style>
  <w:style w:type="paragraph" w:customStyle="1" w:styleId="xl36">
    <w:name w:val="xl36"/>
    <w:basedOn w:val="a0"/>
    <w:uiPriority w:val="99"/>
    <w:pPr>
      <w:pBdr>
        <w:top w:val="single" w:sz="8" w:space="0" w:color="auto"/>
        <w:bottom w:val="single" w:sz="8" w:space="0" w:color="auto"/>
        <w:right w:val="single" w:sz="8" w:space="0" w:color="auto"/>
      </w:pBdr>
      <w:spacing w:before="100" w:beforeAutospacing="1" w:after="100" w:afterAutospacing="1"/>
      <w:textAlignment w:val="top"/>
    </w:pPr>
    <w:rPr>
      <w:b/>
      <w:bCs/>
      <w:sz w:val="22"/>
      <w:szCs w:val="22"/>
    </w:rPr>
  </w:style>
  <w:style w:type="paragraph" w:customStyle="1" w:styleId="xl37">
    <w:name w:val="xl37"/>
    <w:basedOn w:val="a0"/>
    <w:uiPriority w:val="99"/>
    <w:pPr>
      <w:pBdr>
        <w:top w:val="single" w:sz="8" w:space="0" w:color="auto"/>
        <w:left w:val="single" w:sz="8" w:space="0" w:color="auto"/>
      </w:pBdr>
      <w:spacing w:before="100" w:beforeAutospacing="1" w:after="100" w:afterAutospacing="1"/>
      <w:jc w:val="center"/>
      <w:textAlignment w:val="top"/>
    </w:pPr>
    <w:rPr>
      <w:b/>
      <w:bCs/>
      <w:sz w:val="22"/>
      <w:szCs w:val="22"/>
    </w:rPr>
  </w:style>
  <w:style w:type="paragraph" w:customStyle="1" w:styleId="xl38">
    <w:name w:val="xl38"/>
    <w:basedOn w:val="a0"/>
    <w:uiPriority w:val="99"/>
    <w:pPr>
      <w:pBdr>
        <w:top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39">
    <w:name w:val="xl39"/>
    <w:basedOn w:val="a0"/>
    <w:uiPriority w:val="99"/>
    <w:pPr>
      <w:pBdr>
        <w:top w:val="single" w:sz="8" w:space="0" w:color="auto"/>
        <w:left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40">
    <w:name w:val="xl40"/>
    <w:basedOn w:val="a0"/>
    <w:uiPriority w:val="99"/>
    <w:pPr>
      <w:pBdr>
        <w:left w:val="single" w:sz="8" w:space="0" w:color="auto"/>
        <w:bottom w:val="single" w:sz="8" w:space="0" w:color="auto"/>
        <w:right w:val="single" w:sz="8" w:space="0" w:color="auto"/>
      </w:pBdr>
      <w:spacing w:before="100" w:beforeAutospacing="1" w:after="100" w:afterAutospacing="1"/>
      <w:jc w:val="center"/>
      <w:textAlignment w:val="top"/>
    </w:pPr>
    <w:rPr>
      <w:b/>
      <w:bCs/>
      <w:sz w:val="22"/>
      <w:szCs w:val="22"/>
    </w:rPr>
  </w:style>
  <w:style w:type="paragraph" w:customStyle="1" w:styleId="xl41">
    <w:name w:val="xl41"/>
    <w:basedOn w:val="a0"/>
    <w:uiPriority w:val="99"/>
    <w:pPr>
      <w:pBdr>
        <w:top w:val="single" w:sz="8" w:space="0" w:color="auto"/>
        <w:left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42">
    <w:name w:val="xl42"/>
    <w:basedOn w:val="a0"/>
    <w:uiPriority w:val="99"/>
    <w:pPr>
      <w:pBdr>
        <w:left w:val="single" w:sz="8" w:space="0" w:color="auto"/>
        <w:bottom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43">
    <w:name w:val="xl43"/>
    <w:basedOn w:val="a0"/>
    <w:uiPriority w:val="99"/>
    <w:pPr>
      <w:pBdr>
        <w:top w:val="single" w:sz="8" w:space="0" w:color="auto"/>
        <w:left w:val="single" w:sz="8" w:space="0" w:color="auto"/>
        <w:right w:val="single" w:sz="8" w:space="0" w:color="auto"/>
      </w:pBdr>
      <w:spacing w:before="100" w:beforeAutospacing="1" w:after="100" w:afterAutospacing="1"/>
      <w:jc w:val="center"/>
      <w:textAlignment w:val="top"/>
    </w:pPr>
    <w:rPr>
      <w:b/>
      <w:bCs/>
      <w:sz w:val="18"/>
      <w:szCs w:val="18"/>
    </w:rPr>
  </w:style>
  <w:style w:type="paragraph" w:customStyle="1" w:styleId="xl44">
    <w:name w:val="xl44"/>
    <w:basedOn w:val="a0"/>
    <w:uiPriority w:val="99"/>
    <w:pPr>
      <w:pBdr>
        <w:left w:val="single" w:sz="8" w:space="0" w:color="auto"/>
        <w:bottom w:val="single" w:sz="8" w:space="0" w:color="auto"/>
        <w:right w:val="single" w:sz="8" w:space="0" w:color="auto"/>
      </w:pBdr>
      <w:spacing w:before="100" w:beforeAutospacing="1" w:after="100" w:afterAutospacing="1"/>
      <w:jc w:val="center"/>
      <w:textAlignment w:val="top"/>
    </w:pPr>
    <w:rPr>
      <w:b/>
      <w:bCs/>
      <w:sz w:val="18"/>
      <w:szCs w:val="18"/>
    </w:rPr>
  </w:style>
  <w:style w:type="character" w:customStyle="1" w:styleId="211">
    <w:name w:val="Основной текст с отступом 2 Знак1"/>
    <w:link w:val="25"/>
    <w:uiPriority w:val="99"/>
    <w:rPr>
      <w:sz w:val="24"/>
      <w:szCs w:val="24"/>
      <w:lang w:val="ru-RU" w:eastAsia="ru-RU"/>
    </w:rPr>
  </w:style>
  <w:style w:type="paragraph" w:customStyle="1" w:styleId="311">
    <w:name w:val="Основной текст 311"/>
    <w:basedOn w:val="a0"/>
    <w:uiPriority w:val="99"/>
    <w:pPr>
      <w:widowControl w:val="0"/>
      <w:spacing w:after="0" w:line="260" w:lineRule="auto"/>
    </w:pPr>
  </w:style>
  <w:style w:type="paragraph" w:customStyle="1" w:styleId="1a">
    <w:name w:val="Знак Знак Знак1 Знак"/>
    <w:basedOn w:val="a0"/>
    <w:uiPriority w:val="99"/>
    <w:pPr>
      <w:spacing w:after="160" w:line="240" w:lineRule="exact"/>
      <w:jc w:val="left"/>
    </w:pPr>
    <w:rPr>
      <w:sz w:val="20"/>
      <w:szCs w:val="20"/>
      <w:lang w:eastAsia="zh-CN"/>
    </w:rPr>
  </w:style>
  <w:style w:type="paragraph" w:customStyle="1" w:styleId="xl65">
    <w:name w:val="xl65"/>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66">
    <w:name w:val="xl66"/>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8">
    <w:name w:val="xl68"/>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70">
    <w:name w:val="xl70"/>
    <w:basedOn w:val="a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3">
    <w:name w:val="xl73"/>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74">
    <w:name w:val="xl74"/>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75">
    <w:name w:val="xl75"/>
    <w:basedOn w:val="a0"/>
    <w:pPr>
      <w:pBdr>
        <w:top w:val="single" w:sz="4" w:space="0" w:color="auto"/>
        <w:left w:val="single" w:sz="4" w:space="0" w:color="auto"/>
        <w:bottom w:val="single" w:sz="4" w:space="0" w:color="auto"/>
      </w:pBdr>
      <w:spacing w:before="100" w:beforeAutospacing="1" w:after="100" w:afterAutospacing="1"/>
      <w:jc w:val="right"/>
      <w:textAlignment w:val="top"/>
    </w:pPr>
    <w:rPr>
      <w:b/>
      <w:bCs/>
    </w:rPr>
  </w:style>
  <w:style w:type="paragraph" w:customStyle="1" w:styleId="xl76">
    <w:name w:val="xl76"/>
    <w:basedOn w:val="a0"/>
    <w:pPr>
      <w:pBdr>
        <w:top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7">
    <w:name w:val="xl77"/>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character" w:customStyle="1" w:styleId="111">
    <w:name w:val="Знак Знак111"/>
    <w:uiPriority w:val="99"/>
    <w:rPr>
      <w:rFonts w:ascii="Arial" w:hAnsi="Arial" w:cs="Arial"/>
      <w:b/>
      <w:bCs/>
      <w:i/>
      <w:iCs/>
      <w:sz w:val="28"/>
      <w:szCs w:val="28"/>
      <w:lang w:val="ru-RU" w:eastAsia="ru-RU"/>
    </w:rPr>
  </w:style>
  <w:style w:type="character" w:customStyle="1" w:styleId="100">
    <w:name w:val="Знак Знак10"/>
    <w:uiPriority w:val="99"/>
    <w:rPr>
      <w:rFonts w:ascii="Tahoma" w:hAnsi="Tahoma" w:cs="Tahoma"/>
      <w:b/>
      <w:bCs/>
      <w:sz w:val="24"/>
      <w:szCs w:val="24"/>
      <w:lang w:val="ru-RU" w:eastAsia="ru-RU"/>
    </w:rPr>
  </w:style>
  <w:style w:type="paragraph" w:customStyle="1" w:styleId="ConsTitle">
    <w:name w:val="ConsTitle"/>
    <w:uiPriority w:val="99"/>
    <w:pPr>
      <w:widowControl w:val="0"/>
      <w:autoSpaceDE w:val="0"/>
      <w:autoSpaceDN w:val="0"/>
      <w:adjustRightInd w:val="0"/>
    </w:pPr>
    <w:rPr>
      <w:rFonts w:ascii="Arial" w:hAnsi="Arial" w:cs="Arial"/>
      <w:b/>
      <w:bCs/>
      <w:sz w:val="16"/>
      <w:szCs w:val="16"/>
    </w:rPr>
  </w:style>
  <w:style w:type="paragraph" w:customStyle="1" w:styleId="Verdana">
    <w:name w:val="Обычный + Verdana"/>
    <w:basedOn w:val="a0"/>
    <w:uiPriority w:val="99"/>
    <w:pPr>
      <w:adjustRightInd w:val="0"/>
      <w:spacing w:after="0"/>
      <w:ind w:firstLine="360"/>
    </w:pPr>
    <w:rPr>
      <w:rFonts w:ascii="Verdana" w:hAnsi="Verdana" w:cs="Verdana"/>
      <w:sz w:val="20"/>
      <w:szCs w:val="20"/>
    </w:rPr>
  </w:style>
  <w:style w:type="character" w:customStyle="1" w:styleId="Verdana0">
    <w:name w:val="Обычный + Verdana Знак"/>
    <w:uiPriority w:val="99"/>
    <w:rPr>
      <w:rFonts w:ascii="Verdana" w:hAnsi="Verdana" w:cs="Verdana"/>
      <w:lang w:val="ru-RU" w:eastAsia="ru-RU"/>
    </w:rPr>
  </w:style>
  <w:style w:type="paragraph" w:customStyle="1" w:styleId="afffff1">
    <w:name w:val="Обычный.Текст"/>
    <w:uiPriority w:val="99"/>
    <w:pPr>
      <w:autoSpaceDE w:val="0"/>
      <w:autoSpaceDN w:val="0"/>
      <w:spacing w:after="240"/>
      <w:jc w:val="both"/>
    </w:pPr>
    <w:rPr>
      <w:rFonts w:ascii="Arial" w:hAnsi="Arial" w:cs="Arial"/>
      <w:sz w:val="24"/>
      <w:szCs w:val="24"/>
    </w:rPr>
  </w:style>
  <w:style w:type="character" w:customStyle="1" w:styleId="62">
    <w:name w:val="Знак Знак6"/>
    <w:uiPriority w:val="99"/>
    <w:rPr>
      <w:sz w:val="24"/>
      <w:szCs w:val="24"/>
      <w:lang w:val="ru-RU" w:eastAsia="ru-RU"/>
    </w:rPr>
  </w:style>
  <w:style w:type="paragraph" w:customStyle="1" w:styleId="afffff2">
    <w:name w:val="Список_марк"/>
    <w:basedOn w:val="a0"/>
    <w:uiPriority w:val="99"/>
    <w:pPr>
      <w:tabs>
        <w:tab w:val="left" w:pos="570"/>
        <w:tab w:val="left" w:pos="795"/>
        <w:tab w:val="left" w:pos="1276"/>
      </w:tabs>
      <w:spacing w:before="60"/>
      <w:ind w:left="851" w:right="-567"/>
    </w:pPr>
  </w:style>
  <w:style w:type="character" w:customStyle="1" w:styleId="56">
    <w:name w:val="Знак Знак5"/>
    <w:uiPriority w:val="99"/>
    <w:rPr>
      <w:sz w:val="24"/>
      <w:szCs w:val="24"/>
      <w:lang w:val="ru-RU" w:eastAsia="ru-RU"/>
    </w:rPr>
  </w:style>
  <w:style w:type="paragraph" w:customStyle="1" w:styleId="150">
    <w:name w:val="Знак Знак Знак1 Знак5"/>
    <w:basedOn w:val="a0"/>
    <w:uiPriority w:val="99"/>
    <w:pPr>
      <w:spacing w:after="160" w:line="240" w:lineRule="exact"/>
      <w:jc w:val="left"/>
    </w:pPr>
    <w:rPr>
      <w:rFonts w:ascii="Verdana" w:hAnsi="Verdana" w:cs="Verdana"/>
      <w:sz w:val="22"/>
      <w:szCs w:val="22"/>
      <w:lang w:val="en-US" w:eastAsia="en-US"/>
    </w:rPr>
  </w:style>
  <w:style w:type="paragraph" w:customStyle="1" w:styleId="112">
    <w:name w:val="Знак Знак Знак1 Знак1"/>
    <w:basedOn w:val="a0"/>
    <w:uiPriority w:val="99"/>
    <w:pPr>
      <w:spacing w:after="160" w:line="240" w:lineRule="exact"/>
      <w:jc w:val="left"/>
    </w:pPr>
    <w:rPr>
      <w:rFonts w:ascii="Verdana" w:hAnsi="Verdana" w:cs="Verdana"/>
      <w:sz w:val="22"/>
      <w:szCs w:val="22"/>
      <w:lang w:val="en-US" w:eastAsia="en-US"/>
    </w:rPr>
  </w:style>
  <w:style w:type="paragraph" w:customStyle="1" w:styleId="120">
    <w:name w:val="Знак Знак Знак1 Знак2"/>
    <w:basedOn w:val="a0"/>
    <w:uiPriority w:val="99"/>
    <w:pPr>
      <w:spacing w:after="160" w:line="240" w:lineRule="exact"/>
      <w:jc w:val="left"/>
    </w:pPr>
    <w:rPr>
      <w:rFonts w:ascii="Verdana" w:hAnsi="Verdana" w:cs="Verdana"/>
      <w:sz w:val="22"/>
      <w:szCs w:val="22"/>
      <w:lang w:val="en-US" w:eastAsia="en-US"/>
    </w:rPr>
  </w:style>
  <w:style w:type="paragraph" w:customStyle="1" w:styleId="131">
    <w:name w:val="Знак Знак Знак1 Знак3"/>
    <w:basedOn w:val="a0"/>
    <w:uiPriority w:val="99"/>
    <w:pPr>
      <w:spacing w:after="160" w:line="240" w:lineRule="exact"/>
      <w:jc w:val="left"/>
    </w:pPr>
    <w:rPr>
      <w:rFonts w:ascii="Verdana" w:hAnsi="Verdana" w:cs="Verdana"/>
      <w:sz w:val="22"/>
      <w:szCs w:val="22"/>
      <w:lang w:val="en-US" w:eastAsia="en-US"/>
    </w:rPr>
  </w:style>
  <w:style w:type="character" w:styleId="afffff3">
    <w:name w:val="annotation reference"/>
    <w:uiPriority w:val="99"/>
    <w:rPr>
      <w:sz w:val="16"/>
      <w:szCs w:val="16"/>
    </w:rPr>
  </w:style>
  <w:style w:type="paragraph" w:styleId="afffff4">
    <w:name w:val="annotation text"/>
    <w:basedOn w:val="a0"/>
    <w:link w:val="afffff5"/>
    <w:uiPriority w:val="99"/>
    <w:pPr>
      <w:spacing w:after="0"/>
      <w:jc w:val="left"/>
    </w:pPr>
    <w:rPr>
      <w:sz w:val="20"/>
      <w:szCs w:val="20"/>
    </w:rPr>
  </w:style>
  <w:style w:type="character" w:customStyle="1" w:styleId="afffff5">
    <w:name w:val="Текст примечания Знак"/>
    <w:link w:val="afffff4"/>
    <w:uiPriority w:val="99"/>
    <w:rPr>
      <w:sz w:val="20"/>
      <w:szCs w:val="20"/>
    </w:rPr>
  </w:style>
  <w:style w:type="paragraph" w:customStyle="1" w:styleId="140">
    <w:name w:val="Знак Знак Знак1 Знак4"/>
    <w:basedOn w:val="a0"/>
    <w:uiPriority w:val="99"/>
    <w:pPr>
      <w:spacing w:after="160" w:line="240" w:lineRule="exact"/>
      <w:jc w:val="left"/>
    </w:pPr>
    <w:rPr>
      <w:rFonts w:ascii="Verdana" w:hAnsi="Verdana" w:cs="Verdana"/>
      <w:sz w:val="22"/>
      <w:szCs w:val="22"/>
      <w:lang w:val="en-US" w:eastAsia="en-US"/>
    </w:rPr>
  </w:style>
  <w:style w:type="character" w:customStyle="1" w:styleId="term">
    <w:name w:val="term"/>
    <w:basedOn w:val="a1"/>
    <w:uiPriority w:val="99"/>
  </w:style>
  <w:style w:type="paragraph" w:styleId="afffff6">
    <w:name w:val="annotation subject"/>
    <w:basedOn w:val="afffff4"/>
    <w:next w:val="afffff4"/>
    <w:link w:val="afffff7"/>
    <w:uiPriority w:val="99"/>
    <w:rPr>
      <w:b/>
      <w:bCs/>
    </w:rPr>
  </w:style>
  <w:style w:type="character" w:customStyle="1" w:styleId="afffff7">
    <w:name w:val="Тема примечания Знак"/>
    <w:link w:val="afffff6"/>
    <w:uiPriority w:val="99"/>
    <w:rPr>
      <w:b/>
      <w:bCs/>
      <w:sz w:val="20"/>
      <w:szCs w:val="20"/>
    </w:rPr>
  </w:style>
  <w:style w:type="character" w:customStyle="1" w:styleId="title2">
    <w:name w:val="title2"/>
    <w:basedOn w:val="a1"/>
    <w:uiPriority w:val="99"/>
  </w:style>
  <w:style w:type="paragraph" w:customStyle="1" w:styleId="1b">
    <w:name w:val="заголовок 1"/>
    <w:basedOn w:val="a0"/>
    <w:next w:val="a0"/>
    <w:uiPriority w:val="99"/>
    <w:pPr>
      <w:keepNext/>
      <w:spacing w:after="0"/>
      <w:ind w:right="-1"/>
      <w:jc w:val="center"/>
    </w:pPr>
    <w:rPr>
      <w:b/>
      <w:bCs/>
      <w:sz w:val="22"/>
      <w:szCs w:val="22"/>
    </w:rPr>
  </w:style>
  <w:style w:type="paragraph" w:customStyle="1" w:styleId="afffff8">
    <w:name w:val="раздел_документа"/>
    <w:basedOn w:val="1"/>
    <w:uiPriority w:val="99"/>
    <w:pPr>
      <w:keepNext w:val="0"/>
      <w:pageBreakBefore/>
      <w:widowControl w:val="0"/>
      <w:tabs>
        <w:tab w:val="clear" w:pos="432"/>
      </w:tabs>
      <w:spacing w:before="0" w:after="0"/>
      <w:ind w:left="0" w:firstLine="0"/>
    </w:pPr>
    <w:rPr>
      <w:caps/>
      <w:kern w:val="32"/>
      <w:sz w:val="28"/>
      <w:szCs w:val="28"/>
    </w:rPr>
  </w:style>
  <w:style w:type="paragraph" w:customStyle="1" w:styleId="afffff9">
    <w:name w:val="А. часть_раздела"/>
    <w:basedOn w:val="2"/>
    <w:uiPriority w:val="99"/>
    <w:pPr>
      <w:tabs>
        <w:tab w:val="clear" w:pos="576"/>
      </w:tabs>
      <w:spacing w:before="240"/>
      <w:ind w:left="0" w:firstLine="0"/>
    </w:pPr>
    <w:rPr>
      <w:sz w:val="28"/>
      <w:szCs w:val="28"/>
    </w:rPr>
  </w:style>
  <w:style w:type="paragraph" w:customStyle="1" w:styleId="WW-2">
    <w:name w:val="WW-Основной текст 2"/>
    <w:basedOn w:val="a0"/>
    <w:uiPriority w:val="99"/>
    <w:pPr>
      <w:suppressAutoHyphens/>
      <w:spacing w:after="0"/>
    </w:pPr>
  </w:style>
  <w:style w:type="paragraph" w:styleId="afffffa">
    <w:name w:val="List Paragraph"/>
    <w:aliases w:val="Bullet List,FooterText,numbered,Paragraphe de liste1,lp1,GOST_TableList"/>
    <w:basedOn w:val="a0"/>
    <w:link w:val="afffffb"/>
    <w:uiPriority w:val="34"/>
    <w:qFormat/>
    <w:pPr>
      <w:spacing w:after="200" w:line="276" w:lineRule="auto"/>
      <w:ind w:left="720"/>
      <w:jc w:val="left"/>
    </w:pPr>
    <w:rPr>
      <w:rFonts w:ascii="Calibri" w:hAnsi="Calibri"/>
      <w:sz w:val="22"/>
      <w:szCs w:val="22"/>
    </w:rPr>
  </w:style>
  <w:style w:type="character" w:customStyle="1" w:styleId="3f0">
    <w:name w:val="Заголовок 3 Знак"/>
    <w:uiPriority w:val="9"/>
    <w:rPr>
      <w:rFonts w:ascii="Arial" w:hAnsi="Arial" w:cs="Arial"/>
      <w:b/>
      <w:bCs/>
      <w:sz w:val="26"/>
      <w:szCs w:val="26"/>
      <w:lang w:val="ru-RU"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pPr>
      <w:spacing w:before="100" w:beforeAutospacing="1" w:after="100" w:afterAutospacing="1"/>
      <w:jc w:val="left"/>
    </w:pPr>
    <w:rPr>
      <w:rFonts w:ascii="Tahoma" w:hAnsi="Tahoma" w:cs="Tahoma"/>
      <w:sz w:val="20"/>
      <w:szCs w:val="20"/>
      <w:lang w:val="en-US" w:eastAsia="en-US"/>
    </w:rPr>
  </w:style>
  <w:style w:type="paragraph" w:customStyle="1" w:styleId="230">
    <w:name w:val="Знак Знак23 Знак Знак Знак"/>
    <w:basedOn w:val="a0"/>
    <w:uiPriority w:val="99"/>
    <w:pPr>
      <w:spacing w:after="160" w:line="240" w:lineRule="exact"/>
      <w:jc w:val="left"/>
    </w:pPr>
    <w:rPr>
      <w:sz w:val="20"/>
      <w:szCs w:val="20"/>
      <w:lang w:eastAsia="zh-CN"/>
    </w:rPr>
  </w:style>
  <w:style w:type="paragraph" w:customStyle="1" w:styleId="231">
    <w:name w:val="Знак Знак23 Знак Знак Знак Знак"/>
    <w:basedOn w:val="a0"/>
    <w:uiPriority w:val="99"/>
    <w:pPr>
      <w:spacing w:after="160" w:line="240" w:lineRule="exact"/>
      <w:jc w:val="left"/>
    </w:pPr>
    <w:rPr>
      <w:sz w:val="20"/>
      <w:szCs w:val="20"/>
      <w:lang w:eastAsia="zh-CN"/>
    </w:rPr>
  </w:style>
  <w:style w:type="paragraph" w:customStyle="1" w:styleId="afffffc">
    <w:name w:val="Знак Знак Знак Знак Знак Знак Знак"/>
    <w:basedOn w:val="a0"/>
    <w:uiPriority w:val="99"/>
    <w:pPr>
      <w:spacing w:after="160" w:line="240" w:lineRule="exact"/>
      <w:jc w:val="left"/>
    </w:pPr>
    <w:rPr>
      <w:sz w:val="20"/>
      <w:szCs w:val="20"/>
      <w:lang w:eastAsia="zh-CN"/>
    </w:rPr>
  </w:style>
  <w:style w:type="paragraph" w:customStyle="1" w:styleId="1c">
    <w:name w:val="Список многоуровневый 1"/>
    <w:basedOn w:val="a0"/>
    <w:uiPriority w:val="99"/>
    <w:pPr>
      <w:tabs>
        <w:tab w:val="left" w:pos="720"/>
      </w:tabs>
      <w:ind w:left="720" w:hanging="360"/>
    </w:pPr>
  </w:style>
  <w:style w:type="paragraph" w:customStyle="1" w:styleId="2310">
    <w:name w:val="Знак Знак23 Знак Знак Знак Знак1"/>
    <w:basedOn w:val="a0"/>
    <w:uiPriority w:val="99"/>
    <w:pPr>
      <w:spacing w:before="60"/>
      <w:jc w:val="left"/>
    </w:pPr>
    <w:rPr>
      <w:sz w:val="20"/>
      <w:szCs w:val="20"/>
      <w:lang w:eastAsia="zh-CN"/>
    </w:rPr>
  </w:style>
  <w:style w:type="character" w:customStyle="1" w:styleId="H2">
    <w:name w:val="H2 Знак Знак"/>
    <w:uiPriority w:val="99"/>
    <w:rPr>
      <w:rFonts w:eastAsia="Times New Roman"/>
      <w:b/>
      <w:bCs/>
      <w:sz w:val="30"/>
      <w:szCs w:val="30"/>
      <w:lang w:val="ru-RU" w:eastAsia="ru-RU"/>
    </w:rPr>
  </w:style>
  <w:style w:type="character" w:customStyle="1" w:styleId="290">
    <w:name w:val="Знак Знак29"/>
    <w:uiPriority w:val="99"/>
    <w:rPr>
      <w:rFonts w:ascii="Cambria" w:eastAsia="Times New Roman" w:hAnsi="Cambria" w:cs="Cambria"/>
      <w:b/>
      <w:bCs/>
      <w:sz w:val="26"/>
      <w:szCs w:val="26"/>
      <w:lang w:val="ru-RU" w:eastAsia="en-US"/>
    </w:rPr>
  </w:style>
  <w:style w:type="character" w:customStyle="1" w:styleId="280">
    <w:name w:val="Знак Знак28"/>
    <w:uiPriority w:val="99"/>
    <w:rPr>
      <w:rFonts w:ascii="Arial" w:eastAsia="Times New Roman" w:hAnsi="Arial" w:cs="Arial"/>
      <w:sz w:val="24"/>
      <w:szCs w:val="24"/>
      <w:lang w:val="ru-RU" w:eastAsia="ru-RU"/>
    </w:rPr>
  </w:style>
  <w:style w:type="character" w:customStyle="1" w:styleId="270">
    <w:name w:val="Знак Знак27"/>
    <w:uiPriority w:val="99"/>
    <w:rPr>
      <w:rFonts w:eastAsia="Times New Roman"/>
      <w:sz w:val="22"/>
      <w:szCs w:val="22"/>
      <w:lang w:val="ru-RU" w:eastAsia="ru-RU"/>
    </w:rPr>
  </w:style>
  <w:style w:type="character" w:customStyle="1" w:styleId="260">
    <w:name w:val="Знак Знак26"/>
    <w:uiPriority w:val="99"/>
    <w:rPr>
      <w:rFonts w:eastAsia="Times New Roman"/>
      <w:i/>
      <w:iCs/>
      <w:sz w:val="22"/>
      <w:szCs w:val="22"/>
      <w:lang w:val="ru-RU" w:eastAsia="ru-RU"/>
    </w:rPr>
  </w:style>
  <w:style w:type="character" w:customStyle="1" w:styleId="250">
    <w:name w:val="Знак Знак25"/>
    <w:uiPriority w:val="99"/>
    <w:rPr>
      <w:rFonts w:ascii="Arial" w:eastAsia="Times New Roman" w:hAnsi="Arial" w:cs="Arial"/>
      <w:lang w:val="ru-RU" w:eastAsia="ru-RU"/>
    </w:rPr>
  </w:style>
  <w:style w:type="character" w:customStyle="1" w:styleId="240">
    <w:name w:val="Знак Знак24"/>
    <w:uiPriority w:val="99"/>
    <w:rPr>
      <w:rFonts w:ascii="Arial" w:eastAsia="Times New Roman" w:hAnsi="Arial" w:cs="Arial"/>
      <w:i/>
      <w:iCs/>
      <w:lang w:val="ru-RU" w:eastAsia="ru-RU"/>
    </w:rPr>
  </w:style>
  <w:style w:type="character" w:customStyle="1" w:styleId="232">
    <w:name w:val="Знак Знак23"/>
    <w:uiPriority w:val="99"/>
    <w:rPr>
      <w:rFonts w:ascii="Arial" w:eastAsia="Times New Roman" w:hAnsi="Arial" w:cs="Arial"/>
      <w:b/>
      <w:bCs/>
      <w:i/>
      <w:iCs/>
      <w:sz w:val="18"/>
      <w:szCs w:val="18"/>
      <w:lang w:val="ru-RU" w:eastAsia="ru-RU"/>
    </w:rPr>
  </w:style>
  <w:style w:type="character" w:customStyle="1" w:styleId="170">
    <w:name w:val="Знак Знак17"/>
    <w:uiPriority w:val="99"/>
    <w:rPr>
      <w:rFonts w:ascii="Cambria" w:eastAsia="Times New Roman" w:hAnsi="Cambria" w:cs="Cambria"/>
      <w:b/>
      <w:bCs/>
      <w:kern w:val="28"/>
      <w:sz w:val="32"/>
      <w:szCs w:val="32"/>
      <w:lang w:val="ru-RU" w:eastAsia="zh-CN"/>
    </w:rPr>
  </w:style>
  <w:style w:type="paragraph" w:customStyle="1" w:styleId="1CharChar">
    <w:name w:val="1 Знак Char Знак Char Знак"/>
    <w:basedOn w:val="a0"/>
    <w:uiPriority w:val="99"/>
    <w:pPr>
      <w:spacing w:after="160" w:line="240" w:lineRule="exact"/>
      <w:jc w:val="left"/>
    </w:pPr>
    <w:rPr>
      <w:sz w:val="20"/>
      <w:szCs w:val="20"/>
      <w:lang w:eastAsia="zh-CN"/>
    </w:rPr>
  </w:style>
  <w:style w:type="paragraph" w:customStyle="1" w:styleId="afffffd">
    <w:name w:val="Знак Знак Знак Знак"/>
    <w:basedOn w:val="a0"/>
    <w:uiPriority w:val="99"/>
    <w:pPr>
      <w:spacing w:after="160" w:line="240" w:lineRule="exact"/>
      <w:jc w:val="left"/>
    </w:pPr>
    <w:rPr>
      <w:sz w:val="20"/>
      <w:szCs w:val="20"/>
      <w:lang w:eastAsia="zh-CN"/>
    </w:rPr>
  </w:style>
  <w:style w:type="paragraph" w:customStyle="1" w:styleId="afffffe">
    <w:name w:val="Знак Знак Знак Знак Знак Знак"/>
    <w:basedOn w:val="a0"/>
    <w:uiPriority w:val="99"/>
    <w:pPr>
      <w:spacing w:after="160" w:line="240" w:lineRule="exact"/>
      <w:jc w:val="left"/>
    </w:pPr>
    <w:rPr>
      <w:sz w:val="20"/>
      <w:szCs w:val="20"/>
      <w:lang w:eastAsia="zh-CN"/>
    </w:rPr>
  </w:style>
  <w:style w:type="character" w:customStyle="1" w:styleId="H21">
    <w:name w:val="H2 Знак Знак1"/>
    <w:uiPriority w:val="99"/>
    <w:rPr>
      <w:b/>
      <w:bCs/>
      <w:sz w:val="30"/>
      <w:szCs w:val="30"/>
      <w:lang w:val="ru-RU" w:eastAsia="ru-RU"/>
    </w:rPr>
  </w:style>
  <w:style w:type="character" w:customStyle="1" w:styleId="190">
    <w:name w:val="Знак Знак19"/>
    <w:uiPriority w:val="99"/>
    <w:rPr>
      <w:sz w:val="24"/>
      <w:szCs w:val="24"/>
      <w:lang w:val="ru-RU" w:eastAsia="ru-RU"/>
    </w:rPr>
  </w:style>
  <w:style w:type="character" w:customStyle="1" w:styleId="121">
    <w:name w:val="Знак Знак12"/>
    <w:uiPriority w:val="99"/>
    <w:rPr>
      <w:b/>
      <w:bCs/>
      <w:kern w:val="28"/>
      <w:sz w:val="36"/>
      <w:szCs w:val="36"/>
      <w:lang w:val="ru-RU" w:eastAsia="ru-RU"/>
    </w:rPr>
  </w:style>
  <w:style w:type="paragraph" w:customStyle="1" w:styleId="affffff">
    <w:name w:val="Таблицы (моноширинный)"/>
    <w:basedOn w:val="a0"/>
    <w:next w:val="a0"/>
    <w:pPr>
      <w:widowControl w:val="0"/>
      <w:autoSpaceDE w:val="0"/>
      <w:autoSpaceDN w:val="0"/>
      <w:adjustRightInd w:val="0"/>
      <w:spacing w:after="0"/>
    </w:pPr>
    <w:rPr>
      <w:rFonts w:ascii="Courier New" w:hAnsi="Courier New" w:cs="Courier New"/>
      <w:sz w:val="20"/>
      <w:szCs w:val="20"/>
    </w:rPr>
  </w:style>
  <w:style w:type="character" w:customStyle="1" w:styleId="affffff0">
    <w:name w:val="Гипертекстовая ссылка"/>
    <w:uiPriority w:val="99"/>
    <w:rPr>
      <w:rFonts w:eastAsia="Times New Roman"/>
      <w:color w:val="008000"/>
      <w:sz w:val="20"/>
      <w:szCs w:val="20"/>
      <w:u w:val="single"/>
      <w:lang w:val="ru-RU" w:eastAsia="zh-CN"/>
    </w:rPr>
  </w:style>
  <w:style w:type="numbering" w:styleId="111111">
    <w:name w:val="Outline List 2"/>
    <w:basedOn w:val="a3"/>
    <w:uiPriority w:val="99"/>
    <w:pPr>
      <w:numPr>
        <w:numId w:val="3"/>
      </w:numPr>
    </w:pPr>
  </w:style>
  <w:style w:type="character" w:styleId="affffff1">
    <w:name w:val="Intense Emphasis"/>
    <w:uiPriority w:val="21"/>
    <w:qFormat/>
    <w:rPr>
      <w:b/>
      <w:bCs/>
      <w:i/>
      <w:iCs/>
      <w:color w:val="4F81BD"/>
    </w:rPr>
  </w:style>
  <w:style w:type="paragraph" w:customStyle="1" w:styleId="xl78">
    <w:name w:val="xl78"/>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rPr>
  </w:style>
  <w:style w:type="paragraph" w:customStyle="1" w:styleId="xl79">
    <w:name w:val="xl79"/>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80">
    <w:name w:val="xl80"/>
    <w:basedOn w:val="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81">
    <w:name w:val="xl81"/>
    <w:basedOn w:val="a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rPr>
  </w:style>
  <w:style w:type="character" w:customStyle="1" w:styleId="360">
    <w:name w:val="Знак Знак36"/>
    <w:rPr>
      <w:rFonts w:ascii="Arial" w:hAnsi="Arial" w:cs="Arial"/>
      <w:sz w:val="24"/>
      <w:szCs w:val="24"/>
      <w:lang w:val="ru-RU" w:eastAsia="ru-RU" w:bidi="ar-SA"/>
    </w:rPr>
  </w:style>
  <w:style w:type="paragraph" w:customStyle="1" w:styleId="Style1">
    <w:name w:val="Style1"/>
    <w:basedOn w:val="a0"/>
    <w:pPr>
      <w:widowControl w:val="0"/>
      <w:autoSpaceDE w:val="0"/>
      <w:autoSpaceDN w:val="0"/>
      <w:adjustRightInd w:val="0"/>
      <w:spacing w:after="0" w:line="278" w:lineRule="exact"/>
    </w:pPr>
  </w:style>
  <w:style w:type="paragraph" w:customStyle="1" w:styleId="Style2">
    <w:name w:val="Style2"/>
    <w:basedOn w:val="a0"/>
    <w:pPr>
      <w:widowControl w:val="0"/>
      <w:autoSpaceDE w:val="0"/>
      <w:autoSpaceDN w:val="0"/>
      <w:adjustRightInd w:val="0"/>
      <w:spacing w:after="0"/>
      <w:jc w:val="left"/>
    </w:pPr>
  </w:style>
  <w:style w:type="paragraph" w:customStyle="1" w:styleId="Style3">
    <w:name w:val="Style3"/>
    <w:basedOn w:val="a0"/>
    <w:pPr>
      <w:widowControl w:val="0"/>
      <w:autoSpaceDE w:val="0"/>
      <w:autoSpaceDN w:val="0"/>
      <w:adjustRightInd w:val="0"/>
      <w:spacing w:after="0" w:line="278" w:lineRule="exact"/>
      <w:ind w:firstLine="288"/>
    </w:pPr>
  </w:style>
  <w:style w:type="paragraph" w:customStyle="1" w:styleId="Style4">
    <w:name w:val="Style4"/>
    <w:basedOn w:val="a0"/>
    <w:pPr>
      <w:widowControl w:val="0"/>
      <w:autoSpaceDE w:val="0"/>
      <w:autoSpaceDN w:val="0"/>
      <w:adjustRightInd w:val="0"/>
      <w:spacing w:after="0" w:line="274" w:lineRule="exact"/>
      <w:ind w:firstLine="283"/>
    </w:pPr>
  </w:style>
  <w:style w:type="paragraph" w:customStyle="1" w:styleId="Style5">
    <w:name w:val="Style5"/>
    <w:basedOn w:val="a0"/>
    <w:pPr>
      <w:widowControl w:val="0"/>
      <w:autoSpaceDE w:val="0"/>
      <w:autoSpaceDN w:val="0"/>
      <w:adjustRightInd w:val="0"/>
      <w:spacing w:after="0"/>
      <w:jc w:val="left"/>
    </w:pPr>
  </w:style>
  <w:style w:type="paragraph" w:customStyle="1" w:styleId="Style6">
    <w:name w:val="Style6"/>
    <w:basedOn w:val="a0"/>
    <w:pPr>
      <w:widowControl w:val="0"/>
      <w:autoSpaceDE w:val="0"/>
      <w:autoSpaceDN w:val="0"/>
      <w:adjustRightInd w:val="0"/>
      <w:spacing w:after="0" w:line="278" w:lineRule="exact"/>
      <w:ind w:hanging="77"/>
      <w:jc w:val="left"/>
    </w:pPr>
  </w:style>
  <w:style w:type="character" w:customStyle="1" w:styleId="FontStyle11">
    <w:name w:val="Font Style11"/>
    <w:rPr>
      <w:rFonts w:ascii="Times New Roman" w:hAnsi="Times New Roman" w:cs="Times New Roman"/>
      <w:b/>
      <w:bCs/>
      <w:sz w:val="22"/>
      <w:szCs w:val="22"/>
    </w:rPr>
  </w:style>
  <w:style w:type="character" w:customStyle="1" w:styleId="FontStyle12">
    <w:name w:val="Font Style12"/>
    <w:rPr>
      <w:rFonts w:ascii="Times New Roman" w:hAnsi="Times New Roman" w:cs="Times New Roman"/>
      <w:sz w:val="22"/>
      <w:szCs w:val="22"/>
    </w:rPr>
  </w:style>
  <w:style w:type="character" w:customStyle="1" w:styleId="ConsPlusNormal0">
    <w:name w:val="ConsPlusNormal Знак"/>
    <w:link w:val="ConsPlusNormal"/>
    <w:uiPriority w:val="99"/>
    <w:rPr>
      <w:rFonts w:ascii="Arial" w:hAnsi="Arial" w:cs="Arial"/>
      <w:lang w:val="ru-RU" w:eastAsia="ru-RU" w:bidi="ar-SA"/>
    </w:rPr>
  </w:style>
  <w:style w:type="character" w:customStyle="1" w:styleId="48">
    <w:name w:val="Заголовок 4 Знак"/>
    <w:uiPriority w:val="9"/>
    <w:rPr>
      <w:rFonts w:ascii="Calibri" w:eastAsia="Times New Roman" w:hAnsi="Calibri" w:cs="Times New Roman"/>
      <w:b/>
      <w:bCs/>
      <w:sz w:val="28"/>
      <w:szCs w:val="28"/>
    </w:rPr>
  </w:style>
  <w:style w:type="character" w:customStyle="1" w:styleId="57">
    <w:name w:val="Заголовок 5 Знак"/>
    <w:uiPriority w:val="9"/>
    <w:rPr>
      <w:rFonts w:ascii="Calibri" w:eastAsia="Times New Roman" w:hAnsi="Calibri" w:cs="Times New Roman"/>
      <w:b/>
      <w:bCs/>
      <w:i/>
      <w:iCs/>
      <w:sz w:val="26"/>
      <w:szCs w:val="26"/>
    </w:rPr>
  </w:style>
  <w:style w:type="character" w:customStyle="1" w:styleId="63">
    <w:name w:val="Заголовок 6 Знак"/>
    <w:uiPriority w:val="9"/>
    <w:rPr>
      <w:rFonts w:ascii="Calibri" w:eastAsia="Times New Roman" w:hAnsi="Calibri" w:cs="Times New Roman"/>
      <w:b/>
      <w:bCs/>
    </w:rPr>
  </w:style>
  <w:style w:type="character" w:customStyle="1" w:styleId="2e">
    <w:name w:val="Основной текст 2 Знак"/>
    <w:uiPriority w:val="99"/>
    <w:rPr>
      <w:rFonts w:cs="Times New Roman"/>
      <w:sz w:val="20"/>
      <w:szCs w:val="20"/>
    </w:rPr>
  </w:style>
  <w:style w:type="character" w:customStyle="1" w:styleId="2f">
    <w:name w:val="Основной текст с отступом 2 Знак"/>
    <w:uiPriority w:val="99"/>
    <w:rPr>
      <w:rFonts w:cs="Times New Roman"/>
      <w:sz w:val="20"/>
      <w:szCs w:val="20"/>
    </w:rPr>
  </w:style>
  <w:style w:type="character" w:customStyle="1" w:styleId="affffff2">
    <w:name w:val="Верхний колонтитул Знак"/>
    <w:uiPriority w:val="99"/>
    <w:rPr>
      <w:rFonts w:cs="Times New Roman"/>
      <w:sz w:val="20"/>
      <w:szCs w:val="20"/>
    </w:rPr>
  </w:style>
  <w:style w:type="character" w:customStyle="1" w:styleId="affffff3">
    <w:name w:val="Нижний колонтитул Знак"/>
    <w:uiPriority w:val="99"/>
    <w:rPr>
      <w:rFonts w:cs="Times New Roman"/>
      <w:sz w:val="20"/>
      <w:szCs w:val="20"/>
    </w:rPr>
  </w:style>
  <w:style w:type="paragraph" w:customStyle="1" w:styleId="1d">
    <w:name w:val="Без интервала1"/>
    <w:qFormat/>
    <w:pPr>
      <w:jc w:val="both"/>
    </w:pPr>
    <w:rPr>
      <w:rFonts w:eastAsia="Calibri"/>
      <w:sz w:val="24"/>
      <w:szCs w:val="24"/>
    </w:rPr>
  </w:style>
  <w:style w:type="character" w:customStyle="1" w:styleId="380">
    <w:name w:val="Знак Знак38"/>
    <w:rPr>
      <w:rFonts w:ascii="Arial" w:hAnsi="Arial"/>
      <w:sz w:val="24"/>
      <w:lang w:val="ru-RU" w:eastAsia="ru-RU" w:bidi="ar-SA"/>
    </w:rPr>
  </w:style>
  <w:style w:type="paragraph" w:customStyle="1" w:styleId="xl45">
    <w:name w:val="xl45"/>
    <w:basedOn w:val="a0"/>
    <w:pPr>
      <w:spacing w:before="100" w:beforeAutospacing="1" w:after="100" w:afterAutospacing="1"/>
      <w:jc w:val="right"/>
      <w:textAlignment w:val="top"/>
    </w:pPr>
    <w:rPr>
      <w:rFonts w:ascii="Arial" w:hAnsi="Arial" w:cs="Arial"/>
      <w:b/>
      <w:bCs/>
      <w:i/>
      <w:iCs/>
      <w:color w:val="000000"/>
      <w:sz w:val="14"/>
      <w:szCs w:val="14"/>
    </w:rPr>
  </w:style>
  <w:style w:type="paragraph" w:customStyle="1" w:styleId="xl46">
    <w:name w:val="xl46"/>
    <w:basedOn w:val="a0"/>
    <w:pPr>
      <w:spacing w:before="100" w:beforeAutospacing="1" w:after="100" w:afterAutospacing="1"/>
      <w:jc w:val="left"/>
      <w:textAlignment w:val="top"/>
    </w:pPr>
    <w:rPr>
      <w:rFonts w:ascii="Arial" w:hAnsi="Arial" w:cs="Arial"/>
      <w:color w:val="000000"/>
      <w:sz w:val="14"/>
      <w:szCs w:val="14"/>
    </w:rPr>
  </w:style>
  <w:style w:type="paragraph" w:customStyle="1" w:styleId="xl47">
    <w:name w:val="xl47"/>
    <w:basedOn w:val="a0"/>
    <w:pPr>
      <w:pBdr>
        <w:bottom w:val="double" w:sz="6" w:space="0" w:color="000000"/>
      </w:pBdr>
      <w:spacing w:before="100" w:beforeAutospacing="1" w:after="100" w:afterAutospacing="1"/>
      <w:jc w:val="left"/>
    </w:pPr>
    <w:rPr>
      <w:rFonts w:ascii="Arial" w:hAnsi="Arial" w:cs="Arial"/>
      <w:sz w:val="14"/>
      <w:szCs w:val="14"/>
    </w:rPr>
  </w:style>
  <w:style w:type="paragraph" w:customStyle="1" w:styleId="xl48">
    <w:name w:val="xl48"/>
    <w:basedOn w:val="a0"/>
    <w:pPr>
      <w:spacing w:before="100" w:beforeAutospacing="1" w:after="100" w:afterAutospacing="1"/>
      <w:jc w:val="right"/>
      <w:textAlignment w:val="top"/>
    </w:pPr>
    <w:rPr>
      <w:rFonts w:ascii="Arial" w:hAnsi="Arial" w:cs="Arial"/>
      <w:color w:val="000000"/>
      <w:sz w:val="14"/>
      <w:szCs w:val="14"/>
    </w:rPr>
  </w:style>
  <w:style w:type="paragraph" w:customStyle="1" w:styleId="xl49">
    <w:name w:val="xl49"/>
    <w:basedOn w:val="a0"/>
    <w:pPr>
      <w:spacing w:before="100" w:beforeAutospacing="1" w:after="100" w:afterAutospacing="1"/>
      <w:jc w:val="right"/>
      <w:textAlignment w:val="top"/>
    </w:pPr>
    <w:rPr>
      <w:rFonts w:ascii="Arial" w:hAnsi="Arial" w:cs="Arial"/>
      <w:b/>
      <w:bCs/>
      <w:i/>
      <w:iCs/>
      <w:color w:val="000000"/>
      <w:sz w:val="14"/>
      <w:szCs w:val="14"/>
    </w:rPr>
  </w:style>
  <w:style w:type="paragraph" w:customStyle="1" w:styleId="xl50">
    <w:name w:val="xl50"/>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4"/>
      <w:szCs w:val="14"/>
    </w:rPr>
  </w:style>
  <w:style w:type="paragraph" w:customStyle="1" w:styleId="xl51">
    <w:name w:val="xl51"/>
    <w:basedOn w:val="a0"/>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hAnsi="Arial" w:cs="Arial"/>
      <w:color w:val="000000"/>
      <w:sz w:val="14"/>
      <w:szCs w:val="14"/>
    </w:rPr>
  </w:style>
  <w:style w:type="paragraph" w:customStyle="1" w:styleId="xl52">
    <w:name w:val="xl52"/>
    <w:basedOn w:val="a0"/>
    <w:pPr>
      <w:pBdr>
        <w:top w:val="single" w:sz="4" w:space="0" w:color="000000"/>
        <w:bottom w:val="single" w:sz="4" w:space="0" w:color="000000"/>
      </w:pBdr>
      <w:spacing w:before="100" w:beforeAutospacing="1" w:after="100" w:afterAutospacing="1"/>
      <w:jc w:val="center"/>
      <w:textAlignment w:val="center"/>
    </w:pPr>
    <w:rPr>
      <w:rFonts w:ascii="Arial" w:hAnsi="Arial" w:cs="Arial"/>
      <w:color w:val="000000"/>
      <w:sz w:val="14"/>
      <w:szCs w:val="14"/>
    </w:rPr>
  </w:style>
  <w:style w:type="paragraph" w:customStyle="1" w:styleId="xl53">
    <w:name w:val="xl53"/>
    <w:basedOn w:val="a0"/>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14"/>
      <w:szCs w:val="14"/>
    </w:rPr>
  </w:style>
  <w:style w:type="paragraph" w:customStyle="1" w:styleId="xl22">
    <w:name w:val="xl22"/>
    <w:basedOn w:val="a0"/>
    <w:pPr>
      <w:pBdr>
        <w:bottom w:val="single" w:sz="4" w:space="0" w:color="000000"/>
      </w:pBdr>
      <w:spacing w:before="100" w:beforeAutospacing="1" w:after="100" w:afterAutospacing="1"/>
      <w:jc w:val="left"/>
    </w:pPr>
  </w:style>
  <w:style w:type="paragraph" w:customStyle="1" w:styleId="xl23">
    <w:name w:val="xl23"/>
    <w:basedOn w:val="a0"/>
    <w:pPr>
      <w:pBdr>
        <w:bottom w:val="double" w:sz="6" w:space="0" w:color="000000"/>
      </w:pBdr>
      <w:spacing w:before="100" w:beforeAutospacing="1" w:after="100" w:afterAutospacing="1"/>
      <w:jc w:val="left"/>
    </w:pPr>
  </w:style>
  <w:style w:type="paragraph" w:customStyle="1" w:styleId="affffff4">
    <w:name w:val="Знак Знак Знак Знак"/>
    <w:basedOn w:val="a0"/>
    <w:pPr>
      <w:spacing w:after="160" w:line="240" w:lineRule="exact"/>
      <w:jc w:val="left"/>
    </w:pPr>
    <w:rPr>
      <w:rFonts w:eastAsia="Calibri"/>
      <w:sz w:val="20"/>
      <w:szCs w:val="20"/>
      <w:lang w:eastAsia="zh-CN"/>
    </w:rPr>
  </w:style>
  <w:style w:type="paragraph" w:customStyle="1" w:styleId="font7">
    <w:name w:val="font7"/>
    <w:basedOn w:val="a0"/>
    <w:pPr>
      <w:spacing w:before="100" w:beforeAutospacing="1" w:after="100" w:afterAutospacing="1"/>
      <w:jc w:val="left"/>
    </w:pPr>
    <w:rPr>
      <w:rFonts w:ascii="Arial" w:hAnsi="Arial" w:cs="Arial"/>
      <w:sz w:val="16"/>
      <w:szCs w:val="16"/>
    </w:rPr>
  </w:style>
  <w:style w:type="paragraph" w:customStyle="1" w:styleId="font8">
    <w:name w:val="font8"/>
    <w:basedOn w:val="a0"/>
    <w:pPr>
      <w:spacing w:before="100" w:beforeAutospacing="1" w:after="100" w:afterAutospacing="1"/>
      <w:jc w:val="left"/>
    </w:pPr>
    <w:rPr>
      <w:rFonts w:ascii="Arial" w:hAnsi="Arial" w:cs="Arial"/>
      <w:b/>
      <w:bCs/>
      <w:sz w:val="16"/>
      <w:szCs w:val="16"/>
    </w:rPr>
  </w:style>
  <w:style w:type="paragraph" w:customStyle="1" w:styleId="xl82">
    <w:name w:val="xl82"/>
    <w:basedOn w:val="a0"/>
    <w:pPr>
      <w:spacing w:before="100" w:beforeAutospacing="1" w:after="100" w:afterAutospacing="1"/>
      <w:jc w:val="left"/>
    </w:pPr>
    <w:rPr>
      <w:rFonts w:ascii="Arial" w:hAnsi="Arial" w:cs="Arial"/>
      <w:sz w:val="16"/>
      <w:szCs w:val="16"/>
    </w:rPr>
  </w:style>
  <w:style w:type="paragraph" w:customStyle="1" w:styleId="xl83">
    <w:name w:val="xl83"/>
    <w:basedOn w:val="a0"/>
    <w:pPr>
      <w:spacing w:before="100" w:beforeAutospacing="1" w:after="100" w:afterAutospacing="1"/>
      <w:jc w:val="left"/>
    </w:pPr>
    <w:rPr>
      <w:rFonts w:ascii="Arial" w:hAnsi="Arial" w:cs="Arial"/>
      <w:sz w:val="16"/>
      <w:szCs w:val="16"/>
    </w:rPr>
  </w:style>
  <w:style w:type="paragraph" w:customStyle="1" w:styleId="xl84">
    <w:name w:val="xl84"/>
    <w:basedOn w:val="a0"/>
    <w:pPr>
      <w:spacing w:before="100" w:beforeAutospacing="1" w:after="100" w:afterAutospacing="1"/>
      <w:jc w:val="right"/>
    </w:pPr>
    <w:rPr>
      <w:rFonts w:ascii="Arial" w:hAnsi="Arial" w:cs="Arial"/>
      <w:sz w:val="16"/>
      <w:szCs w:val="16"/>
    </w:rPr>
  </w:style>
  <w:style w:type="paragraph" w:customStyle="1" w:styleId="xl85">
    <w:name w:val="xl85"/>
    <w:basedOn w:val="a0"/>
    <w:pPr>
      <w:spacing w:before="100" w:beforeAutospacing="1" w:after="100" w:afterAutospacing="1"/>
      <w:jc w:val="left"/>
    </w:pPr>
    <w:rPr>
      <w:rFonts w:ascii="Arial" w:hAnsi="Arial" w:cs="Arial"/>
      <w:sz w:val="16"/>
      <w:szCs w:val="16"/>
    </w:rPr>
  </w:style>
  <w:style w:type="paragraph" w:customStyle="1" w:styleId="xl86">
    <w:name w:val="xl86"/>
    <w:basedOn w:val="a0"/>
    <w:pPr>
      <w:spacing w:before="100" w:beforeAutospacing="1" w:after="100" w:afterAutospacing="1"/>
      <w:jc w:val="center"/>
    </w:pPr>
    <w:rPr>
      <w:rFonts w:ascii="Arial" w:hAnsi="Arial" w:cs="Arial"/>
      <w:b/>
      <w:bCs/>
      <w:sz w:val="16"/>
      <w:szCs w:val="16"/>
    </w:rPr>
  </w:style>
  <w:style w:type="paragraph" w:customStyle="1" w:styleId="xl87">
    <w:name w:val="xl87"/>
    <w:basedOn w:val="a0"/>
    <w:pPr>
      <w:pBdr>
        <w:bottom w:val="single" w:sz="4" w:space="0" w:color="000000"/>
      </w:pBdr>
      <w:spacing w:before="100" w:beforeAutospacing="1" w:after="100" w:afterAutospacing="1"/>
      <w:jc w:val="left"/>
    </w:pPr>
    <w:rPr>
      <w:rFonts w:ascii="Arial" w:hAnsi="Arial" w:cs="Arial"/>
      <w:sz w:val="16"/>
      <w:szCs w:val="16"/>
    </w:rPr>
  </w:style>
  <w:style w:type="paragraph" w:customStyle="1" w:styleId="xl88">
    <w:name w:val="xl88"/>
    <w:basedOn w:val="a0"/>
    <w:pPr>
      <w:pBdr>
        <w:bottom w:val="single" w:sz="4" w:space="0" w:color="000000"/>
      </w:pBdr>
      <w:spacing w:before="100" w:beforeAutospacing="1" w:after="100" w:afterAutospacing="1"/>
      <w:jc w:val="right"/>
    </w:pPr>
    <w:rPr>
      <w:rFonts w:ascii="Arial" w:hAnsi="Arial" w:cs="Arial"/>
      <w:sz w:val="16"/>
      <w:szCs w:val="16"/>
    </w:rPr>
  </w:style>
  <w:style w:type="paragraph" w:customStyle="1" w:styleId="xl89">
    <w:name w:val="xl89"/>
    <w:basedOn w:val="a0"/>
    <w:pPr>
      <w:pBdr>
        <w:bottom w:val="single" w:sz="4" w:space="0" w:color="000000"/>
      </w:pBdr>
      <w:spacing w:before="100" w:beforeAutospacing="1" w:after="100" w:afterAutospacing="1"/>
      <w:jc w:val="left"/>
    </w:pPr>
    <w:rPr>
      <w:rFonts w:ascii="Arial" w:hAnsi="Arial" w:cs="Arial"/>
      <w:sz w:val="16"/>
      <w:szCs w:val="16"/>
    </w:rPr>
  </w:style>
  <w:style w:type="paragraph" w:customStyle="1" w:styleId="xl90">
    <w:name w:val="xl90"/>
    <w:basedOn w:val="a0"/>
    <w:pPr>
      <w:pBdr>
        <w:bottom w:val="single" w:sz="4" w:space="0" w:color="000000"/>
      </w:pBdr>
      <w:spacing w:before="100" w:beforeAutospacing="1" w:after="100" w:afterAutospacing="1"/>
      <w:jc w:val="left"/>
    </w:pPr>
    <w:rPr>
      <w:rFonts w:ascii="Arial" w:hAnsi="Arial" w:cs="Arial"/>
      <w:sz w:val="16"/>
      <w:szCs w:val="16"/>
    </w:rPr>
  </w:style>
  <w:style w:type="paragraph" w:customStyle="1" w:styleId="xl91">
    <w:name w:val="xl91"/>
    <w:basedOn w:val="a0"/>
    <w:pPr>
      <w:pBdr>
        <w:top w:val="single" w:sz="4" w:space="0" w:color="000000"/>
        <w:bottom w:val="single" w:sz="4" w:space="0" w:color="000000"/>
      </w:pBdr>
      <w:spacing w:before="100" w:beforeAutospacing="1" w:after="100" w:afterAutospacing="1"/>
      <w:jc w:val="left"/>
    </w:pPr>
    <w:rPr>
      <w:rFonts w:ascii="Arial" w:hAnsi="Arial" w:cs="Arial"/>
      <w:sz w:val="16"/>
      <w:szCs w:val="16"/>
    </w:rPr>
  </w:style>
  <w:style w:type="paragraph" w:customStyle="1" w:styleId="xl92">
    <w:name w:val="xl92"/>
    <w:basedOn w:val="a0"/>
    <w:pPr>
      <w:pBdr>
        <w:top w:val="single" w:sz="4" w:space="0" w:color="000000"/>
        <w:bottom w:val="single" w:sz="4" w:space="0" w:color="000000"/>
      </w:pBdr>
      <w:spacing w:before="100" w:beforeAutospacing="1" w:after="100" w:afterAutospacing="1"/>
      <w:jc w:val="left"/>
    </w:pPr>
    <w:rPr>
      <w:rFonts w:ascii="Arial" w:hAnsi="Arial" w:cs="Arial"/>
      <w:sz w:val="16"/>
      <w:szCs w:val="16"/>
    </w:rPr>
  </w:style>
  <w:style w:type="paragraph" w:customStyle="1" w:styleId="xl93">
    <w:name w:val="xl93"/>
    <w:basedOn w:val="a0"/>
    <w:pPr>
      <w:pBdr>
        <w:top w:val="single" w:sz="4" w:space="0" w:color="000000"/>
        <w:bottom w:val="single" w:sz="4" w:space="0" w:color="000000"/>
      </w:pBdr>
      <w:spacing w:before="100" w:beforeAutospacing="1" w:after="100" w:afterAutospacing="1"/>
      <w:jc w:val="left"/>
    </w:pPr>
    <w:rPr>
      <w:rFonts w:ascii="Arial" w:hAnsi="Arial" w:cs="Arial"/>
      <w:sz w:val="16"/>
      <w:szCs w:val="16"/>
    </w:rPr>
  </w:style>
  <w:style w:type="paragraph" w:customStyle="1" w:styleId="xl94">
    <w:name w:val="xl94"/>
    <w:basedOn w:val="a0"/>
    <w:pPr>
      <w:pBdr>
        <w:top w:val="single" w:sz="4" w:space="0" w:color="000000"/>
        <w:bottom w:val="single" w:sz="4" w:space="0" w:color="000000"/>
      </w:pBdr>
      <w:spacing w:before="100" w:beforeAutospacing="1" w:after="100" w:afterAutospacing="1"/>
      <w:jc w:val="left"/>
    </w:pPr>
    <w:rPr>
      <w:rFonts w:ascii="Arial" w:hAnsi="Arial" w:cs="Arial"/>
      <w:b/>
      <w:bCs/>
      <w:sz w:val="16"/>
      <w:szCs w:val="16"/>
    </w:rPr>
  </w:style>
  <w:style w:type="paragraph" w:customStyle="1" w:styleId="xl95">
    <w:name w:val="xl95"/>
    <w:basedOn w:val="a0"/>
    <w:pPr>
      <w:pBdr>
        <w:top w:val="single" w:sz="4" w:space="0" w:color="000000"/>
      </w:pBdr>
      <w:spacing w:before="100" w:beforeAutospacing="1" w:after="100" w:afterAutospacing="1"/>
      <w:jc w:val="left"/>
    </w:pPr>
    <w:rPr>
      <w:rFonts w:ascii="Arial" w:hAnsi="Arial" w:cs="Arial"/>
      <w:sz w:val="16"/>
      <w:szCs w:val="16"/>
    </w:rPr>
  </w:style>
  <w:style w:type="paragraph" w:customStyle="1" w:styleId="xl96">
    <w:name w:val="xl96"/>
    <w:basedOn w:val="a0"/>
    <w:pPr>
      <w:pBdr>
        <w:top w:val="single" w:sz="4" w:space="0" w:color="000000"/>
      </w:pBdr>
      <w:spacing w:before="100" w:beforeAutospacing="1" w:after="100" w:afterAutospacing="1"/>
      <w:jc w:val="left"/>
    </w:pPr>
    <w:rPr>
      <w:rFonts w:ascii="Arial" w:hAnsi="Arial" w:cs="Arial"/>
      <w:sz w:val="16"/>
      <w:szCs w:val="16"/>
    </w:rPr>
  </w:style>
  <w:style w:type="paragraph" w:customStyle="1" w:styleId="xl97">
    <w:name w:val="xl97"/>
    <w:basedOn w:val="a0"/>
    <w:pPr>
      <w:pBdr>
        <w:top w:val="single" w:sz="4" w:space="0" w:color="000000"/>
      </w:pBdr>
      <w:spacing w:before="100" w:beforeAutospacing="1" w:after="100" w:afterAutospacing="1"/>
      <w:jc w:val="left"/>
    </w:pPr>
    <w:rPr>
      <w:rFonts w:ascii="Arial" w:hAnsi="Arial" w:cs="Arial"/>
      <w:b/>
      <w:bCs/>
      <w:sz w:val="16"/>
      <w:szCs w:val="16"/>
    </w:rPr>
  </w:style>
  <w:style w:type="paragraph" w:customStyle="1" w:styleId="xl98">
    <w:name w:val="xl98"/>
    <w:basedOn w:val="a0"/>
    <w:pPr>
      <w:spacing w:before="100" w:beforeAutospacing="1" w:after="100" w:afterAutospacing="1"/>
      <w:jc w:val="left"/>
    </w:pPr>
    <w:rPr>
      <w:rFonts w:ascii="Arial" w:hAnsi="Arial" w:cs="Arial"/>
      <w:b/>
      <w:bCs/>
      <w:sz w:val="16"/>
      <w:szCs w:val="16"/>
    </w:rPr>
  </w:style>
  <w:style w:type="paragraph" w:customStyle="1" w:styleId="xl99">
    <w:name w:val="xl99"/>
    <w:basedOn w:val="a0"/>
    <w:pPr>
      <w:spacing w:before="100" w:beforeAutospacing="1" w:after="100" w:afterAutospacing="1"/>
      <w:jc w:val="left"/>
    </w:pPr>
    <w:rPr>
      <w:rFonts w:ascii="Arial" w:hAnsi="Arial" w:cs="Arial"/>
      <w:b/>
      <w:bCs/>
      <w:sz w:val="16"/>
      <w:szCs w:val="16"/>
    </w:rPr>
  </w:style>
  <w:style w:type="paragraph" w:customStyle="1" w:styleId="xl100">
    <w:name w:val="xl100"/>
    <w:basedOn w:val="a0"/>
    <w:pPr>
      <w:spacing w:before="100" w:beforeAutospacing="1" w:after="100" w:afterAutospacing="1"/>
      <w:jc w:val="left"/>
    </w:pPr>
    <w:rPr>
      <w:rFonts w:ascii="Arial" w:hAnsi="Arial" w:cs="Arial"/>
      <w:sz w:val="16"/>
      <w:szCs w:val="16"/>
    </w:rPr>
  </w:style>
  <w:style w:type="paragraph" w:customStyle="1" w:styleId="xl101">
    <w:name w:val="xl101"/>
    <w:basedOn w:val="a0"/>
    <w:pPr>
      <w:pBdr>
        <w:top w:val="single" w:sz="4" w:space="0" w:color="000000"/>
        <w:left w:val="single" w:sz="4" w:space="0" w:color="000000"/>
        <w:bottom w:val="single" w:sz="4" w:space="0" w:color="000000"/>
      </w:pBdr>
      <w:spacing w:before="100" w:beforeAutospacing="1" w:after="100" w:afterAutospacing="1"/>
      <w:jc w:val="left"/>
    </w:pPr>
    <w:rPr>
      <w:rFonts w:ascii="Arial" w:hAnsi="Arial" w:cs="Arial"/>
      <w:sz w:val="16"/>
      <w:szCs w:val="16"/>
    </w:rPr>
  </w:style>
  <w:style w:type="paragraph" w:customStyle="1" w:styleId="xl102">
    <w:name w:val="xl102"/>
    <w:basedOn w:val="a0"/>
    <w:pPr>
      <w:pBdr>
        <w:top w:val="single" w:sz="4" w:space="0" w:color="000000"/>
        <w:bottom w:val="single" w:sz="4" w:space="0" w:color="000000"/>
      </w:pBdr>
      <w:spacing w:before="100" w:beforeAutospacing="1" w:after="100" w:afterAutospacing="1"/>
      <w:jc w:val="left"/>
      <w:textAlignment w:val="center"/>
    </w:pPr>
    <w:rPr>
      <w:rFonts w:ascii="Arial" w:hAnsi="Arial" w:cs="Arial"/>
      <w:b/>
      <w:bCs/>
      <w:sz w:val="16"/>
      <w:szCs w:val="16"/>
    </w:rPr>
  </w:style>
  <w:style w:type="paragraph" w:customStyle="1" w:styleId="xl103">
    <w:name w:val="xl103"/>
    <w:basedOn w:val="a0"/>
    <w:pPr>
      <w:pBdr>
        <w:top w:val="single" w:sz="4" w:space="0" w:color="000000"/>
        <w:bottom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04">
    <w:name w:val="xl104"/>
    <w:basedOn w:val="a0"/>
    <w:pPr>
      <w:pBdr>
        <w:top w:val="single" w:sz="4" w:space="0" w:color="000000"/>
        <w:bottom w:val="single" w:sz="4" w:space="0" w:color="000000"/>
        <w:right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05">
    <w:name w:val="xl105"/>
    <w:basedOn w:val="a0"/>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06">
    <w:name w:val="xl106"/>
    <w:basedOn w:val="a0"/>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a0"/>
    <w:pPr>
      <w:pBdr>
        <w:left w:val="single" w:sz="4" w:space="0" w:color="000000"/>
        <w:bottom w:val="single" w:sz="4" w:space="0" w:color="000000"/>
        <w:right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08">
    <w:name w:val="xl108"/>
    <w:basedOn w:val="a0"/>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09">
    <w:name w:val="xl109"/>
    <w:basedOn w:val="a0"/>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10">
    <w:name w:val="xl110"/>
    <w:basedOn w:val="a0"/>
    <w:pPr>
      <w:spacing w:before="100" w:beforeAutospacing="1" w:after="100" w:afterAutospacing="1"/>
      <w:jc w:val="left"/>
    </w:pPr>
    <w:rPr>
      <w:rFonts w:ascii="Arial" w:hAnsi="Arial" w:cs="Arial"/>
      <w:b/>
      <w:bCs/>
      <w:sz w:val="16"/>
      <w:szCs w:val="16"/>
    </w:rPr>
  </w:style>
  <w:style w:type="paragraph" w:customStyle="1" w:styleId="xl111">
    <w:name w:val="xl111"/>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sz w:val="16"/>
      <w:szCs w:val="16"/>
    </w:rPr>
  </w:style>
  <w:style w:type="paragraph" w:customStyle="1" w:styleId="xl112">
    <w:name w:val="xl112"/>
    <w:basedOn w:val="a0"/>
    <w:pPr>
      <w:pBdr>
        <w:top w:val="single" w:sz="4" w:space="0" w:color="000000"/>
        <w:bottom w:val="single" w:sz="4" w:space="0" w:color="000000"/>
      </w:pBdr>
      <w:spacing w:before="100" w:beforeAutospacing="1" w:after="100" w:afterAutospacing="1"/>
      <w:jc w:val="left"/>
    </w:pPr>
    <w:rPr>
      <w:rFonts w:ascii="Arial" w:hAnsi="Arial" w:cs="Arial"/>
      <w:b/>
      <w:bCs/>
      <w:sz w:val="16"/>
      <w:szCs w:val="16"/>
    </w:rPr>
  </w:style>
  <w:style w:type="paragraph" w:customStyle="1" w:styleId="xl113">
    <w:name w:val="xl113"/>
    <w:basedOn w:val="a0"/>
    <w:pPr>
      <w:pBdr>
        <w:top w:val="single" w:sz="4" w:space="0" w:color="000000"/>
        <w:bottom w:val="single" w:sz="4" w:space="0" w:color="000000"/>
      </w:pBdr>
      <w:spacing w:before="100" w:beforeAutospacing="1" w:after="100" w:afterAutospacing="1"/>
      <w:jc w:val="left"/>
    </w:pPr>
    <w:rPr>
      <w:rFonts w:ascii="Arial" w:hAnsi="Arial" w:cs="Arial"/>
      <w:sz w:val="16"/>
      <w:szCs w:val="16"/>
    </w:rPr>
  </w:style>
  <w:style w:type="paragraph" w:customStyle="1" w:styleId="xl114">
    <w:name w:val="xl114"/>
    <w:basedOn w:val="a0"/>
    <w:pPr>
      <w:pBdr>
        <w:top w:val="single" w:sz="4" w:space="0" w:color="000000"/>
        <w:bottom w:val="single" w:sz="4" w:space="0" w:color="000000"/>
        <w:right w:val="single" w:sz="4" w:space="0" w:color="000000"/>
      </w:pBdr>
      <w:spacing w:before="100" w:beforeAutospacing="1" w:after="100" w:afterAutospacing="1"/>
      <w:jc w:val="left"/>
    </w:pPr>
    <w:rPr>
      <w:rFonts w:ascii="Arial" w:hAnsi="Arial" w:cs="Arial"/>
      <w:sz w:val="16"/>
      <w:szCs w:val="16"/>
    </w:rPr>
  </w:style>
  <w:style w:type="paragraph" w:customStyle="1" w:styleId="xl115">
    <w:name w:val="xl115"/>
    <w:basedOn w:val="a0"/>
    <w:pPr>
      <w:pBdr>
        <w:bottom w:val="single" w:sz="8" w:space="0" w:color="000000"/>
      </w:pBdr>
      <w:spacing w:before="100" w:beforeAutospacing="1" w:after="100" w:afterAutospacing="1"/>
      <w:jc w:val="center"/>
    </w:pPr>
    <w:rPr>
      <w:rFonts w:ascii="Arial" w:hAnsi="Arial" w:cs="Arial"/>
      <w:b/>
      <w:bCs/>
      <w:sz w:val="16"/>
      <w:szCs w:val="16"/>
    </w:rPr>
  </w:style>
  <w:style w:type="paragraph" w:customStyle="1" w:styleId="xl116">
    <w:name w:val="xl116"/>
    <w:basedOn w:val="a0"/>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b/>
      <w:bCs/>
      <w:sz w:val="16"/>
      <w:szCs w:val="16"/>
    </w:rPr>
  </w:style>
  <w:style w:type="paragraph" w:customStyle="1" w:styleId="xl117">
    <w:name w:val="xl117"/>
    <w:basedOn w:val="a0"/>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b/>
      <w:bCs/>
      <w:sz w:val="16"/>
      <w:szCs w:val="16"/>
    </w:rPr>
  </w:style>
  <w:style w:type="paragraph" w:customStyle="1" w:styleId="xl118">
    <w:name w:val="xl118"/>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19">
    <w:name w:val="xl119"/>
    <w:basedOn w:val="a0"/>
    <w:pPr>
      <w:pBdr>
        <w:top w:val="single" w:sz="4" w:space="0" w:color="000000"/>
        <w:left w:val="single" w:sz="4" w:space="0" w:color="000000"/>
        <w:bottom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0">
    <w:name w:val="xl120"/>
    <w:basedOn w:val="a0"/>
    <w:pPr>
      <w:pBdr>
        <w:top w:val="single" w:sz="4" w:space="0" w:color="000000"/>
        <w:bottom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1">
    <w:name w:val="xl121"/>
    <w:basedOn w:val="a0"/>
    <w:pPr>
      <w:pBdr>
        <w:top w:val="single" w:sz="4" w:space="0" w:color="000000"/>
        <w:bottom w:val="single" w:sz="4" w:space="0" w:color="000000"/>
        <w:right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2">
    <w:name w:val="xl122"/>
    <w:basedOn w:val="a0"/>
    <w:pPr>
      <w:pBdr>
        <w:top w:val="single" w:sz="4" w:space="0" w:color="000000"/>
        <w:left w:val="single" w:sz="4" w:space="0" w:color="000000"/>
        <w:bottom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3">
    <w:name w:val="xl123"/>
    <w:basedOn w:val="a0"/>
    <w:pPr>
      <w:pBdr>
        <w:top w:val="single" w:sz="4" w:space="0" w:color="000000"/>
        <w:bottom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4">
    <w:name w:val="xl124"/>
    <w:basedOn w:val="a0"/>
    <w:pPr>
      <w:pBdr>
        <w:top w:val="single" w:sz="4" w:space="0" w:color="000000"/>
        <w:bottom w:val="single" w:sz="4" w:space="0" w:color="000000"/>
        <w:right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5">
    <w:name w:val="xl125"/>
    <w:basedOn w:val="a0"/>
    <w:pPr>
      <w:pBdr>
        <w:top w:val="single" w:sz="4" w:space="0" w:color="000000"/>
        <w:bottom w:val="single" w:sz="4" w:space="0" w:color="000000"/>
      </w:pBdr>
      <w:spacing w:before="100" w:beforeAutospacing="1" w:after="100" w:afterAutospacing="1"/>
      <w:jc w:val="center"/>
      <w:textAlignment w:val="center"/>
    </w:pPr>
    <w:rPr>
      <w:rFonts w:ascii="Arial" w:hAnsi="Arial" w:cs="Arial"/>
      <w:sz w:val="16"/>
      <w:szCs w:val="16"/>
    </w:rPr>
  </w:style>
  <w:style w:type="paragraph" w:customStyle="1" w:styleId="xl126">
    <w:name w:val="xl126"/>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Arial" w:hAnsi="Arial" w:cs="Arial"/>
      <w:sz w:val="16"/>
      <w:szCs w:val="16"/>
    </w:rPr>
  </w:style>
  <w:style w:type="paragraph" w:customStyle="1" w:styleId="xl127">
    <w:name w:val="xl127"/>
    <w:basedOn w:val="a0"/>
    <w:pPr>
      <w:spacing w:before="100" w:beforeAutospacing="1" w:after="100" w:afterAutospacing="1"/>
      <w:jc w:val="right"/>
    </w:pPr>
    <w:rPr>
      <w:rFonts w:ascii="Arial" w:hAnsi="Arial" w:cs="Arial"/>
      <w:sz w:val="16"/>
      <w:szCs w:val="16"/>
    </w:rPr>
  </w:style>
  <w:style w:type="paragraph" w:customStyle="1" w:styleId="xl128">
    <w:name w:val="xl128"/>
    <w:basedOn w:val="a0"/>
    <w:pPr>
      <w:spacing w:before="100" w:beforeAutospacing="1" w:after="100" w:afterAutospacing="1"/>
      <w:jc w:val="left"/>
    </w:pPr>
    <w:rPr>
      <w:rFonts w:ascii="Arial" w:hAnsi="Arial" w:cs="Arial"/>
      <w:b/>
      <w:bCs/>
      <w:sz w:val="16"/>
      <w:szCs w:val="16"/>
    </w:rPr>
  </w:style>
  <w:style w:type="paragraph" w:customStyle="1" w:styleId="xl129">
    <w:name w:val="xl129"/>
    <w:basedOn w:val="a0"/>
    <w:pPr>
      <w:spacing w:before="100" w:beforeAutospacing="1" w:after="100" w:afterAutospacing="1"/>
      <w:jc w:val="left"/>
    </w:pPr>
    <w:rPr>
      <w:rFonts w:ascii="Arial" w:hAnsi="Arial" w:cs="Arial"/>
      <w:sz w:val="16"/>
      <w:szCs w:val="16"/>
    </w:rPr>
  </w:style>
  <w:style w:type="paragraph" w:customStyle="1" w:styleId="xl64">
    <w:name w:val="xl64"/>
    <w:basedOn w:val="a0"/>
    <w:pPr>
      <w:spacing w:before="100" w:beforeAutospacing="1" w:after="100" w:afterAutospacing="1"/>
      <w:jc w:val="left"/>
    </w:pPr>
    <w:rPr>
      <w:rFonts w:ascii="Arial" w:hAnsi="Arial" w:cs="Arial"/>
      <w:sz w:val="16"/>
      <w:szCs w:val="16"/>
    </w:rPr>
  </w:style>
  <w:style w:type="paragraph" w:customStyle="1" w:styleId="2311">
    <w:name w:val="Знак Знак23 Знак Знак Знак Знак Знак Знак Знак Знак1 Знак Знак Знак Знак Знак Знак Знак Знак Знак Знак Знак Знак Знак Знак Знак Знак"/>
    <w:basedOn w:val="a0"/>
    <w:pPr>
      <w:spacing w:after="160" w:line="240" w:lineRule="exact"/>
      <w:jc w:val="left"/>
    </w:pPr>
    <w:rPr>
      <w:szCs w:val="28"/>
      <w:lang w:eastAsia="zh-CN"/>
    </w:rPr>
  </w:style>
  <w:style w:type="character" w:customStyle="1" w:styleId="apple-converted-space">
    <w:name w:val="apple-converted-space"/>
    <w:basedOn w:val="a1"/>
  </w:style>
  <w:style w:type="character" w:customStyle="1" w:styleId="FontStyle24">
    <w:name w:val="Font Style24"/>
    <w:rPr>
      <w:rFonts w:ascii="Times New Roman" w:hAnsi="Times New Roman" w:cs="Times New Roman"/>
      <w:sz w:val="22"/>
      <w:szCs w:val="22"/>
    </w:rPr>
  </w:style>
  <w:style w:type="paragraph" w:customStyle="1" w:styleId="49">
    <w:name w:val="Знак Знак4 Знак Знак"/>
    <w:basedOn w:val="a0"/>
    <w:pPr>
      <w:spacing w:after="160" w:line="240" w:lineRule="exact"/>
      <w:jc w:val="left"/>
    </w:pPr>
    <w:rPr>
      <w:rFonts w:eastAsia="Calibri"/>
      <w:sz w:val="20"/>
      <w:szCs w:val="20"/>
      <w:lang w:eastAsia="zh-CN"/>
    </w:rPr>
  </w:style>
  <w:style w:type="character" w:styleId="affffff5">
    <w:name w:val="endnote reference"/>
    <w:uiPriority w:val="99"/>
    <w:rPr>
      <w:vertAlign w:val="superscript"/>
    </w:rPr>
  </w:style>
  <w:style w:type="paragraph" w:styleId="affffff6">
    <w:name w:val="endnote text"/>
    <w:basedOn w:val="a0"/>
    <w:link w:val="affffff7"/>
    <w:uiPriority w:val="99"/>
    <w:rPr>
      <w:sz w:val="20"/>
      <w:szCs w:val="20"/>
    </w:rPr>
  </w:style>
  <w:style w:type="character" w:customStyle="1" w:styleId="affffff7">
    <w:name w:val="Текст концевой сноски Знак"/>
    <w:basedOn w:val="a1"/>
    <w:link w:val="affffff6"/>
    <w:uiPriority w:val="99"/>
  </w:style>
  <w:style w:type="paragraph" w:customStyle="1" w:styleId="2f0">
    <w:name w:val="Без интервала2"/>
    <w:qFormat/>
    <w:pPr>
      <w:jc w:val="both"/>
    </w:pPr>
    <w:rPr>
      <w:sz w:val="24"/>
      <w:szCs w:val="24"/>
    </w:rPr>
  </w:style>
  <w:style w:type="character" w:customStyle="1" w:styleId="blk">
    <w:name w:val="blk"/>
    <w:uiPriority w:val="99"/>
    <w:rPr>
      <w:rFonts w:cs="Times New Roman"/>
    </w:rPr>
  </w:style>
  <w:style w:type="paragraph" w:customStyle="1" w:styleId="3f1">
    <w:name w:val="Без интервала3"/>
    <w:uiPriority w:val="99"/>
    <w:pPr>
      <w:jc w:val="both"/>
    </w:pPr>
    <w:rPr>
      <w:sz w:val="24"/>
      <w:szCs w:val="24"/>
    </w:rPr>
  </w:style>
  <w:style w:type="paragraph" w:customStyle="1" w:styleId="1e">
    <w:name w:val="Абзац списка1"/>
    <w:basedOn w:val="a0"/>
    <w:pPr>
      <w:spacing w:after="200" w:line="276" w:lineRule="auto"/>
      <w:ind w:left="720"/>
      <w:jc w:val="left"/>
    </w:pPr>
    <w:rPr>
      <w:rFonts w:ascii="Calibri" w:hAnsi="Calibri" w:cs="Calibri"/>
      <w:sz w:val="22"/>
      <w:szCs w:val="22"/>
    </w:rPr>
  </w:style>
  <w:style w:type="paragraph" w:styleId="affffff8">
    <w:name w:val="Document Map"/>
    <w:basedOn w:val="a0"/>
    <w:link w:val="affffff9"/>
    <w:uiPriority w:val="99"/>
    <w:rPr>
      <w:rFonts w:ascii="Tahoma" w:hAnsi="Tahoma"/>
      <w:sz w:val="16"/>
      <w:szCs w:val="16"/>
    </w:rPr>
  </w:style>
  <w:style w:type="character" w:customStyle="1" w:styleId="affffff9">
    <w:name w:val="Схема документа Знак"/>
    <w:link w:val="affffff8"/>
    <w:uiPriority w:val="99"/>
    <w:rPr>
      <w:rFonts w:ascii="Tahoma" w:hAnsi="Tahoma" w:cs="Tahoma"/>
      <w:sz w:val="16"/>
      <w:szCs w:val="16"/>
    </w:rPr>
  </w:style>
  <w:style w:type="paragraph" w:customStyle="1" w:styleId="2f1">
    <w:name w:val="Знак2 Знак Знак Знак"/>
    <w:basedOn w:val="a0"/>
    <w:pPr>
      <w:spacing w:after="160" w:line="240" w:lineRule="exact"/>
      <w:jc w:val="left"/>
    </w:pPr>
    <w:rPr>
      <w:rFonts w:ascii="Verdana" w:hAnsi="Verdana"/>
      <w:lang w:val="en-US" w:eastAsia="en-US"/>
    </w:rPr>
  </w:style>
  <w:style w:type="character" w:customStyle="1" w:styleId="ConsPlusNonformat0">
    <w:name w:val="ConsPlusNonformat Знак"/>
    <w:link w:val="ConsPlusNonformat"/>
    <w:uiPriority w:val="99"/>
    <w:qFormat/>
    <w:rPr>
      <w:rFonts w:ascii="Courier New" w:hAnsi="Courier New" w:cs="Courier New"/>
      <w:lang w:val="ru-RU" w:eastAsia="ru-RU" w:bidi="ar-SA"/>
    </w:rPr>
  </w:style>
  <w:style w:type="paragraph" w:customStyle="1" w:styleId="4a">
    <w:name w:val="Без интервала4"/>
    <w:pPr>
      <w:jc w:val="both"/>
    </w:pPr>
    <w:rPr>
      <w:sz w:val="24"/>
      <w:szCs w:val="24"/>
    </w:rPr>
  </w:style>
  <w:style w:type="paragraph" w:customStyle="1" w:styleId="msonormalcxspmiddle">
    <w:name w:val="msonormalcxspmiddle"/>
    <w:basedOn w:val="a0"/>
    <w:pPr>
      <w:spacing w:before="100" w:beforeAutospacing="1" w:after="100" w:afterAutospacing="1"/>
      <w:jc w:val="left"/>
    </w:pPr>
  </w:style>
  <w:style w:type="paragraph" w:customStyle="1" w:styleId="NoSpacing1">
    <w:name w:val="No Spacing1"/>
    <w:link w:val="NoSpacingChar"/>
    <w:rPr>
      <w:sz w:val="24"/>
      <w:szCs w:val="24"/>
    </w:rPr>
  </w:style>
  <w:style w:type="character" w:customStyle="1" w:styleId="NoSpacingChar">
    <w:name w:val="No Spacing Char"/>
    <w:link w:val="NoSpacing1"/>
    <w:rPr>
      <w:sz w:val="24"/>
      <w:szCs w:val="24"/>
      <w:lang w:val="ru-RU" w:eastAsia="ru-RU" w:bidi="ar-SA"/>
    </w:rPr>
  </w:style>
  <w:style w:type="character" w:customStyle="1" w:styleId="2f2">
    <w:name w:val="Основной текст (2)_"/>
    <w:link w:val="213"/>
    <w:rPr>
      <w:rFonts w:ascii="Arial" w:hAnsi="Arial"/>
      <w:sz w:val="19"/>
      <w:szCs w:val="19"/>
      <w:lang w:bidi="ar-SA"/>
    </w:rPr>
  </w:style>
  <w:style w:type="paragraph" w:customStyle="1" w:styleId="213">
    <w:name w:val="Основной текст (2)1"/>
    <w:basedOn w:val="a0"/>
    <w:link w:val="2f2"/>
    <w:pPr>
      <w:widowControl w:val="0"/>
      <w:shd w:val="clear" w:color="auto" w:fill="FFFFFF"/>
      <w:spacing w:before="180" w:after="0" w:line="221" w:lineRule="exact"/>
    </w:pPr>
    <w:rPr>
      <w:rFonts w:ascii="Arial" w:hAnsi="Arial"/>
      <w:sz w:val="19"/>
      <w:szCs w:val="19"/>
    </w:rPr>
  </w:style>
  <w:style w:type="paragraph" w:customStyle="1" w:styleId="-2">
    <w:name w:val="Список-2"/>
    <w:basedOn w:val="a0"/>
    <w:pPr>
      <w:tabs>
        <w:tab w:val="left" w:pos="480"/>
      </w:tabs>
      <w:spacing w:before="60" w:line="312" w:lineRule="auto"/>
      <w:ind w:firstLine="709"/>
    </w:pPr>
    <w:rPr>
      <w:lang w:eastAsia="en-US"/>
    </w:rPr>
  </w:style>
  <w:style w:type="character" w:customStyle="1" w:styleId="affffe">
    <w:name w:val="Без интервала Знак"/>
    <w:link w:val="affffd"/>
    <w:rPr>
      <w:sz w:val="24"/>
      <w:szCs w:val="24"/>
      <w:lang w:bidi="ar-SA"/>
    </w:rPr>
  </w:style>
  <w:style w:type="numbering" w:customStyle="1" w:styleId="1f">
    <w:name w:val="Нет списка1"/>
    <w:next w:val="a3"/>
    <w:uiPriority w:val="99"/>
  </w:style>
  <w:style w:type="character" w:customStyle="1" w:styleId="H210">
    <w:name w:val="H2 Знак1"/>
    <w:uiPriority w:val="99"/>
    <w:rPr>
      <w:rFonts w:ascii="Cambria" w:eastAsia="Times New Roman" w:hAnsi="Cambria" w:cs="Times New Roman"/>
      <w:b/>
      <w:bCs/>
      <w:color w:val="4F81BD"/>
      <w:sz w:val="26"/>
      <w:szCs w:val="26"/>
      <w:lang w:eastAsia="ru-RU"/>
    </w:rPr>
  </w:style>
  <w:style w:type="numbering" w:customStyle="1" w:styleId="113">
    <w:name w:val="Нет списка11"/>
    <w:next w:val="a3"/>
    <w:uiPriority w:val="99"/>
  </w:style>
  <w:style w:type="paragraph" w:customStyle="1" w:styleId="western">
    <w:name w:val="western"/>
    <w:basedOn w:val="a0"/>
    <w:pPr>
      <w:suppressAutoHyphens/>
      <w:spacing w:before="280" w:after="280"/>
      <w:jc w:val="left"/>
    </w:pPr>
    <w:rPr>
      <w:lang w:eastAsia="ar-SA"/>
    </w:rPr>
  </w:style>
  <w:style w:type="paragraph" w:customStyle="1" w:styleId="RSText">
    <w:name w:val="RSText"/>
    <w:basedOn w:val="a0"/>
    <w:uiPriority w:val="99"/>
    <w:rPr>
      <w:rFonts w:ascii="Peterburg" w:eastAsia="Calibri" w:hAnsi="Peterburg"/>
      <w:szCs w:val="20"/>
    </w:rPr>
  </w:style>
  <w:style w:type="paragraph" w:customStyle="1" w:styleId="2f3">
    <w:name w:val="Без интервала2"/>
    <w:qFormat/>
    <w:rPr>
      <w:sz w:val="24"/>
      <w:szCs w:val="24"/>
    </w:rPr>
  </w:style>
  <w:style w:type="character" w:customStyle="1" w:styleId="afffffb">
    <w:name w:val="Абзац списка Знак"/>
    <w:aliases w:val="Bullet List Знак,FooterText Знак,numbered Знак,Paragraphe de liste1 Знак,lp1 Знак,GOST_TableList Знак"/>
    <w:link w:val="afffffa"/>
    <w:uiPriority w:val="34"/>
    <w:qFormat/>
    <w:rPr>
      <w:rFonts w:ascii="Calibri" w:hAnsi="Calibri" w:cs="Calibri"/>
      <w:sz w:val="22"/>
      <w:szCs w:val="22"/>
    </w:rPr>
  </w:style>
  <w:style w:type="table" w:customStyle="1" w:styleId="1f0">
    <w:name w:val="Сетка таблицы1"/>
    <w:basedOn w:val="a2"/>
    <w:next w:val="affff7"/>
    <w:uiPriority w:val="59"/>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Текст ТД"/>
    <w:basedOn w:val="a0"/>
    <w:link w:val="affffffa"/>
    <w:qFormat/>
    <w:pPr>
      <w:numPr>
        <w:numId w:val="4"/>
      </w:numPr>
      <w:autoSpaceDE w:val="0"/>
      <w:autoSpaceDN w:val="0"/>
      <w:adjustRightInd w:val="0"/>
      <w:spacing w:after="200"/>
    </w:pPr>
    <w:rPr>
      <w:rFonts w:eastAsia="Calibri"/>
      <w:lang w:eastAsia="en-US"/>
    </w:rPr>
  </w:style>
  <w:style w:type="character" w:customStyle="1" w:styleId="affffffa">
    <w:name w:val="Текст ТД Знак"/>
    <w:link w:val="a"/>
    <w:rPr>
      <w:rFonts w:eastAsia="Calibri"/>
      <w:sz w:val="24"/>
      <w:szCs w:val="24"/>
      <w:lang w:eastAsia="en-US"/>
    </w:rPr>
  </w:style>
  <w:style w:type="paragraph" w:customStyle="1" w:styleId="text-muted">
    <w:name w:val="text-muted"/>
    <w:basedOn w:val="a0"/>
    <w:pPr>
      <w:spacing w:before="100" w:beforeAutospacing="1" w:after="100" w:afterAutospacing="1"/>
      <w:jc w:val="left"/>
    </w:pPr>
  </w:style>
  <w:style w:type="paragraph" w:customStyle="1" w:styleId="text-sm">
    <w:name w:val="text-sm"/>
    <w:basedOn w:val="a0"/>
    <w:pPr>
      <w:spacing w:before="100" w:beforeAutospacing="1" w:after="100" w:afterAutospacing="1"/>
      <w:jc w:val="left"/>
    </w:pPr>
  </w:style>
  <w:style w:type="character" w:customStyle="1" w:styleId="thname">
    <w:name w:val="thname"/>
  </w:style>
  <w:style w:type="character" w:customStyle="1" w:styleId="thvalue">
    <w:name w:val="thvalue"/>
  </w:style>
  <w:style w:type="character" w:styleId="affffffb">
    <w:name w:val="Subtle Emphasis"/>
    <w:uiPriority w:val="19"/>
    <w:qFormat/>
    <w:rPr>
      <w:i/>
      <w:iCs/>
      <w:color w:val="404040"/>
    </w:rPr>
  </w:style>
  <w:style w:type="character" w:customStyle="1" w:styleId="FontStyle75">
    <w:name w:val="Font Style75"/>
    <w:uiPriority w:val="99"/>
    <w:rPr>
      <w:rFonts w:ascii="Times New Roman" w:hAnsi="Times New Roman" w:cs="Times New Roman"/>
      <w:sz w:val="22"/>
      <w:szCs w:val="22"/>
    </w:rPr>
  </w:style>
  <w:style w:type="numbering" w:customStyle="1" w:styleId="1110">
    <w:name w:val="Нет списка111"/>
    <w:next w:val="a3"/>
    <w:uiPriority w:val="99"/>
  </w:style>
  <w:style w:type="paragraph" w:customStyle="1" w:styleId="1f1">
    <w:name w:val="Обычный + Первая строка:  1"/>
    <w:basedOn w:val="a0"/>
  </w:style>
  <w:style w:type="character" w:customStyle="1" w:styleId="FontStyle44">
    <w:name w:val="Font Style44"/>
    <w:rPr>
      <w:rFonts w:ascii="Times New Roman" w:hAnsi="Times New Roman" w:cs="Times New Roman"/>
      <w:sz w:val="22"/>
      <w:szCs w:val="22"/>
    </w:rPr>
  </w:style>
  <w:style w:type="paragraph" w:customStyle="1" w:styleId="Style31">
    <w:name w:val="Style31"/>
    <w:basedOn w:val="a0"/>
    <w:qFormat/>
    <w:pPr>
      <w:widowControl w:val="0"/>
      <w:autoSpaceDE w:val="0"/>
      <w:autoSpaceDN w:val="0"/>
      <w:adjustRightInd w:val="0"/>
      <w:spacing w:after="0" w:line="260" w:lineRule="exact"/>
      <w:jc w:val="left"/>
    </w:pPr>
  </w:style>
  <w:style w:type="paragraph" w:customStyle="1" w:styleId="p3">
    <w:name w:val="p3"/>
    <w:basedOn w:val="a0"/>
    <w:pPr>
      <w:spacing w:before="100" w:beforeAutospacing="1" w:after="100" w:afterAutospacing="1"/>
      <w:jc w:val="left"/>
    </w:pPr>
  </w:style>
  <w:style w:type="paragraph" w:styleId="affffffc">
    <w:name w:val="Revision"/>
    <w:hidden/>
    <w:uiPriority w:val="99"/>
    <w:semiHidden/>
    <w:rsid w:val="00D56E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tp-regio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B2E52-C4CC-4C77-AD17-D51A551F7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11226</Words>
  <Characters>63994</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МВД РОССИИ</vt:lpstr>
    </vt:vector>
  </TitlesOfParts>
  <Company>RePack by SPecialiST</Company>
  <LinksUpToDate>false</LinksUpToDate>
  <CharactersWithSpaces>75070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МВД РОССИИ</dc:title>
  <dc:creator>gadelshina</dc:creator>
  <cp:lastModifiedBy>Zakupki</cp:lastModifiedBy>
  <cp:revision>3</cp:revision>
  <cp:lastPrinted>2026-10-21T05:37:00Z</cp:lastPrinted>
  <dcterms:created xsi:type="dcterms:W3CDTF">2026-10-21T05:37:00Z</dcterms:created>
  <dcterms:modified xsi:type="dcterms:W3CDTF">2026-10-21T05:56:00Z</dcterms:modified>
</cp:coreProperties>
</file>