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971789" w14:textId="77777777" w:rsidR="00AC6F22" w:rsidRPr="003F7989" w:rsidRDefault="0098161B" w:rsidP="00B85727">
      <w:pPr>
        <w:jc w:val="center"/>
        <w:rPr>
          <w:b/>
          <w:bCs/>
          <w:sz w:val="22"/>
          <w:szCs w:val="22"/>
        </w:rPr>
      </w:pPr>
      <w:r w:rsidRPr="003F7989">
        <w:rPr>
          <w:b/>
          <w:bCs/>
          <w:sz w:val="22"/>
          <w:szCs w:val="22"/>
        </w:rPr>
        <w:t xml:space="preserve">Техническое задание </w:t>
      </w:r>
    </w:p>
    <w:p w14:paraId="246EA7B5" w14:textId="77777777" w:rsidR="00AC6F22" w:rsidRPr="003F7989" w:rsidRDefault="0098161B" w:rsidP="00B85727">
      <w:pPr>
        <w:jc w:val="center"/>
        <w:rPr>
          <w:b/>
          <w:bCs/>
          <w:sz w:val="22"/>
          <w:szCs w:val="22"/>
        </w:rPr>
      </w:pPr>
      <w:r w:rsidRPr="003F7989">
        <w:rPr>
          <w:b/>
          <w:bCs/>
          <w:sz w:val="22"/>
          <w:szCs w:val="22"/>
        </w:rPr>
        <w:t xml:space="preserve">на поставку </w:t>
      </w:r>
      <w:r w:rsidR="00AC6F22" w:rsidRPr="003F7989">
        <w:rPr>
          <w:b/>
          <w:bCs/>
          <w:sz w:val="22"/>
          <w:szCs w:val="22"/>
        </w:rPr>
        <w:t>бумаги для офисной техники</w:t>
      </w:r>
    </w:p>
    <w:p w14:paraId="50F83687" w14:textId="77777777" w:rsidR="0098161B" w:rsidRPr="003F7989" w:rsidRDefault="0098161B" w:rsidP="00B85727">
      <w:pPr>
        <w:numPr>
          <w:ilvl w:val="0"/>
          <w:numId w:val="1"/>
        </w:numPr>
        <w:ind w:left="0" w:firstLine="0"/>
        <w:rPr>
          <w:b/>
          <w:bCs/>
          <w:sz w:val="22"/>
          <w:szCs w:val="22"/>
        </w:rPr>
      </w:pPr>
      <w:r w:rsidRPr="003F7989">
        <w:rPr>
          <w:b/>
          <w:bCs/>
          <w:sz w:val="22"/>
          <w:szCs w:val="22"/>
        </w:rPr>
        <w:t>Объект закупки:</w:t>
      </w:r>
    </w:p>
    <w:tbl>
      <w:tblPr>
        <w:tblStyle w:val="a4"/>
        <w:tblW w:w="10195" w:type="dxa"/>
        <w:tblLook w:val="04A0" w:firstRow="1" w:lastRow="0" w:firstColumn="1" w:lastColumn="0" w:noHBand="0" w:noVBand="1"/>
      </w:tblPr>
      <w:tblGrid>
        <w:gridCol w:w="543"/>
        <w:gridCol w:w="1694"/>
        <w:gridCol w:w="1371"/>
        <w:gridCol w:w="5092"/>
        <w:gridCol w:w="747"/>
        <w:gridCol w:w="748"/>
      </w:tblGrid>
      <w:tr w:rsidR="00CF31C9" w14:paraId="5668C74C" w14:textId="77777777" w:rsidTr="00A310D9">
        <w:trPr>
          <w:tblHeader/>
        </w:trPr>
        <w:tc>
          <w:tcPr>
            <w:tcW w:w="543" w:type="dxa"/>
          </w:tcPr>
          <w:p w14:paraId="7A3F53A3" w14:textId="7BC0AEA6" w:rsidR="00CF31C9" w:rsidRDefault="00CF31C9" w:rsidP="00CF31C9">
            <w:pPr>
              <w:rPr>
                <w:b/>
                <w:bCs/>
                <w:sz w:val="22"/>
                <w:szCs w:val="22"/>
              </w:rPr>
            </w:pPr>
            <w:r w:rsidRPr="003F7989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694" w:type="dxa"/>
          </w:tcPr>
          <w:p w14:paraId="6A789A1C" w14:textId="29F91862" w:rsidR="00CF31C9" w:rsidRDefault="00CF31C9" w:rsidP="00CF31C9">
            <w:pPr>
              <w:rPr>
                <w:b/>
                <w:bCs/>
                <w:sz w:val="22"/>
                <w:szCs w:val="22"/>
              </w:rPr>
            </w:pPr>
            <w:r w:rsidRPr="003F7989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356" w:type="dxa"/>
          </w:tcPr>
          <w:p w14:paraId="41473B28" w14:textId="0E17D0A1" w:rsidR="00CF31C9" w:rsidRPr="003F7989" w:rsidRDefault="00CF31C9" w:rsidP="00CF31C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ОКПД 2</w:t>
            </w:r>
          </w:p>
        </w:tc>
        <w:tc>
          <w:tcPr>
            <w:tcW w:w="5107" w:type="dxa"/>
          </w:tcPr>
          <w:p w14:paraId="2FBD14CA" w14:textId="298B584A" w:rsidR="00CF31C9" w:rsidRDefault="00CF31C9" w:rsidP="00CF31C9">
            <w:pPr>
              <w:rPr>
                <w:b/>
                <w:bCs/>
                <w:sz w:val="22"/>
                <w:szCs w:val="22"/>
              </w:rPr>
            </w:pPr>
            <w:r w:rsidRPr="003F7989">
              <w:rPr>
                <w:b/>
                <w:bCs/>
                <w:color w:val="000000"/>
                <w:sz w:val="22"/>
                <w:szCs w:val="22"/>
              </w:rPr>
              <w:t xml:space="preserve">Функциональные характеристики (потребительские свойства), технические и качественные характеристики, </w:t>
            </w:r>
          </w:p>
        </w:tc>
        <w:tc>
          <w:tcPr>
            <w:tcW w:w="747" w:type="dxa"/>
          </w:tcPr>
          <w:p w14:paraId="03D36373" w14:textId="49E38A36" w:rsidR="00CF31C9" w:rsidRDefault="00CF31C9" w:rsidP="00CF31C9">
            <w:pPr>
              <w:jc w:val="center"/>
              <w:rPr>
                <w:b/>
                <w:bCs/>
                <w:sz w:val="22"/>
                <w:szCs w:val="22"/>
              </w:rPr>
            </w:pPr>
            <w:r w:rsidRPr="003F7989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748" w:type="dxa"/>
          </w:tcPr>
          <w:p w14:paraId="5F9AF2FD" w14:textId="0E61080F" w:rsidR="00CF31C9" w:rsidRDefault="00CF31C9" w:rsidP="00CF31C9">
            <w:pPr>
              <w:jc w:val="center"/>
              <w:rPr>
                <w:b/>
                <w:bCs/>
                <w:sz w:val="22"/>
                <w:szCs w:val="22"/>
              </w:rPr>
            </w:pPr>
            <w:r w:rsidRPr="003F7989">
              <w:rPr>
                <w:b/>
                <w:bCs/>
                <w:sz w:val="22"/>
                <w:szCs w:val="22"/>
              </w:rPr>
              <w:t>Кол-во</w:t>
            </w:r>
          </w:p>
        </w:tc>
      </w:tr>
      <w:tr w:rsidR="00CF31C9" w14:paraId="609BF4AA" w14:textId="77777777" w:rsidTr="00A310D9">
        <w:tc>
          <w:tcPr>
            <w:tcW w:w="543" w:type="dxa"/>
          </w:tcPr>
          <w:p w14:paraId="0CB2A453" w14:textId="03B3050F" w:rsidR="00CF31C9" w:rsidRDefault="00CF31C9" w:rsidP="00CF31C9">
            <w:pPr>
              <w:rPr>
                <w:b/>
                <w:bCs/>
                <w:sz w:val="22"/>
                <w:szCs w:val="22"/>
              </w:rPr>
            </w:pPr>
            <w:r w:rsidRPr="003F7989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694" w:type="dxa"/>
          </w:tcPr>
          <w:p w14:paraId="05D5CC05" w14:textId="16352DA9" w:rsidR="00CF31C9" w:rsidRDefault="00CF31C9" w:rsidP="00CF31C9">
            <w:pPr>
              <w:jc w:val="center"/>
              <w:rPr>
                <w:sz w:val="22"/>
                <w:szCs w:val="22"/>
              </w:rPr>
            </w:pPr>
            <w:r w:rsidRPr="003F7989">
              <w:rPr>
                <w:sz w:val="22"/>
                <w:szCs w:val="22"/>
              </w:rPr>
              <w:t>Бумага для офисной техники</w:t>
            </w:r>
          </w:p>
          <w:p w14:paraId="3C56C557" w14:textId="3FA39935" w:rsidR="00CF31C9" w:rsidRDefault="00CF31C9" w:rsidP="00CF31C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56" w:type="dxa"/>
          </w:tcPr>
          <w:p w14:paraId="172CD3F5" w14:textId="567C219A" w:rsidR="00CF31C9" w:rsidRPr="003F7989" w:rsidRDefault="00CF31C9" w:rsidP="00CF31C9">
            <w:pPr>
              <w:widowControl w:val="0"/>
              <w:tabs>
                <w:tab w:val="left" w:pos="284"/>
              </w:tabs>
              <w:suppressAutoHyphens/>
              <w:autoSpaceDN w:val="0"/>
              <w:jc w:val="center"/>
              <w:rPr>
                <w:rFonts w:eastAsia="Times New Roman"/>
                <w:color w:val="000000"/>
                <w:kern w:val="3"/>
                <w:sz w:val="22"/>
                <w:szCs w:val="22"/>
                <w:lang w:eastAsia="ar-SA" w:bidi="fa-IR"/>
              </w:rPr>
            </w:pPr>
            <w:r w:rsidRPr="003F7989">
              <w:rPr>
                <w:rFonts w:eastAsia="Times New Roman"/>
                <w:bCs/>
                <w:color w:val="000000"/>
                <w:sz w:val="22"/>
                <w:szCs w:val="22"/>
              </w:rPr>
              <w:t>17.12.14.119</w:t>
            </w:r>
          </w:p>
        </w:tc>
        <w:tc>
          <w:tcPr>
            <w:tcW w:w="5107" w:type="dxa"/>
          </w:tcPr>
          <w:p w14:paraId="70F40D33" w14:textId="2403939A" w:rsidR="00CF31C9" w:rsidRPr="003F7989" w:rsidRDefault="00CF31C9" w:rsidP="00CF31C9">
            <w:pPr>
              <w:widowControl w:val="0"/>
              <w:tabs>
                <w:tab w:val="left" w:pos="284"/>
              </w:tabs>
              <w:suppressAutoHyphens/>
              <w:autoSpaceDN w:val="0"/>
              <w:rPr>
                <w:rFonts w:eastAsia="Times New Roman"/>
                <w:color w:val="000000"/>
                <w:kern w:val="3"/>
                <w:sz w:val="22"/>
                <w:szCs w:val="22"/>
                <w:lang w:eastAsia="ar-SA" w:bidi="fa-IR"/>
              </w:rPr>
            </w:pPr>
            <w:r w:rsidRPr="003F7989">
              <w:rPr>
                <w:rFonts w:eastAsia="Times New Roman"/>
                <w:color w:val="000000"/>
                <w:kern w:val="3"/>
                <w:sz w:val="22"/>
                <w:szCs w:val="22"/>
                <w:lang w:eastAsia="ar-SA" w:bidi="fa-IR"/>
              </w:rPr>
              <w:t>Товар соответствует требованиям «ГОСТ Р 57641-2017 Бумага ксерографическая для офисной техники. Общие технические условия».</w:t>
            </w:r>
          </w:p>
          <w:p w14:paraId="5DAB59E8" w14:textId="77777777" w:rsidR="00CF31C9" w:rsidRPr="003F7989" w:rsidRDefault="00CF31C9" w:rsidP="00CF31C9">
            <w:pPr>
              <w:widowControl w:val="0"/>
              <w:tabs>
                <w:tab w:val="left" w:pos="284"/>
              </w:tabs>
              <w:suppressAutoHyphens/>
              <w:autoSpaceDN w:val="0"/>
              <w:rPr>
                <w:rFonts w:eastAsia="Times New Roman"/>
                <w:color w:val="000000"/>
                <w:kern w:val="3"/>
                <w:sz w:val="22"/>
                <w:szCs w:val="22"/>
                <w:lang w:eastAsia="ar-SA" w:bidi="fa-IR"/>
              </w:rPr>
            </w:pPr>
            <w:r w:rsidRPr="003F7989">
              <w:rPr>
                <w:rFonts w:eastAsia="Times New Roman"/>
                <w:color w:val="000000"/>
                <w:kern w:val="3"/>
                <w:sz w:val="22"/>
                <w:szCs w:val="22"/>
                <w:lang w:eastAsia="ar-SA" w:bidi="fa-IR"/>
              </w:rPr>
              <w:t>Формат: А4</w:t>
            </w:r>
          </w:p>
          <w:p w14:paraId="11A50734" w14:textId="514208E6" w:rsidR="00CF31C9" w:rsidRPr="003F7989" w:rsidRDefault="00CF31C9" w:rsidP="00CF31C9">
            <w:pPr>
              <w:widowControl w:val="0"/>
              <w:tabs>
                <w:tab w:val="left" w:pos="284"/>
              </w:tabs>
              <w:suppressAutoHyphens/>
              <w:autoSpaceDN w:val="0"/>
              <w:rPr>
                <w:rFonts w:eastAsia="Times New Roman"/>
                <w:color w:val="000000"/>
                <w:kern w:val="3"/>
                <w:sz w:val="22"/>
                <w:szCs w:val="22"/>
                <w:lang w:eastAsia="ar-SA" w:bidi="fa-IR"/>
              </w:rPr>
            </w:pPr>
            <w:r>
              <w:rPr>
                <w:rFonts w:eastAsia="Times New Roman"/>
                <w:color w:val="000000"/>
                <w:kern w:val="3"/>
                <w:sz w:val="22"/>
                <w:szCs w:val="22"/>
                <w:lang w:eastAsia="ar-SA" w:bidi="fa-IR"/>
              </w:rPr>
              <w:t>К</w:t>
            </w:r>
            <w:r w:rsidRPr="003F7989">
              <w:rPr>
                <w:rFonts w:eastAsia="Times New Roman"/>
                <w:color w:val="000000"/>
                <w:kern w:val="3"/>
                <w:sz w:val="22"/>
                <w:szCs w:val="22"/>
                <w:lang w:eastAsia="ar-SA" w:bidi="fa-IR"/>
              </w:rPr>
              <w:t xml:space="preserve">ласс бумаги: не ниже С; </w:t>
            </w:r>
          </w:p>
          <w:p w14:paraId="03121B47" w14:textId="77777777" w:rsidR="00CF31C9" w:rsidRPr="003F7989" w:rsidRDefault="00CF31C9" w:rsidP="00CF31C9">
            <w:pPr>
              <w:widowControl w:val="0"/>
              <w:tabs>
                <w:tab w:val="left" w:pos="284"/>
              </w:tabs>
              <w:suppressAutoHyphens/>
              <w:autoSpaceDN w:val="0"/>
              <w:rPr>
                <w:rFonts w:eastAsia="Times New Roman"/>
                <w:color w:val="000000"/>
                <w:kern w:val="3"/>
                <w:sz w:val="22"/>
                <w:szCs w:val="22"/>
                <w:lang w:eastAsia="ar-SA" w:bidi="fa-IR"/>
              </w:rPr>
            </w:pPr>
            <w:r w:rsidRPr="003F7989">
              <w:rPr>
                <w:rFonts w:eastAsia="Times New Roman"/>
                <w:color w:val="000000"/>
                <w:kern w:val="3"/>
                <w:sz w:val="22"/>
                <w:szCs w:val="22"/>
                <w:lang w:eastAsia="ar-SA" w:bidi="fa-IR"/>
              </w:rPr>
              <w:t>плотность: не менее 72,0 не более 80,0 г/</w:t>
            </w:r>
            <w:proofErr w:type="spellStart"/>
            <w:proofErr w:type="gramStart"/>
            <w:r w:rsidRPr="003F7989">
              <w:rPr>
                <w:rFonts w:eastAsia="Times New Roman"/>
                <w:color w:val="000000"/>
                <w:kern w:val="3"/>
                <w:sz w:val="22"/>
                <w:szCs w:val="22"/>
                <w:lang w:eastAsia="ar-SA" w:bidi="fa-IR"/>
              </w:rPr>
              <w:t>кв.м</w:t>
            </w:r>
            <w:proofErr w:type="spellEnd"/>
            <w:proofErr w:type="gramEnd"/>
            <w:r w:rsidRPr="003F7989">
              <w:rPr>
                <w:rFonts w:eastAsia="Times New Roman"/>
                <w:color w:val="000000"/>
                <w:kern w:val="3"/>
                <w:sz w:val="22"/>
                <w:szCs w:val="22"/>
                <w:lang w:eastAsia="ar-SA" w:bidi="fa-IR"/>
              </w:rPr>
              <w:t>;</w:t>
            </w:r>
          </w:p>
          <w:p w14:paraId="68AD2DE9" w14:textId="77777777" w:rsidR="00CF31C9" w:rsidRPr="003F7989" w:rsidRDefault="00CF31C9" w:rsidP="00CF31C9">
            <w:pPr>
              <w:widowControl w:val="0"/>
              <w:tabs>
                <w:tab w:val="left" w:pos="284"/>
              </w:tabs>
              <w:suppressAutoHyphens/>
              <w:autoSpaceDN w:val="0"/>
              <w:rPr>
                <w:rFonts w:eastAsia="Times New Roman"/>
                <w:color w:val="000000"/>
                <w:kern w:val="3"/>
                <w:sz w:val="22"/>
                <w:szCs w:val="22"/>
                <w:lang w:eastAsia="ar-SA" w:bidi="fa-IR"/>
              </w:rPr>
            </w:pPr>
            <w:r w:rsidRPr="003F7989">
              <w:rPr>
                <w:rFonts w:eastAsia="Times New Roman"/>
                <w:color w:val="000000"/>
                <w:kern w:val="3"/>
                <w:sz w:val="22"/>
                <w:szCs w:val="22"/>
                <w:lang w:eastAsia="ar-SA" w:bidi="fa-IR"/>
              </w:rPr>
              <w:t>Допускаемое отклонение по массе 1 м, г: не более от ±2,0 до ±3,0</w:t>
            </w:r>
          </w:p>
          <w:p w14:paraId="56C7298C" w14:textId="77777777" w:rsidR="00CF31C9" w:rsidRPr="003F7989" w:rsidRDefault="00CF31C9" w:rsidP="00CF31C9">
            <w:pPr>
              <w:widowControl w:val="0"/>
              <w:tabs>
                <w:tab w:val="left" w:pos="284"/>
              </w:tabs>
              <w:suppressAutoHyphens/>
              <w:autoSpaceDN w:val="0"/>
              <w:rPr>
                <w:rFonts w:eastAsia="Times New Roman"/>
                <w:color w:val="000000"/>
                <w:kern w:val="3"/>
                <w:sz w:val="22"/>
                <w:szCs w:val="22"/>
                <w:lang w:eastAsia="ar-SA" w:bidi="fa-IR"/>
              </w:rPr>
            </w:pPr>
            <w:r w:rsidRPr="003F7989">
              <w:rPr>
                <w:rFonts w:eastAsia="Times New Roman"/>
                <w:color w:val="000000"/>
                <w:kern w:val="3"/>
                <w:sz w:val="22"/>
                <w:szCs w:val="22"/>
                <w:lang w:eastAsia="ar-SA" w:bidi="fa-IR"/>
              </w:rPr>
              <w:t xml:space="preserve">белизна: не менее 140% не более 150%; </w:t>
            </w:r>
          </w:p>
          <w:p w14:paraId="3191D1E7" w14:textId="77777777" w:rsidR="00CF31C9" w:rsidRPr="003F7989" w:rsidRDefault="00CF31C9" w:rsidP="00CF31C9">
            <w:pPr>
              <w:widowControl w:val="0"/>
              <w:tabs>
                <w:tab w:val="left" w:pos="284"/>
              </w:tabs>
              <w:suppressAutoHyphens/>
              <w:autoSpaceDN w:val="0"/>
              <w:rPr>
                <w:rFonts w:eastAsia="Times New Roman"/>
                <w:color w:val="000000"/>
                <w:kern w:val="3"/>
                <w:sz w:val="22"/>
                <w:szCs w:val="22"/>
                <w:lang w:eastAsia="ar-SA" w:bidi="fa-IR"/>
              </w:rPr>
            </w:pPr>
            <w:r w:rsidRPr="003F7989">
              <w:rPr>
                <w:rFonts w:eastAsia="Times New Roman"/>
                <w:color w:val="000000"/>
                <w:kern w:val="3"/>
                <w:sz w:val="22"/>
                <w:szCs w:val="22"/>
                <w:lang w:eastAsia="ar-SA" w:bidi="fa-IR"/>
              </w:rPr>
              <w:t>непрозрачность: не менее 90%;</w:t>
            </w:r>
          </w:p>
          <w:p w14:paraId="422E4FED" w14:textId="77777777" w:rsidR="00CF31C9" w:rsidRPr="003F7989" w:rsidRDefault="00CF31C9" w:rsidP="00CF31C9">
            <w:pPr>
              <w:widowControl w:val="0"/>
              <w:tabs>
                <w:tab w:val="left" w:pos="284"/>
              </w:tabs>
              <w:suppressAutoHyphens/>
              <w:autoSpaceDN w:val="0"/>
              <w:rPr>
                <w:rFonts w:eastAsia="Times New Roman"/>
                <w:color w:val="000000"/>
                <w:kern w:val="3"/>
                <w:sz w:val="22"/>
                <w:szCs w:val="22"/>
                <w:lang w:eastAsia="ar-SA" w:bidi="fa-IR"/>
              </w:rPr>
            </w:pPr>
            <w:r w:rsidRPr="003F7989">
              <w:rPr>
                <w:rFonts w:eastAsia="Times New Roman"/>
                <w:color w:val="000000"/>
                <w:kern w:val="3"/>
                <w:sz w:val="22"/>
                <w:szCs w:val="22"/>
                <w:lang w:eastAsia="ar-SA" w:bidi="fa-IR"/>
              </w:rPr>
              <w:t xml:space="preserve">толщина бумаги: </w:t>
            </w:r>
          </w:p>
          <w:p w14:paraId="05BD1C1B" w14:textId="77777777" w:rsidR="00CF31C9" w:rsidRPr="003F7989" w:rsidRDefault="00CF31C9" w:rsidP="00CF31C9">
            <w:pPr>
              <w:widowControl w:val="0"/>
              <w:tabs>
                <w:tab w:val="left" w:pos="284"/>
              </w:tabs>
              <w:suppressAutoHyphens/>
              <w:autoSpaceDN w:val="0"/>
              <w:rPr>
                <w:rFonts w:eastAsia="Times New Roman"/>
                <w:color w:val="000000"/>
                <w:kern w:val="3"/>
                <w:sz w:val="22"/>
                <w:szCs w:val="22"/>
                <w:lang w:eastAsia="ar-SA" w:bidi="fa-IR"/>
              </w:rPr>
            </w:pPr>
            <w:r w:rsidRPr="003F7989">
              <w:rPr>
                <w:rFonts w:eastAsia="Times New Roman"/>
                <w:color w:val="000000"/>
                <w:kern w:val="3"/>
                <w:sz w:val="22"/>
                <w:szCs w:val="22"/>
                <w:lang w:eastAsia="ar-SA" w:bidi="fa-IR"/>
              </w:rPr>
              <w:t>для массы бумаги площадью 1 м, г от 80,0 до 82,0: не менее 104 мкм</w:t>
            </w:r>
          </w:p>
          <w:p w14:paraId="42EBE597" w14:textId="77777777" w:rsidR="00CF31C9" w:rsidRPr="003F7989" w:rsidRDefault="00CF31C9" w:rsidP="00CF31C9">
            <w:pPr>
              <w:widowControl w:val="0"/>
              <w:tabs>
                <w:tab w:val="left" w:pos="284"/>
              </w:tabs>
              <w:suppressAutoHyphens/>
              <w:autoSpaceDN w:val="0"/>
              <w:rPr>
                <w:rFonts w:eastAsia="Times New Roman"/>
                <w:color w:val="000000"/>
                <w:kern w:val="3"/>
                <w:sz w:val="22"/>
                <w:szCs w:val="22"/>
                <w:lang w:eastAsia="ar-SA" w:bidi="fa-IR"/>
              </w:rPr>
            </w:pPr>
            <w:r w:rsidRPr="003F7989">
              <w:rPr>
                <w:rFonts w:eastAsia="Times New Roman"/>
                <w:color w:val="000000"/>
                <w:kern w:val="3"/>
                <w:sz w:val="22"/>
                <w:szCs w:val="22"/>
                <w:lang w:eastAsia="ar-SA" w:bidi="fa-IR"/>
              </w:rPr>
              <w:t>Допускаемое отклонение по толщине, мкм: не более от ±2 до ±4</w:t>
            </w:r>
          </w:p>
          <w:p w14:paraId="6ED3AB05" w14:textId="77777777" w:rsidR="00CF31C9" w:rsidRPr="003F7989" w:rsidRDefault="00CF31C9" w:rsidP="00CF31C9">
            <w:pPr>
              <w:pStyle w:val="a6"/>
              <w:tabs>
                <w:tab w:val="left" w:pos="5954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kern w:val="3"/>
                <w:lang w:eastAsia="ar-SA" w:bidi="fa-IR"/>
              </w:rPr>
            </w:pPr>
            <w:r w:rsidRPr="003F7989">
              <w:rPr>
                <w:rFonts w:ascii="Times New Roman" w:eastAsia="Times New Roman" w:hAnsi="Times New Roman"/>
                <w:color w:val="000000"/>
                <w:kern w:val="3"/>
                <w:lang w:eastAsia="ar-SA" w:bidi="fa-IR"/>
              </w:rPr>
              <w:t>Количество листов в пачке: не менее 500 (шт.)</w:t>
            </w:r>
          </w:p>
          <w:p w14:paraId="67DD757E" w14:textId="6D5C2F5A" w:rsidR="00CF31C9" w:rsidRDefault="00CF31C9" w:rsidP="00CF31C9">
            <w:pPr>
              <w:pStyle w:val="a6"/>
              <w:spacing w:after="0" w:line="240" w:lineRule="auto"/>
              <w:ind w:left="0"/>
              <w:rPr>
                <w:b/>
                <w:bCs/>
              </w:rPr>
            </w:pPr>
            <w:r w:rsidRPr="00CF265C">
              <w:rPr>
                <w:rFonts w:ascii="Times New Roman" w:hAnsi="Times New Roman"/>
              </w:rPr>
              <w:t>Количество пачек в коробке не более 5 штук.</w:t>
            </w:r>
          </w:p>
        </w:tc>
        <w:tc>
          <w:tcPr>
            <w:tcW w:w="747" w:type="dxa"/>
          </w:tcPr>
          <w:p w14:paraId="35F14947" w14:textId="385F82C2" w:rsidR="00CF31C9" w:rsidRDefault="00CF31C9" w:rsidP="00CF31C9">
            <w:pPr>
              <w:jc w:val="center"/>
              <w:rPr>
                <w:b/>
                <w:bCs/>
                <w:sz w:val="22"/>
                <w:szCs w:val="22"/>
              </w:rPr>
            </w:pPr>
            <w:r w:rsidRPr="0088204E">
              <w:rPr>
                <w:sz w:val="22"/>
                <w:szCs w:val="22"/>
              </w:rPr>
              <w:t>пачка</w:t>
            </w:r>
          </w:p>
        </w:tc>
        <w:tc>
          <w:tcPr>
            <w:tcW w:w="748" w:type="dxa"/>
          </w:tcPr>
          <w:p w14:paraId="0494EEDB" w14:textId="1C5875F3" w:rsidR="00CF31C9" w:rsidRPr="00CF31C9" w:rsidRDefault="00CF31C9" w:rsidP="00CF31C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</w:tr>
    </w:tbl>
    <w:p w14:paraId="7C3E307F" w14:textId="0E593432" w:rsidR="007106A5" w:rsidRPr="003F7989" w:rsidRDefault="007106A5" w:rsidP="0088204E">
      <w:pPr>
        <w:jc w:val="both"/>
        <w:rPr>
          <w:sz w:val="22"/>
          <w:szCs w:val="22"/>
        </w:rPr>
      </w:pPr>
      <w:r w:rsidRPr="003F7989">
        <w:rPr>
          <w:b/>
          <w:bCs/>
          <w:sz w:val="22"/>
          <w:szCs w:val="22"/>
        </w:rPr>
        <w:t>2. Место поставки товара:</w:t>
      </w:r>
      <w:r w:rsidRPr="003F7989">
        <w:rPr>
          <w:sz w:val="22"/>
          <w:szCs w:val="22"/>
        </w:rPr>
        <w:t xml:space="preserve"> </w:t>
      </w:r>
      <w:r w:rsidR="00CF31C9" w:rsidRPr="00CF31C9">
        <w:rPr>
          <w:sz w:val="22"/>
          <w:szCs w:val="22"/>
        </w:rPr>
        <w:t xml:space="preserve">618601, Пермский край, Чердынский р-н, г. Чердынь, ул. </w:t>
      </w:r>
      <w:proofErr w:type="spellStart"/>
      <w:r w:rsidR="00CF31C9" w:rsidRPr="00CF31C9">
        <w:rPr>
          <w:sz w:val="22"/>
          <w:szCs w:val="22"/>
        </w:rPr>
        <w:t>Яборова</w:t>
      </w:r>
      <w:proofErr w:type="spellEnd"/>
      <w:r w:rsidR="00CF31C9" w:rsidRPr="00CF31C9">
        <w:rPr>
          <w:sz w:val="22"/>
          <w:szCs w:val="22"/>
        </w:rPr>
        <w:t>, д. 21</w:t>
      </w:r>
    </w:p>
    <w:p w14:paraId="78D7744A" w14:textId="779CD180" w:rsidR="007106A5" w:rsidRPr="003F7989" w:rsidRDefault="007106A5" w:rsidP="00B85727">
      <w:pPr>
        <w:jc w:val="both"/>
        <w:rPr>
          <w:sz w:val="22"/>
          <w:szCs w:val="22"/>
        </w:rPr>
      </w:pPr>
      <w:r w:rsidRPr="003F7989">
        <w:rPr>
          <w:b/>
          <w:bCs/>
          <w:sz w:val="22"/>
          <w:szCs w:val="22"/>
        </w:rPr>
        <w:t>3. Срок поставки товара:</w:t>
      </w:r>
      <w:r w:rsidRPr="003F7989">
        <w:rPr>
          <w:sz w:val="22"/>
          <w:szCs w:val="22"/>
        </w:rPr>
        <w:t xml:space="preserve"> </w:t>
      </w:r>
      <w:r w:rsidRPr="00064941">
        <w:rPr>
          <w:sz w:val="22"/>
          <w:szCs w:val="22"/>
        </w:rPr>
        <w:t xml:space="preserve">в течение </w:t>
      </w:r>
      <w:r w:rsidR="00CF31C9">
        <w:rPr>
          <w:sz w:val="22"/>
          <w:szCs w:val="22"/>
        </w:rPr>
        <w:t>7 рабочих</w:t>
      </w:r>
      <w:r w:rsidRPr="00064941">
        <w:rPr>
          <w:sz w:val="22"/>
          <w:szCs w:val="22"/>
        </w:rPr>
        <w:t xml:space="preserve"> дней с момента заключения договора.</w:t>
      </w:r>
    </w:p>
    <w:p w14:paraId="7C953A55" w14:textId="77777777" w:rsidR="007106A5" w:rsidRPr="003F7989" w:rsidRDefault="007106A5" w:rsidP="00B85727">
      <w:pPr>
        <w:jc w:val="both"/>
        <w:rPr>
          <w:sz w:val="22"/>
          <w:szCs w:val="22"/>
        </w:rPr>
      </w:pPr>
      <w:r w:rsidRPr="003F7989">
        <w:rPr>
          <w:sz w:val="22"/>
          <w:szCs w:val="22"/>
        </w:rPr>
        <w:t>3.1. В стоимость товара включена: доставка товара, погрузочно-разгрузочные работы до конкретного места, указанного Заказчиком, НДС и иные платежи, предусмотренные законодательством Российской Федерации.</w:t>
      </w:r>
    </w:p>
    <w:p w14:paraId="03EBCE09" w14:textId="77777777" w:rsidR="007106A5" w:rsidRPr="003F7989" w:rsidRDefault="007106A5" w:rsidP="00B85727">
      <w:pPr>
        <w:jc w:val="both"/>
        <w:rPr>
          <w:sz w:val="22"/>
          <w:szCs w:val="22"/>
        </w:rPr>
      </w:pPr>
      <w:r w:rsidRPr="003F7989">
        <w:rPr>
          <w:sz w:val="22"/>
          <w:szCs w:val="22"/>
        </w:rPr>
        <w:t>3.2. Приемка товара по количеству и качеству осуществляется в соответствии с порядком, предусмотренным договором поставки, нормативными правовыми актами, если обязательный порядок приемки для данного вида товаров не предусмотрен.</w:t>
      </w:r>
    </w:p>
    <w:p w14:paraId="084BEC31" w14:textId="77777777" w:rsidR="007106A5" w:rsidRPr="003F7989" w:rsidRDefault="007106A5" w:rsidP="00B85727">
      <w:pPr>
        <w:jc w:val="both"/>
        <w:rPr>
          <w:sz w:val="22"/>
          <w:szCs w:val="22"/>
        </w:rPr>
      </w:pPr>
      <w:r w:rsidRPr="003F7989">
        <w:rPr>
          <w:sz w:val="22"/>
          <w:szCs w:val="22"/>
        </w:rPr>
        <w:t>3.4. Переход права собственности на товар, риска случайной гибели и риска случайного повреждения товара к Покупателю происходит в момент подписания Покупателем товаросопроводительных документов, оформленных в соответствии с требованиями действующего законодательства Российской Федерации.</w:t>
      </w:r>
    </w:p>
    <w:p w14:paraId="798CE19C" w14:textId="77777777" w:rsidR="00B85727" w:rsidRPr="003F7989" w:rsidRDefault="00B85727" w:rsidP="00B85727">
      <w:pPr>
        <w:pStyle w:val="16634"/>
        <w:spacing w:before="0" w:beforeAutospacing="0" w:after="0" w:afterAutospacing="0"/>
        <w:jc w:val="both"/>
        <w:rPr>
          <w:sz w:val="22"/>
          <w:szCs w:val="22"/>
        </w:rPr>
      </w:pPr>
      <w:r w:rsidRPr="003F7989">
        <w:rPr>
          <w:b/>
          <w:bCs/>
          <w:color w:val="000000"/>
          <w:sz w:val="22"/>
          <w:szCs w:val="22"/>
        </w:rPr>
        <w:t>4. Требования к качеству, безопасности поставляемого товара:</w:t>
      </w:r>
    </w:p>
    <w:p w14:paraId="2CB826A4" w14:textId="77777777" w:rsidR="00B85727" w:rsidRPr="003F7989" w:rsidRDefault="00B85727" w:rsidP="00B85727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3F7989">
        <w:rPr>
          <w:color w:val="000000"/>
          <w:sz w:val="22"/>
          <w:szCs w:val="22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2FAF3CEB" w14:textId="77777777" w:rsidR="00B85727" w:rsidRPr="003F7989" w:rsidRDefault="00B85727" w:rsidP="00B85727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3F7989">
        <w:rPr>
          <w:color w:val="000000"/>
          <w:sz w:val="22"/>
          <w:szCs w:val="22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70C0C6F4" w14:textId="77777777" w:rsidR="00B85727" w:rsidRPr="003F7989" w:rsidRDefault="00B85727" w:rsidP="00B85727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3F7989">
        <w:rPr>
          <w:color w:val="000000"/>
          <w:sz w:val="22"/>
          <w:szCs w:val="22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2E9D78B3" w14:textId="77777777" w:rsidR="00B85727" w:rsidRPr="003F7989" w:rsidRDefault="00B85727" w:rsidP="00B85727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3F7989">
        <w:rPr>
          <w:color w:val="000000"/>
          <w:sz w:val="22"/>
          <w:szCs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6A2C40D1" w14:textId="77777777" w:rsidR="00B85727" w:rsidRPr="003F7989" w:rsidRDefault="00B85727" w:rsidP="00B85727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3F7989">
        <w:rPr>
          <w:color w:val="000000"/>
          <w:sz w:val="22"/>
          <w:szCs w:val="22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3EBF914E" w14:textId="77777777" w:rsidR="00B85727" w:rsidRPr="003F7989" w:rsidRDefault="00B85727" w:rsidP="00B85727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3F7989">
        <w:rPr>
          <w:b/>
          <w:bCs/>
          <w:color w:val="000000"/>
          <w:sz w:val="22"/>
          <w:szCs w:val="22"/>
        </w:rPr>
        <w:t>5. Требования к упаковке и маркировке поставляемого товара:</w:t>
      </w:r>
    </w:p>
    <w:p w14:paraId="56362F15" w14:textId="77777777" w:rsidR="00B85727" w:rsidRPr="003F7989" w:rsidRDefault="00B85727" w:rsidP="00B85727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3F7989">
        <w:rPr>
          <w:color w:val="000000"/>
          <w:sz w:val="22"/>
          <w:szCs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77B918FC" w14:textId="77777777" w:rsidR="00B85727" w:rsidRPr="003F7989" w:rsidRDefault="00B85727" w:rsidP="00B85727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3F7989">
        <w:rPr>
          <w:color w:val="000000"/>
          <w:sz w:val="22"/>
          <w:szCs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13006C04" w14:textId="77777777" w:rsidR="00B85727" w:rsidRPr="003F7989" w:rsidRDefault="00B85727" w:rsidP="00B85727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3F7989">
        <w:rPr>
          <w:color w:val="000000"/>
          <w:sz w:val="22"/>
          <w:szCs w:val="22"/>
        </w:rPr>
        <w:lastRenderedPageBreak/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123CA1A9" w14:textId="77777777" w:rsidR="00B85727" w:rsidRPr="003F7989" w:rsidRDefault="00B85727" w:rsidP="00B85727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3F7989">
        <w:rPr>
          <w:color w:val="000000"/>
          <w:sz w:val="22"/>
          <w:szCs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3B127975" w14:textId="77777777" w:rsidR="00B85727" w:rsidRPr="003F7989" w:rsidRDefault="00B85727" w:rsidP="00B85727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3F7989">
        <w:rPr>
          <w:b/>
          <w:bCs/>
          <w:color w:val="000000"/>
          <w:sz w:val="22"/>
          <w:szCs w:val="22"/>
        </w:rPr>
        <w:t>6. Требования к гарантийному сроку товара и (или) объему предоставления гарантий качества товара:</w:t>
      </w:r>
    </w:p>
    <w:p w14:paraId="4ECA45A9" w14:textId="77777777" w:rsidR="00B85727" w:rsidRPr="003F7989" w:rsidRDefault="00B85727" w:rsidP="00B85727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3F7989">
        <w:rPr>
          <w:color w:val="000000"/>
          <w:sz w:val="22"/>
          <w:szCs w:val="22"/>
        </w:rPr>
        <w:t xml:space="preserve">6.1. Гарантия качества товара - в соответствии с гарантийным сроком, установленным производителем. </w:t>
      </w:r>
    </w:p>
    <w:p w14:paraId="40DF3B29" w14:textId="77777777" w:rsidR="00B85727" w:rsidRPr="003F7989" w:rsidRDefault="00B85727" w:rsidP="00B85727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3F7989">
        <w:rPr>
          <w:color w:val="000000"/>
          <w:sz w:val="22"/>
          <w:szCs w:val="22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4EED7AC5" w14:textId="77777777" w:rsidR="00B85727" w:rsidRPr="003F7989" w:rsidRDefault="00B85727" w:rsidP="00B85727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3F7989">
        <w:rPr>
          <w:color w:val="000000"/>
          <w:sz w:val="22"/>
          <w:szCs w:val="22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078BC078" w14:textId="77777777" w:rsidR="00B85727" w:rsidRPr="003F7989" w:rsidRDefault="00B85727" w:rsidP="00B85727">
      <w:pPr>
        <w:rPr>
          <w:rFonts w:eastAsia="Times New Roman"/>
          <w:b/>
          <w:bCs/>
          <w:sz w:val="22"/>
          <w:szCs w:val="22"/>
        </w:rPr>
      </w:pPr>
    </w:p>
    <w:p w14:paraId="52EB50BF" w14:textId="77777777" w:rsidR="007106A5" w:rsidRPr="003F7989" w:rsidRDefault="007106A5" w:rsidP="00B85727">
      <w:pPr>
        <w:rPr>
          <w:sz w:val="22"/>
          <w:szCs w:val="22"/>
        </w:rPr>
      </w:pPr>
    </w:p>
    <w:sectPr w:rsidR="007106A5" w:rsidRPr="003F7989" w:rsidSect="00B85727">
      <w:pgSz w:w="11906" w:h="16838"/>
      <w:pgMar w:top="1134" w:right="567" w:bottom="1134" w:left="0" w:header="709" w:footer="709" w:gutter="113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AE5FDA" w14:textId="77777777" w:rsidR="00D93077" w:rsidRDefault="00D93077" w:rsidP="0088204E">
      <w:r>
        <w:separator/>
      </w:r>
    </w:p>
  </w:endnote>
  <w:endnote w:type="continuationSeparator" w:id="0">
    <w:p w14:paraId="6C7B1D49" w14:textId="77777777" w:rsidR="00D93077" w:rsidRDefault="00D93077" w:rsidP="00882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464BE6" w14:textId="77777777" w:rsidR="00D93077" w:rsidRDefault="00D93077" w:rsidP="0088204E">
      <w:r>
        <w:separator/>
      </w:r>
    </w:p>
  </w:footnote>
  <w:footnote w:type="continuationSeparator" w:id="0">
    <w:p w14:paraId="623A86E1" w14:textId="77777777" w:rsidR="00D93077" w:rsidRDefault="00D93077" w:rsidP="008820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E41FDE"/>
    <w:multiLevelType w:val="hybridMultilevel"/>
    <w:tmpl w:val="6442C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40E82"/>
    <w:multiLevelType w:val="hybridMultilevel"/>
    <w:tmpl w:val="846A3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4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41B"/>
    <w:rsid w:val="00046002"/>
    <w:rsid w:val="000622D6"/>
    <w:rsid w:val="00064941"/>
    <w:rsid w:val="000A252F"/>
    <w:rsid w:val="000F121E"/>
    <w:rsid w:val="0011263A"/>
    <w:rsid w:val="00123E62"/>
    <w:rsid w:val="001932D4"/>
    <w:rsid w:val="001C7B86"/>
    <w:rsid w:val="001E675B"/>
    <w:rsid w:val="00216BC0"/>
    <w:rsid w:val="00230D40"/>
    <w:rsid w:val="002E27E7"/>
    <w:rsid w:val="003F7989"/>
    <w:rsid w:val="00413CAD"/>
    <w:rsid w:val="004655CE"/>
    <w:rsid w:val="004B0F20"/>
    <w:rsid w:val="00511336"/>
    <w:rsid w:val="00540464"/>
    <w:rsid w:val="0056171A"/>
    <w:rsid w:val="005915AD"/>
    <w:rsid w:val="005C1C65"/>
    <w:rsid w:val="005E45C0"/>
    <w:rsid w:val="00605BD7"/>
    <w:rsid w:val="007106A5"/>
    <w:rsid w:val="007802FA"/>
    <w:rsid w:val="008142F0"/>
    <w:rsid w:val="00870F33"/>
    <w:rsid w:val="0088204E"/>
    <w:rsid w:val="008B3ED7"/>
    <w:rsid w:val="00931734"/>
    <w:rsid w:val="0095522D"/>
    <w:rsid w:val="00977922"/>
    <w:rsid w:val="0098161B"/>
    <w:rsid w:val="009A34E0"/>
    <w:rsid w:val="00A07E90"/>
    <w:rsid w:val="00A310D9"/>
    <w:rsid w:val="00A46CFC"/>
    <w:rsid w:val="00A567D5"/>
    <w:rsid w:val="00AC6F22"/>
    <w:rsid w:val="00AD24D2"/>
    <w:rsid w:val="00AE5CA8"/>
    <w:rsid w:val="00B534CB"/>
    <w:rsid w:val="00B5508C"/>
    <w:rsid w:val="00B85727"/>
    <w:rsid w:val="00BF6274"/>
    <w:rsid w:val="00C3341B"/>
    <w:rsid w:val="00CF265C"/>
    <w:rsid w:val="00CF31C9"/>
    <w:rsid w:val="00D93077"/>
    <w:rsid w:val="00E618CC"/>
    <w:rsid w:val="00E8195D"/>
    <w:rsid w:val="00ED6434"/>
    <w:rsid w:val="00F75CF8"/>
    <w:rsid w:val="00FD2BB9"/>
    <w:rsid w:val="00FD3DF2"/>
    <w:rsid w:val="411A3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6F1F65"/>
  <w15:chartTrackingRefBased/>
  <w15:docId w15:val="{8E59D26F-A298-43F2-A8EC-E6156A506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8204E"/>
    <w:rPr>
      <w:rFonts w:eastAsia="SimSun"/>
    </w:rPr>
  </w:style>
  <w:style w:type="paragraph" w:styleId="1">
    <w:name w:val="heading 1"/>
    <w:basedOn w:val="a"/>
    <w:next w:val="a"/>
    <w:link w:val="10"/>
    <w:qFormat/>
    <w:rsid w:val="0088204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142F0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2035,bqiaagaaeyqcaaagiaiaaanabwaabwghaaaaaaaaaaaaaaaaaaaaaaaaaaaaaaaaaaaaaaaaaaaaaaaaaaaaaaaaaaaaaaaaaaaaaaaaaaaaaaaaaaaaaaaaaaaaaaaaaaaaaaaaaaaaaaaaaaaaaaaaaaaaaaaaaaaaaaaaaaaaaaaaaaaaaaaaaaaaaaaaaaaaaaaaaaaaaaaaaaaaaaaaaaaaaaaaaaaaaaaa"/>
  </w:style>
  <w:style w:type="character" w:customStyle="1" w:styleId="20">
    <w:name w:val="Заголовок 2 Знак"/>
    <w:link w:val="2"/>
    <w:uiPriority w:val="9"/>
    <w:rsid w:val="008142F0"/>
    <w:rPr>
      <w:b/>
      <w:bCs/>
      <w:sz w:val="36"/>
      <w:szCs w:val="36"/>
    </w:rPr>
  </w:style>
  <w:style w:type="character" w:styleId="a3">
    <w:name w:val="Hyperlink"/>
    <w:uiPriority w:val="99"/>
    <w:unhideWhenUsed/>
    <w:rsid w:val="008142F0"/>
    <w:rPr>
      <w:color w:val="0000FF"/>
      <w:u w:val="single"/>
    </w:rPr>
  </w:style>
  <w:style w:type="character" w:customStyle="1" w:styleId="organictitlecontentspan">
    <w:name w:val="organictitlecontentspan"/>
    <w:basedOn w:val="a0"/>
    <w:rsid w:val="008142F0"/>
  </w:style>
  <w:style w:type="table" w:customStyle="1" w:styleId="11">
    <w:name w:val="Сетка таблицы1"/>
    <w:basedOn w:val="a1"/>
    <w:next w:val="a4"/>
    <w:uiPriority w:val="39"/>
    <w:rsid w:val="0095522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qFormat/>
    <w:rsid w:val="009552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AC6F22"/>
    <w:rPr>
      <w:rFonts w:ascii="Calibri" w:eastAsia="Calibri" w:hAnsi="Calibri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AC6F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annotation text"/>
    <w:basedOn w:val="a"/>
    <w:link w:val="a8"/>
    <w:uiPriority w:val="99"/>
    <w:unhideWhenUsed/>
    <w:rsid w:val="00B85727"/>
    <w:pPr>
      <w:spacing w:after="160"/>
    </w:pPr>
    <w:rPr>
      <w:rFonts w:ascii="Calibri" w:eastAsia="Calibri" w:hAnsi="Calibri"/>
      <w:lang w:eastAsia="en-US"/>
    </w:rPr>
  </w:style>
  <w:style w:type="character" w:customStyle="1" w:styleId="a8">
    <w:name w:val="Текст примечания Знак"/>
    <w:basedOn w:val="a0"/>
    <w:link w:val="a7"/>
    <w:uiPriority w:val="99"/>
    <w:rsid w:val="00B85727"/>
    <w:rPr>
      <w:rFonts w:ascii="Calibri" w:eastAsia="Calibri" w:hAnsi="Calibri"/>
      <w:lang w:eastAsia="en-US"/>
    </w:rPr>
  </w:style>
  <w:style w:type="paragraph" w:styleId="a9">
    <w:name w:val="Normal (Web)"/>
    <w:basedOn w:val="a"/>
    <w:uiPriority w:val="99"/>
    <w:unhideWhenUsed/>
    <w:rsid w:val="00B8572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16634">
    <w:name w:val="16634"/>
    <w:aliases w:val="bqiaagaaeyqcaaagiaiaaanhqaaabw9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B8572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8820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a">
    <w:name w:val="header"/>
    <w:basedOn w:val="a"/>
    <w:link w:val="ab"/>
    <w:rsid w:val="0088204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88204E"/>
    <w:rPr>
      <w:rFonts w:eastAsia="SimSun"/>
    </w:rPr>
  </w:style>
  <w:style w:type="paragraph" w:styleId="ac">
    <w:name w:val="footer"/>
    <w:basedOn w:val="a"/>
    <w:link w:val="ad"/>
    <w:rsid w:val="0088204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8204E"/>
    <w:rPr>
      <w:rFonts w:eastAsia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156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zam_dir</dc:creator>
  <cp:keywords/>
  <cp:lastModifiedBy>Искандер Мухтаров Равилевич</cp:lastModifiedBy>
  <cp:revision>2</cp:revision>
  <dcterms:created xsi:type="dcterms:W3CDTF">2026-10-21T09:55:00Z</dcterms:created>
  <dcterms:modified xsi:type="dcterms:W3CDTF">2026-10-21T09:55:00Z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E185D531E1AA4F0DA2FB20B3106DF737_13</vt:lpwstr>
  </property>
</Properties>
</file>