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FC7C6" w14:textId="5F003D4D" w:rsidR="00E61024" w:rsidRDefault="00E61024" w:rsidP="007916FD">
      <w:pPr>
        <w:spacing w:after="0" w:line="240" w:lineRule="auto"/>
        <w:ind w:left="567"/>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ДОГОВОР №</w:t>
      </w:r>
      <w:r w:rsidR="00D91DAD">
        <w:rPr>
          <w:rFonts w:ascii="Times New Roman" w:eastAsia="Times New Roman" w:hAnsi="Times New Roman" w:cs="Times New Roman"/>
          <w:b/>
          <w:bCs/>
          <w:sz w:val="24"/>
          <w:szCs w:val="24"/>
          <w:lang w:eastAsia="ru-RU"/>
        </w:rPr>
        <w:t xml:space="preserve"> </w:t>
      </w:r>
    </w:p>
    <w:p w14:paraId="168FFA95" w14:textId="5D6F5A43" w:rsidR="00E61024" w:rsidRPr="002D714E" w:rsidRDefault="009B1063" w:rsidP="002D714E">
      <w:pPr>
        <w:spacing w:after="0" w:line="240" w:lineRule="auto"/>
        <w:ind w:left="567"/>
        <w:jc w:val="center"/>
        <w:rPr>
          <w:rFonts w:ascii="Times New Roman" w:eastAsia="Times New Roman" w:hAnsi="Times New Roman" w:cs="Times New Roman"/>
          <w:b/>
          <w:bCs/>
          <w:sz w:val="24"/>
          <w:szCs w:val="24"/>
          <w:lang w:eastAsia="ru-RU"/>
        </w:rPr>
      </w:pPr>
      <w:r w:rsidRPr="009B1063">
        <w:rPr>
          <w:rFonts w:ascii="Times New Roman" w:eastAsia="Times New Roman" w:hAnsi="Times New Roman" w:cs="Times New Roman"/>
          <w:b/>
          <w:bCs/>
          <w:sz w:val="24"/>
          <w:szCs w:val="24"/>
          <w:lang w:eastAsia="ru-RU"/>
        </w:rPr>
        <w:t xml:space="preserve">на поставку </w:t>
      </w:r>
      <w:r w:rsidR="00CB1727">
        <w:rPr>
          <w:rFonts w:ascii="Times New Roman" w:eastAsia="Times New Roman" w:hAnsi="Times New Roman" w:cs="Times New Roman"/>
          <w:b/>
          <w:bCs/>
          <w:sz w:val="24"/>
          <w:szCs w:val="24"/>
          <w:lang w:eastAsia="ru-RU"/>
        </w:rPr>
        <w:t>сухофруктов</w:t>
      </w:r>
    </w:p>
    <w:p w14:paraId="2C8CDF27" w14:textId="3D93603A" w:rsidR="00E61024" w:rsidRPr="00E61024" w:rsidRDefault="00E61024" w:rsidP="00E61024">
      <w:pPr>
        <w:spacing w:after="0" w:line="312" w:lineRule="auto"/>
        <w:ind w:right="-58"/>
        <w:rPr>
          <w:rFonts w:ascii="Times New Roman" w:eastAsia="Times New Roman" w:hAnsi="Times New Roman" w:cs="Times New Roman"/>
          <w:sz w:val="24"/>
          <w:szCs w:val="24"/>
          <w:lang w:eastAsia="ru-RU"/>
        </w:rPr>
      </w:pPr>
      <w:r w:rsidRPr="00E61024">
        <w:rPr>
          <w:rFonts w:ascii="Times New Roman" w:eastAsia="Times New Roman" w:hAnsi="Times New Roman" w:cs="Times New Roman"/>
          <w:color w:val="000000"/>
          <w:sz w:val="24"/>
          <w:szCs w:val="24"/>
          <w:lang w:eastAsia="ru-RU"/>
        </w:rPr>
        <w:t>г. Канск</w:t>
      </w:r>
      <w:r w:rsidRPr="00E61024">
        <w:rPr>
          <w:rFonts w:ascii="Times New Roman" w:eastAsia="Times New Roman" w:hAnsi="Times New Roman" w:cs="Times New Roman"/>
          <w:sz w:val="24"/>
          <w:szCs w:val="24"/>
          <w:lang w:eastAsia="ru-RU"/>
        </w:rPr>
        <w:tab/>
      </w:r>
      <w:r w:rsidRPr="00E61024">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r w:rsidR="00C97617">
        <w:rPr>
          <w:rFonts w:ascii="Times New Roman" w:eastAsia="Times New Roman" w:hAnsi="Times New Roman" w:cs="Times New Roman"/>
          <w:sz w:val="24"/>
          <w:szCs w:val="24"/>
          <w:lang w:eastAsia="ru-RU"/>
        </w:rPr>
        <w:t xml:space="preserve">           «____» _________ 202</w:t>
      </w:r>
      <w:r w:rsidR="002D714E">
        <w:rPr>
          <w:rFonts w:ascii="Times New Roman" w:eastAsia="Times New Roman" w:hAnsi="Times New Roman" w:cs="Times New Roman"/>
          <w:sz w:val="24"/>
          <w:szCs w:val="24"/>
          <w:lang w:eastAsia="ru-RU"/>
        </w:rPr>
        <w:t>6</w:t>
      </w:r>
      <w:r w:rsidRPr="00E61024">
        <w:rPr>
          <w:rFonts w:ascii="Times New Roman" w:eastAsia="Times New Roman" w:hAnsi="Times New Roman" w:cs="Times New Roman"/>
          <w:sz w:val="24"/>
          <w:szCs w:val="24"/>
          <w:lang w:eastAsia="ru-RU"/>
        </w:rPr>
        <w:t>г.</w:t>
      </w:r>
    </w:p>
    <w:p w14:paraId="33599769" w14:textId="77777777" w:rsidR="00E61024" w:rsidRPr="00E61024" w:rsidRDefault="00E61024" w:rsidP="00E61024">
      <w:pPr>
        <w:spacing w:after="0" w:line="312" w:lineRule="auto"/>
        <w:ind w:right="-449"/>
        <w:rPr>
          <w:rFonts w:ascii="Times New Roman" w:eastAsia="Times New Roman" w:hAnsi="Times New Roman" w:cs="Times New Roman"/>
          <w:sz w:val="24"/>
          <w:szCs w:val="24"/>
          <w:lang w:eastAsia="ru-RU"/>
        </w:rPr>
      </w:pPr>
    </w:p>
    <w:p w14:paraId="0F12727C" w14:textId="77777777" w:rsidR="00D91DAD" w:rsidRPr="00D91DAD" w:rsidRDefault="00C25631" w:rsidP="00D91DAD">
      <w:pPr>
        <w:spacing w:after="0" w:line="240" w:lineRule="auto"/>
        <w:ind w:firstLine="720"/>
        <w:jc w:val="both"/>
        <w:rPr>
          <w:rFonts w:ascii="Times New Roman" w:eastAsia="Times New Roman" w:hAnsi="Times New Roman" w:cs="Courier New"/>
          <w:sz w:val="24"/>
          <w:szCs w:val="24"/>
          <w:lang w:eastAsia="ru-RU"/>
        </w:rPr>
      </w:pPr>
      <w:r>
        <w:rPr>
          <w:rFonts w:ascii="Times New Roman" w:eastAsia="Times New Roman" w:hAnsi="Times New Roman" w:cs="Courier New"/>
          <w:sz w:val="24"/>
          <w:szCs w:val="24"/>
          <w:lang w:eastAsia="ru-RU"/>
        </w:rPr>
        <w:t>_____________________________</w:t>
      </w:r>
      <w:r w:rsidR="00D91DAD" w:rsidRPr="00D91DAD">
        <w:rPr>
          <w:rFonts w:ascii="Times New Roman" w:eastAsia="Times New Roman" w:hAnsi="Times New Roman" w:cs="Courier New"/>
          <w:sz w:val="24"/>
          <w:szCs w:val="24"/>
          <w:lang w:eastAsia="ru-RU"/>
        </w:rPr>
        <w:t>, именуемый в дальнейшем «Поставщик», в лице</w:t>
      </w:r>
      <w:r>
        <w:rPr>
          <w:rFonts w:ascii="Times New Roman" w:eastAsia="Times New Roman" w:hAnsi="Times New Roman" w:cs="Courier New"/>
          <w:sz w:val="24"/>
          <w:szCs w:val="24"/>
          <w:lang w:eastAsia="ru-RU"/>
        </w:rPr>
        <w:t>__________________</w:t>
      </w:r>
      <w:r w:rsidR="00D91DAD" w:rsidRPr="000F1C59">
        <w:rPr>
          <w:rFonts w:ascii="Times New Roman" w:eastAsia="Times New Roman" w:hAnsi="Times New Roman" w:cs="Courier New"/>
          <w:sz w:val="24"/>
          <w:szCs w:val="24"/>
          <w:lang w:eastAsia="ru-RU"/>
        </w:rPr>
        <w:t>,</w:t>
      </w:r>
      <w:r w:rsidR="00D91DAD" w:rsidRPr="00D91DAD">
        <w:rPr>
          <w:rFonts w:ascii="Times New Roman" w:eastAsia="Times New Roman" w:hAnsi="Times New Roman" w:cs="Courier New"/>
          <w:sz w:val="24"/>
          <w:szCs w:val="24"/>
          <w:lang w:eastAsia="ru-RU"/>
        </w:rPr>
        <w:t xml:space="preserve"> действующей на основании</w:t>
      </w:r>
      <w:r>
        <w:rPr>
          <w:rFonts w:ascii="Times New Roman" w:eastAsia="Times New Roman" w:hAnsi="Times New Roman" w:cs="Courier New"/>
          <w:sz w:val="24"/>
          <w:szCs w:val="24"/>
          <w:lang w:eastAsia="ru-RU"/>
        </w:rPr>
        <w:t>______________________</w:t>
      </w:r>
      <w:r w:rsidR="00D91DAD" w:rsidRPr="00D91DAD">
        <w:rPr>
          <w:rFonts w:ascii="Times New Roman" w:eastAsia="Times New Roman" w:hAnsi="Times New Roman" w:cs="Courier New"/>
          <w:sz w:val="24"/>
          <w:szCs w:val="24"/>
          <w:lang w:eastAsia="ru-RU"/>
        </w:rPr>
        <w:t xml:space="preserve">, с одной стороны и </w:t>
      </w:r>
      <w:r w:rsidR="00D91DAD" w:rsidRPr="00D91DAD">
        <w:rPr>
          <w:rFonts w:ascii="Times New Roman" w:eastAsia="Times New Roman" w:hAnsi="Times New Roman" w:cs="Courier New"/>
          <w:b/>
          <w:bCs/>
          <w:sz w:val="24"/>
          <w:szCs w:val="24"/>
          <w:lang w:eastAsia="ru-RU"/>
        </w:rPr>
        <w:t>Краевое государственное бюджетное учреждение социального о</w:t>
      </w:r>
      <w:r>
        <w:rPr>
          <w:rFonts w:ascii="Times New Roman" w:eastAsia="Times New Roman" w:hAnsi="Times New Roman" w:cs="Courier New"/>
          <w:b/>
          <w:bCs/>
          <w:sz w:val="24"/>
          <w:szCs w:val="24"/>
          <w:lang w:eastAsia="ru-RU"/>
        </w:rPr>
        <w:t>бслуживания «Пансионат</w:t>
      </w:r>
      <w:r w:rsidR="00D91DAD" w:rsidRPr="00D91DAD">
        <w:rPr>
          <w:rFonts w:ascii="Times New Roman" w:eastAsia="Times New Roman" w:hAnsi="Times New Roman" w:cs="Courier New"/>
          <w:b/>
          <w:bCs/>
          <w:sz w:val="24"/>
          <w:szCs w:val="24"/>
          <w:lang w:eastAsia="ru-RU"/>
        </w:rPr>
        <w:t xml:space="preserve"> «Кедр»</w:t>
      </w:r>
      <w:r w:rsidR="00D91DAD" w:rsidRPr="00D91DAD">
        <w:rPr>
          <w:rFonts w:ascii="Times New Roman" w:eastAsia="Times New Roman" w:hAnsi="Times New Roman" w:cs="Courier New"/>
          <w:sz w:val="24"/>
          <w:szCs w:val="24"/>
          <w:lang w:eastAsia="ru-RU"/>
        </w:rPr>
        <w:t xml:space="preserve">,  именуемое в дальнейшем </w:t>
      </w:r>
      <w:r w:rsidR="00D91DAD" w:rsidRPr="00D91DAD">
        <w:rPr>
          <w:rFonts w:ascii="Times New Roman" w:eastAsia="Times New Roman" w:hAnsi="Times New Roman" w:cs="Courier New"/>
          <w:b/>
          <w:bCs/>
          <w:sz w:val="24"/>
          <w:szCs w:val="24"/>
          <w:lang w:eastAsia="ru-RU"/>
        </w:rPr>
        <w:t>«Заказчик»</w:t>
      </w:r>
      <w:r w:rsidR="00D91DAD" w:rsidRPr="00D91DAD">
        <w:rPr>
          <w:rFonts w:ascii="Times New Roman" w:eastAsia="Times New Roman" w:hAnsi="Times New Roman" w:cs="Courier New"/>
          <w:sz w:val="24"/>
          <w:szCs w:val="24"/>
          <w:lang w:eastAsia="ru-RU"/>
        </w:rPr>
        <w:t>, в лице директора Игнатович Елены Анатольевны, действующей на основании Устава, с другой стороны, и в дальнейшем совместно именуемые «Стороны», руководствуясь ФЗ-223 от 18.07.2011 года «О закупках товаров, выполнению работ, оказанию услуг, по отдельным видам юридических лиц», заключили настоящий договор на основании протокола подведения итогов запроса котировок</w:t>
      </w:r>
      <w:r w:rsidR="002F1CB7">
        <w:rPr>
          <w:rFonts w:ascii="Times New Roman" w:eastAsia="Times New Roman" w:hAnsi="Times New Roman" w:cs="Courier New"/>
          <w:sz w:val="24"/>
          <w:szCs w:val="24"/>
          <w:lang w:eastAsia="ru-RU"/>
        </w:rPr>
        <w:t xml:space="preserve"> в электронной форме</w:t>
      </w:r>
      <w:r w:rsidR="00D91DAD" w:rsidRPr="00D91DAD">
        <w:rPr>
          <w:rFonts w:ascii="Times New Roman" w:eastAsia="Times New Roman" w:hAnsi="Times New Roman" w:cs="Courier New"/>
          <w:sz w:val="24"/>
          <w:szCs w:val="24"/>
          <w:lang w:eastAsia="ru-RU"/>
        </w:rPr>
        <w:t xml:space="preserve"> № </w:t>
      </w:r>
      <w:r>
        <w:rPr>
          <w:rFonts w:ascii="Times New Roman" w:eastAsia="Times New Roman" w:hAnsi="Times New Roman" w:cs="Courier New"/>
          <w:sz w:val="24"/>
          <w:szCs w:val="24"/>
          <w:lang w:eastAsia="ru-RU"/>
        </w:rPr>
        <w:t>____________</w:t>
      </w:r>
      <w:r w:rsidR="00D91DAD" w:rsidRPr="00D91DAD">
        <w:rPr>
          <w:rFonts w:ascii="Times New Roman" w:eastAsia="Times New Roman" w:hAnsi="Times New Roman" w:cs="Courier New"/>
          <w:b/>
          <w:bCs/>
          <w:sz w:val="24"/>
          <w:szCs w:val="24"/>
          <w:lang w:eastAsia="ru-RU"/>
        </w:rPr>
        <w:t xml:space="preserve"> </w:t>
      </w:r>
      <w:r>
        <w:rPr>
          <w:rFonts w:ascii="Times New Roman" w:eastAsia="Times New Roman" w:hAnsi="Times New Roman" w:cs="Courier New"/>
          <w:b/>
          <w:bCs/>
          <w:sz w:val="24"/>
          <w:szCs w:val="24"/>
          <w:lang w:eastAsia="ru-RU"/>
        </w:rPr>
        <w:t>от «___» _____ 20__</w:t>
      </w:r>
      <w:r w:rsidR="00D91DAD" w:rsidRPr="00D91DAD">
        <w:rPr>
          <w:rFonts w:ascii="Times New Roman" w:eastAsia="Times New Roman" w:hAnsi="Times New Roman" w:cs="Courier New"/>
          <w:b/>
          <w:bCs/>
          <w:sz w:val="24"/>
          <w:szCs w:val="24"/>
          <w:lang w:eastAsia="ru-RU"/>
        </w:rPr>
        <w:t xml:space="preserve"> г. </w:t>
      </w:r>
      <w:r w:rsidR="00D91DAD" w:rsidRPr="00D91DAD">
        <w:rPr>
          <w:rFonts w:ascii="Times New Roman" w:eastAsia="Times New Roman" w:hAnsi="Times New Roman" w:cs="Courier New"/>
          <w:sz w:val="24"/>
          <w:szCs w:val="24"/>
          <w:lang w:eastAsia="ru-RU"/>
        </w:rPr>
        <w:t>о нижеследующем:</w:t>
      </w:r>
    </w:p>
    <w:p w14:paraId="51BEC2A2"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p>
    <w:p w14:paraId="1E3D948D" w14:textId="77777777" w:rsidR="00E61024" w:rsidRPr="00E61024" w:rsidRDefault="00E61024" w:rsidP="00E61024">
      <w:pPr>
        <w:keepNext/>
        <w:keepLines/>
        <w:spacing w:after="0" w:line="276"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 ПРЕДМЕТ ДОГОВОРА</w:t>
      </w:r>
    </w:p>
    <w:p w14:paraId="3B789494" w14:textId="50F567BC"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1.1. Поставщик</w:t>
      </w:r>
      <w:r w:rsidR="00D91DAD">
        <w:rPr>
          <w:rFonts w:ascii="Times New Roman" w:eastAsia="Times New Roman" w:hAnsi="Times New Roman" w:cs="Courier New"/>
          <w:sz w:val="24"/>
          <w:szCs w:val="24"/>
          <w:lang w:eastAsia="ru-RU"/>
        </w:rPr>
        <w:t xml:space="preserve"> обязуется </w:t>
      </w:r>
      <w:r>
        <w:rPr>
          <w:rFonts w:ascii="Times New Roman" w:eastAsia="Times New Roman" w:hAnsi="Times New Roman" w:cs="Courier New"/>
          <w:sz w:val="24"/>
          <w:szCs w:val="24"/>
          <w:lang w:eastAsia="ru-RU"/>
        </w:rPr>
        <w:t xml:space="preserve">Заказчику </w:t>
      </w:r>
      <w:r w:rsidR="004C156E">
        <w:rPr>
          <w:rFonts w:ascii="Times New Roman" w:eastAsia="Calibri" w:hAnsi="Times New Roman" w:cs="Times New Roman"/>
          <w:b/>
          <w:bCs/>
        </w:rPr>
        <w:t>п</w:t>
      </w:r>
      <w:r w:rsidR="00D91DAD" w:rsidRPr="00D91DAD">
        <w:rPr>
          <w:rFonts w:ascii="Times New Roman" w:eastAsia="Calibri" w:hAnsi="Times New Roman" w:cs="Times New Roman"/>
          <w:b/>
          <w:bCs/>
        </w:rPr>
        <w:t xml:space="preserve">оставлять </w:t>
      </w:r>
      <w:r w:rsidR="004C156E">
        <w:rPr>
          <w:rFonts w:ascii="Times New Roman" w:eastAsia="Calibri" w:hAnsi="Times New Roman" w:cs="Times New Roman"/>
          <w:b/>
          <w:bCs/>
        </w:rPr>
        <w:t xml:space="preserve">сухофрукты </w:t>
      </w:r>
      <w:r w:rsidRPr="00E61024">
        <w:rPr>
          <w:rFonts w:ascii="Times New Roman" w:eastAsia="Times New Roman" w:hAnsi="Times New Roman" w:cs="Courier New"/>
          <w:sz w:val="24"/>
          <w:szCs w:val="24"/>
          <w:lang w:eastAsia="ru-RU"/>
        </w:rPr>
        <w:t xml:space="preserve">(далее по тексту – «Товар») в соответствии со Спецификацией, являющейся неотъемлемой частью Договора (Приложение 1 к Договору), техническим заданием (Приложение 2), а Заказчик обязуется принять Товар и оплатить его в порядке и на условиях Договора. </w:t>
      </w:r>
    </w:p>
    <w:p w14:paraId="1BE8C3D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1.2. Наименование Товара, товарный знак, технические, качественные, функциональные характеристики (потребительские свойства), иные характеристики, и показатели Товара, наименование страны происхождения Товара, количество Товара, цена за единицу Товара, общая стоимость Товара определены в Спецификации (Приложение 1 к Договору).</w:t>
      </w:r>
    </w:p>
    <w:p w14:paraId="4BACD86E" w14:textId="77777777" w:rsidR="00E61024" w:rsidRPr="00E61024" w:rsidRDefault="00E61024" w:rsidP="00E61024">
      <w:pPr>
        <w:keepNext/>
        <w:spacing w:after="0" w:line="276" w:lineRule="auto"/>
        <w:ind w:firstLine="567"/>
        <w:jc w:val="center"/>
        <w:rPr>
          <w:rFonts w:ascii="Times New Roman" w:eastAsia="Times New Roman" w:hAnsi="Times New Roman" w:cs="Times New Roman"/>
          <w:b/>
          <w:bCs/>
          <w:sz w:val="24"/>
          <w:szCs w:val="24"/>
          <w:lang w:eastAsia="ru-RU"/>
        </w:rPr>
      </w:pPr>
    </w:p>
    <w:p w14:paraId="40F7D3F2" w14:textId="77777777" w:rsidR="00E61024" w:rsidRPr="00E61024" w:rsidRDefault="00E61024" w:rsidP="003E7DC3">
      <w:pPr>
        <w:keepNext/>
        <w:spacing w:after="0" w:line="276"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 xml:space="preserve">2. ЦЕНА ДОГОВОРА И ПОРЯДОК ОПЛАТЫ </w:t>
      </w:r>
    </w:p>
    <w:p w14:paraId="7E8AB889" w14:textId="1A35A6AC" w:rsidR="00757563"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2.1. </w:t>
      </w:r>
      <w:r w:rsidR="00044919">
        <w:rPr>
          <w:rFonts w:ascii="Times New Roman" w:eastAsia="Times New Roman" w:hAnsi="Times New Roman" w:cs="Courier New"/>
          <w:sz w:val="24"/>
          <w:szCs w:val="24"/>
          <w:lang w:eastAsia="ru-RU"/>
        </w:rPr>
        <w:t>Цена Договора, составляет ______</w:t>
      </w:r>
      <w:r w:rsidR="00D91DAD" w:rsidRPr="00D91DAD">
        <w:rPr>
          <w:rFonts w:ascii="Times New Roman" w:eastAsia="Times New Roman" w:hAnsi="Times New Roman" w:cs="Courier New"/>
          <w:b/>
          <w:bCs/>
          <w:sz w:val="24"/>
          <w:szCs w:val="24"/>
          <w:lang w:eastAsia="ru-RU"/>
        </w:rPr>
        <w:t xml:space="preserve"> </w:t>
      </w:r>
      <w:r w:rsidR="00D91DAD" w:rsidRPr="00D91DAD">
        <w:rPr>
          <w:rFonts w:ascii="Times New Roman" w:eastAsia="Times New Roman" w:hAnsi="Times New Roman" w:cs="Courier New"/>
          <w:bCs/>
          <w:sz w:val="24"/>
          <w:szCs w:val="24"/>
          <w:lang w:eastAsia="ru-RU"/>
        </w:rPr>
        <w:t>(</w:t>
      </w:r>
      <w:r w:rsidR="00044919">
        <w:rPr>
          <w:rFonts w:ascii="Times New Roman" w:eastAsia="Times New Roman" w:hAnsi="Times New Roman" w:cs="Courier New"/>
          <w:bCs/>
          <w:sz w:val="24"/>
          <w:szCs w:val="24"/>
          <w:lang w:eastAsia="ru-RU"/>
        </w:rPr>
        <w:t>_____________</w:t>
      </w:r>
      <w:r w:rsidR="00D91DAD">
        <w:rPr>
          <w:rFonts w:ascii="Times New Roman" w:eastAsia="Times New Roman" w:hAnsi="Times New Roman" w:cs="Courier New"/>
          <w:b/>
          <w:bCs/>
          <w:sz w:val="24"/>
          <w:szCs w:val="24"/>
          <w:lang w:eastAsia="ru-RU"/>
        </w:rPr>
        <w:t xml:space="preserve">) </w:t>
      </w:r>
      <w:r w:rsidR="00D91DAD">
        <w:rPr>
          <w:rFonts w:ascii="Times New Roman" w:eastAsia="Times New Roman" w:hAnsi="Times New Roman" w:cs="Courier New"/>
          <w:bCs/>
          <w:sz w:val="24"/>
          <w:szCs w:val="24"/>
          <w:lang w:eastAsia="ru-RU"/>
        </w:rPr>
        <w:t>рублей</w:t>
      </w:r>
      <w:r w:rsidR="00340080">
        <w:rPr>
          <w:rFonts w:ascii="Times New Roman" w:eastAsia="Times New Roman" w:hAnsi="Times New Roman" w:cs="Courier New"/>
          <w:bCs/>
          <w:sz w:val="24"/>
          <w:szCs w:val="24"/>
          <w:lang w:eastAsia="ru-RU"/>
        </w:rPr>
        <w:t xml:space="preserve"> </w:t>
      </w:r>
      <w:r w:rsidR="00A30F33">
        <w:rPr>
          <w:rFonts w:ascii="Times New Roman" w:eastAsia="Times New Roman" w:hAnsi="Times New Roman" w:cs="Courier New"/>
          <w:bCs/>
          <w:sz w:val="24"/>
          <w:szCs w:val="24"/>
          <w:lang w:eastAsia="ru-RU"/>
        </w:rPr>
        <w:t>__</w:t>
      </w:r>
      <w:r w:rsidR="00D91DAD" w:rsidRPr="00D91DAD">
        <w:rPr>
          <w:rFonts w:ascii="Times New Roman" w:eastAsia="Times New Roman" w:hAnsi="Times New Roman" w:cs="Courier New"/>
          <w:bCs/>
          <w:sz w:val="24"/>
          <w:szCs w:val="24"/>
          <w:lang w:eastAsia="ru-RU"/>
        </w:rPr>
        <w:t xml:space="preserve"> коп.</w:t>
      </w:r>
      <w:r w:rsidR="00D91DAD" w:rsidRPr="00D91DAD">
        <w:rPr>
          <w:rFonts w:ascii="Times New Roman" w:eastAsia="Times New Roman" w:hAnsi="Times New Roman" w:cs="Courier New"/>
          <w:sz w:val="24"/>
          <w:szCs w:val="24"/>
          <w:lang w:eastAsia="ru-RU"/>
        </w:rPr>
        <w:t xml:space="preserve">, </w:t>
      </w:r>
      <w:r w:rsidR="00044919">
        <w:rPr>
          <w:rFonts w:ascii="Times New Roman" w:eastAsia="Times New Roman" w:hAnsi="Times New Roman" w:cs="Courier New"/>
          <w:sz w:val="24"/>
          <w:szCs w:val="24"/>
          <w:lang w:eastAsia="ru-RU"/>
        </w:rPr>
        <w:t>в том числе НДС</w:t>
      </w:r>
      <w:r w:rsidR="006C6613">
        <w:rPr>
          <w:rFonts w:ascii="Times New Roman" w:eastAsia="Times New Roman" w:hAnsi="Times New Roman" w:cs="Courier New"/>
          <w:sz w:val="24"/>
          <w:szCs w:val="24"/>
          <w:lang w:eastAsia="ru-RU"/>
        </w:rPr>
        <w:t>.</w:t>
      </w:r>
    </w:p>
    <w:p w14:paraId="2AD666D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D91DAD">
        <w:rPr>
          <w:rFonts w:ascii="Times New Roman" w:eastAsia="Times New Roman" w:hAnsi="Times New Roman" w:cs="Courier New"/>
          <w:sz w:val="24"/>
          <w:szCs w:val="24"/>
          <w:lang w:eastAsia="ru-RU"/>
        </w:rPr>
        <w:t>2</w:t>
      </w:r>
      <w:r w:rsidRPr="00E61024">
        <w:rPr>
          <w:rFonts w:ascii="Times New Roman" w:eastAsia="Times New Roman" w:hAnsi="Times New Roman" w:cs="Courier New"/>
          <w:sz w:val="24"/>
          <w:szCs w:val="24"/>
          <w:lang w:eastAsia="ru-RU"/>
        </w:rPr>
        <w:t>.2. Цена Договора включает в себя стоимость Товара и Услуг,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7E35194D"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2.3. Цена Договора является твердой и определяется на весь срок его исполнения.</w:t>
      </w:r>
    </w:p>
    <w:p w14:paraId="5618AA3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2.4. По соглашению Сторон цена </w:t>
      </w:r>
      <w:r w:rsidR="001472E5">
        <w:rPr>
          <w:rFonts w:ascii="Times New Roman" w:eastAsia="Times New Roman" w:hAnsi="Times New Roman" w:cs="Courier New"/>
          <w:sz w:val="24"/>
          <w:szCs w:val="24"/>
          <w:lang w:eastAsia="ru-RU"/>
        </w:rPr>
        <w:t xml:space="preserve">Договора может быть снижена </w:t>
      </w:r>
      <w:r w:rsidR="00044919">
        <w:rPr>
          <w:rFonts w:ascii="Times New Roman" w:eastAsia="Times New Roman" w:hAnsi="Times New Roman" w:cs="Courier New"/>
          <w:sz w:val="24"/>
          <w:szCs w:val="24"/>
          <w:lang w:eastAsia="ru-RU"/>
        </w:rPr>
        <w:t xml:space="preserve">без </w:t>
      </w:r>
      <w:r w:rsidR="00044919" w:rsidRPr="00E61024">
        <w:rPr>
          <w:rFonts w:ascii="Times New Roman" w:eastAsia="Times New Roman" w:hAnsi="Times New Roman" w:cs="Courier New"/>
          <w:sz w:val="24"/>
          <w:szCs w:val="24"/>
          <w:lang w:eastAsia="ru-RU"/>
        </w:rPr>
        <w:t>изменения,</w:t>
      </w:r>
      <w:r w:rsidRPr="00E61024">
        <w:rPr>
          <w:rFonts w:ascii="Times New Roman" w:eastAsia="Times New Roman" w:hAnsi="Times New Roman" w:cs="Courier New"/>
          <w:sz w:val="24"/>
          <w:szCs w:val="24"/>
          <w:lang w:eastAsia="ru-RU"/>
        </w:rPr>
        <w:t xml:space="preserve"> предусмотренного Договором количества Товара и иных условий Договора.</w:t>
      </w:r>
    </w:p>
    <w:p w14:paraId="0B45E02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2.5. Суммы, подлежащее уплате Заказчиком уменьшаются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12B54DE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2.7. Цена Договора может быть изменена, если по предложению Заказчика увеличивается предусмотренное Договором количество Товара не более чем на двадцать процентов или уменьшается предусмотренное Договором количество Товара не более чем на двадцать процентов. </w:t>
      </w:r>
    </w:p>
    <w:p w14:paraId="5079611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w:t>
      </w:r>
      <w:r w:rsidRPr="00E61024">
        <w:rPr>
          <w:rFonts w:ascii="Times New Roman" w:eastAsia="Times New Roman" w:hAnsi="Times New Roman" w:cs="Courier New"/>
          <w:sz w:val="24"/>
          <w:szCs w:val="24"/>
          <w:lang w:eastAsia="ru-RU"/>
        </w:rPr>
        <w:lastRenderedPageBreak/>
        <w:t>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14:paraId="5B8DA915"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2.8. Срок оплаты товара в течение 7 (семи) рабочих дней после фактического получения товара и предоставления оригиналов финансовых документов, выставленных Поставщиком, по безналичному расчету путем перечисления денежных средств на расчетный счет Поставщика. Днем исполнения Заказчиком обязательства по оплате Товара, считается день списания денежных средств с лицевого счета Заказчика.</w:t>
      </w:r>
    </w:p>
    <w:p w14:paraId="649C77A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2.9. Сбор всех необходимых для оплаты товаросопроводительных документов осуществляется Поставщиком.</w:t>
      </w:r>
    </w:p>
    <w:p w14:paraId="61A70028" w14:textId="77777777" w:rsidR="00E61024" w:rsidRPr="00E61024" w:rsidRDefault="00E61024" w:rsidP="00E61024">
      <w:pPr>
        <w:spacing w:after="0" w:line="240" w:lineRule="auto"/>
        <w:ind w:firstLine="720"/>
        <w:jc w:val="both"/>
        <w:rPr>
          <w:rFonts w:ascii="Times New Roman" w:eastAsia="Times New Roman" w:hAnsi="Times New Roman" w:cs="Times New Roman"/>
          <w:sz w:val="24"/>
          <w:szCs w:val="24"/>
          <w:lang w:eastAsia="ru-RU"/>
        </w:rPr>
      </w:pPr>
      <w:r w:rsidRPr="00E61024">
        <w:rPr>
          <w:rFonts w:ascii="Times New Roman" w:eastAsia="Times New Roman" w:hAnsi="Times New Roman" w:cs="Courier New"/>
          <w:sz w:val="24"/>
          <w:szCs w:val="24"/>
          <w:lang w:eastAsia="ru-RU"/>
        </w:rPr>
        <w:t>2.10. Валюта, используемая для расч</w:t>
      </w:r>
      <w:r w:rsidRPr="00E61024">
        <w:rPr>
          <w:rFonts w:ascii="Times New Roman" w:eastAsia="Times New Roman" w:hAnsi="Times New Roman" w:cs="Times New Roman"/>
          <w:sz w:val="24"/>
          <w:szCs w:val="24"/>
          <w:lang w:eastAsia="ru-RU"/>
        </w:rPr>
        <w:t>етов - рубль Российской Федерации.</w:t>
      </w:r>
    </w:p>
    <w:p w14:paraId="5EBDEB1A"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i/>
          <w:iCs/>
          <w:sz w:val="24"/>
          <w:szCs w:val="24"/>
          <w:lang w:eastAsia="ru-RU"/>
        </w:rPr>
      </w:pPr>
      <w:r w:rsidRPr="00E61024">
        <w:rPr>
          <w:rFonts w:ascii="Times New Roman" w:eastAsia="Times New Roman" w:hAnsi="Times New Roman" w:cs="Times New Roman"/>
          <w:sz w:val="24"/>
          <w:szCs w:val="24"/>
          <w:lang w:eastAsia="ru-RU"/>
        </w:rPr>
        <w:t xml:space="preserve">2.11. Источник финансирования: </w:t>
      </w:r>
      <w:r w:rsidRPr="00E61024">
        <w:rPr>
          <w:rFonts w:ascii="Times New Roman" w:eastAsia="Times New Roman" w:hAnsi="Times New Roman" w:cs="Times New Roman"/>
          <w:i/>
          <w:iCs/>
          <w:sz w:val="24"/>
          <w:szCs w:val="24"/>
          <w:lang w:eastAsia="ru-RU"/>
        </w:rPr>
        <w:t>за счет средств от поступлений на платной основе и иной приносящей доход деятельности (плата за стационарное обслуживание).</w:t>
      </w:r>
    </w:p>
    <w:p w14:paraId="36F125DA"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i/>
          <w:iCs/>
          <w:sz w:val="24"/>
          <w:szCs w:val="24"/>
          <w:lang w:eastAsia="ru-RU"/>
        </w:rPr>
      </w:pPr>
    </w:p>
    <w:p w14:paraId="5C45FB2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i/>
          <w:iCs/>
          <w:sz w:val="24"/>
          <w:szCs w:val="24"/>
          <w:lang w:eastAsia="ru-RU"/>
        </w:rPr>
      </w:pPr>
    </w:p>
    <w:p w14:paraId="03C00027"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3.  МЕСТО, СРОКИ И ПОРЯДОК ПОСТАВКИ И ПРИЕМКИ ТОВАРА</w:t>
      </w:r>
    </w:p>
    <w:p w14:paraId="77D27F81" w14:textId="22547D05"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3.1. Место поставки: </w:t>
      </w:r>
      <w:r w:rsidR="009B79D0" w:rsidRPr="009B79D0">
        <w:rPr>
          <w:rFonts w:ascii="Times New Roman" w:eastAsia="Times New Roman" w:hAnsi="Times New Roman" w:cs="Times New Roman"/>
          <w:sz w:val="24"/>
          <w:szCs w:val="24"/>
          <w:lang w:eastAsia="ru-RU"/>
        </w:rPr>
        <w:t>663604, Красноярский край, Канский муниципальный округ, г. Канск, ул. 40 лет Октября 29А (продуктовый склад).</w:t>
      </w:r>
    </w:p>
    <w:p w14:paraId="5331F59E" w14:textId="77777777" w:rsidR="009B79D0" w:rsidRDefault="00E61024" w:rsidP="00E61024">
      <w:pPr>
        <w:spacing w:after="0" w:line="233" w:lineRule="auto"/>
        <w:ind w:firstLine="567"/>
        <w:jc w:val="both"/>
        <w:outlineLvl w:val="2"/>
      </w:pPr>
      <w:r w:rsidRPr="009B79D0">
        <w:rPr>
          <w:rFonts w:ascii="Times New Roman" w:eastAsia="Times New Roman" w:hAnsi="Times New Roman" w:cs="Times New Roman"/>
          <w:b/>
          <w:bCs/>
          <w:sz w:val="24"/>
          <w:szCs w:val="24"/>
          <w:highlight w:val="yellow"/>
          <w:lang w:eastAsia="ru-RU"/>
        </w:rPr>
        <w:t>Срок поставки:</w:t>
      </w:r>
      <w:r w:rsidR="00044919" w:rsidRPr="009B79D0">
        <w:rPr>
          <w:rFonts w:ascii="Times New Roman" w:eastAsia="Times New Roman" w:hAnsi="Times New Roman" w:cs="Times New Roman"/>
          <w:sz w:val="24"/>
          <w:szCs w:val="24"/>
          <w:highlight w:val="yellow"/>
          <w:lang w:eastAsia="ru-RU"/>
        </w:rPr>
        <w:t xml:space="preserve"> </w:t>
      </w:r>
      <w:r w:rsidR="009B79D0" w:rsidRPr="009B79D0">
        <w:rPr>
          <w:rFonts w:ascii="Times New Roman" w:eastAsia="Times New Roman" w:hAnsi="Times New Roman" w:cs="Times New Roman"/>
          <w:sz w:val="24"/>
          <w:szCs w:val="24"/>
          <w:highlight w:val="yellow"/>
          <w:lang w:eastAsia="ru-RU"/>
        </w:rPr>
        <w:t>период поставки с «01» января 2027 г. по «31» декабря 2027 года, согласно заявкам Заказчика</w:t>
      </w:r>
      <w:r w:rsidR="009B79D0" w:rsidRPr="009B79D0">
        <w:rPr>
          <w:rFonts w:ascii="Times New Roman" w:eastAsia="Times New Roman" w:hAnsi="Times New Roman" w:cs="Times New Roman"/>
          <w:sz w:val="24"/>
          <w:szCs w:val="24"/>
          <w:lang w:eastAsia="ru-RU"/>
        </w:rPr>
        <w:t>.</w:t>
      </w:r>
      <w:r w:rsidR="009B79D0" w:rsidRPr="009B79D0">
        <w:t xml:space="preserve"> </w:t>
      </w:r>
    </w:p>
    <w:p w14:paraId="61725F90" w14:textId="46EB7D47" w:rsidR="00E61024" w:rsidRDefault="009B79D0" w:rsidP="00E61024">
      <w:pPr>
        <w:spacing w:after="0" w:line="233" w:lineRule="auto"/>
        <w:ind w:firstLine="567"/>
        <w:jc w:val="both"/>
        <w:outlineLvl w:val="2"/>
        <w:rPr>
          <w:rFonts w:ascii="Times New Roman" w:eastAsia="Times New Roman" w:hAnsi="Times New Roman" w:cs="Times New Roman"/>
          <w:sz w:val="24"/>
          <w:szCs w:val="24"/>
          <w:lang w:eastAsia="ru-RU"/>
        </w:rPr>
      </w:pPr>
      <w:r w:rsidRPr="009B79D0">
        <w:rPr>
          <w:rFonts w:ascii="Times New Roman" w:eastAsia="Times New Roman" w:hAnsi="Times New Roman" w:cs="Times New Roman"/>
          <w:sz w:val="24"/>
          <w:szCs w:val="24"/>
          <w:lang w:eastAsia="ru-RU"/>
        </w:rPr>
        <w:t>Поставка осуществляется не менее 1-го раза в неделю по рабочим дням в период с 08 часов 00 минут до 16 часов 00 минут в рабочие дни Заказчика (по местному времени Заказчика).</w:t>
      </w:r>
    </w:p>
    <w:p w14:paraId="4C63975C" w14:textId="118DA92B" w:rsidR="00043FE5" w:rsidRPr="00E61024" w:rsidRDefault="00043FE5" w:rsidP="00E61024">
      <w:pPr>
        <w:spacing w:after="0" w:line="233" w:lineRule="auto"/>
        <w:ind w:firstLine="567"/>
        <w:jc w:val="both"/>
        <w:outlineLvl w:val="2"/>
        <w:rPr>
          <w:rFonts w:ascii="Times New Roman" w:eastAsia="Times New Roman" w:hAnsi="Times New Roman" w:cs="Times New Roman"/>
          <w:sz w:val="24"/>
          <w:szCs w:val="24"/>
          <w:lang w:eastAsia="ru-RU"/>
        </w:rPr>
      </w:pPr>
      <w:r w:rsidRPr="00043FE5">
        <w:rPr>
          <w:rFonts w:ascii="Times New Roman" w:eastAsia="Times New Roman" w:hAnsi="Times New Roman" w:cs="Times New Roman"/>
          <w:sz w:val="24"/>
          <w:szCs w:val="24"/>
          <w:lang w:eastAsia="ru-RU"/>
        </w:rPr>
        <w:t>Поставка Товара оказывается 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7BC90022"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Заявка Заказчика содержит следующие сведения:</w:t>
      </w:r>
    </w:p>
    <w:p w14:paraId="69171CF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наименование, юридический адрес, номер телефона Заказчика;</w:t>
      </w:r>
    </w:p>
    <w:p w14:paraId="36BF69C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наименование Поставщика, в адрес которого она направляется;</w:t>
      </w:r>
    </w:p>
    <w:p w14:paraId="6849D1A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наименование, количество и ассортимент Товара, подлежащего поставке по настоящей заявке;</w:t>
      </w:r>
    </w:p>
    <w:p w14:paraId="72FCF61E"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дата предстоящей поставки;</w:t>
      </w:r>
    </w:p>
    <w:p w14:paraId="6D7ABFCD"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Ф.И.О., должность лица, составившего заявку;</w:t>
      </w:r>
    </w:p>
    <w:p w14:paraId="191D12B0"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дата подачи заявки.</w:t>
      </w:r>
    </w:p>
    <w:p w14:paraId="0B629D1E"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Заявка Заказчика может быть направлена в адрес Поставщика с использованием следующих средств связи:</w:t>
      </w:r>
    </w:p>
    <w:p w14:paraId="61323DB2"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по факсимильной связи: _______________ (заполняется при заключении Договора путем указания номера факса Поставщика);</w:t>
      </w:r>
    </w:p>
    <w:p w14:paraId="5F75BF8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 по электронной почте: </w:t>
      </w:r>
      <w:r w:rsidR="00044919">
        <w:rPr>
          <w:rFonts w:ascii="Times New Roman" w:eastAsia="Times New Roman" w:hAnsi="Times New Roman" w:cs="Times New Roman"/>
          <w:sz w:val="24"/>
          <w:szCs w:val="24"/>
          <w:u w:val="single"/>
          <w:lang w:eastAsia="ru-RU"/>
        </w:rPr>
        <w:t>_______________</w:t>
      </w:r>
      <w:r w:rsidRPr="00E61024">
        <w:rPr>
          <w:rFonts w:ascii="Times New Roman" w:eastAsia="Times New Roman" w:hAnsi="Times New Roman" w:cs="Times New Roman"/>
          <w:sz w:val="24"/>
          <w:szCs w:val="24"/>
          <w:lang w:eastAsia="ru-RU"/>
        </w:rPr>
        <w:t>(заполняется при заключении Договора путем указания адреса электронной почты Поставщика);</w:t>
      </w:r>
    </w:p>
    <w:p w14:paraId="4341DDDC"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путём вручения предварительной заявки, составленной в двух экземплярах, уполномоченному представителю поставщика во время поставки очередной партии товара. Представитель поставщика подписывает бланк предварительной заявки в качестве подтверждения факта получения заявки.</w:t>
      </w:r>
    </w:p>
    <w:p w14:paraId="50E91AC3"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В соответствии с п. 1 ст. 165.1 ГК РФ, сообщение считается доставленным и в том случае, когда оно фактически не было получено по причинам, зависящим от адресата (Поставщика).</w:t>
      </w:r>
    </w:p>
    <w:p w14:paraId="3C1986FB" w14:textId="77777777" w:rsidR="00E61024" w:rsidRPr="00E61024" w:rsidRDefault="0021002B" w:rsidP="00E61024">
      <w:pPr>
        <w:spacing w:after="0" w:line="233" w:lineRule="auto"/>
        <w:ind w:firstLine="567"/>
        <w:jc w:val="both"/>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E61024" w:rsidRPr="00E61024">
        <w:rPr>
          <w:rFonts w:ascii="Times New Roman" w:eastAsia="Times New Roman" w:hAnsi="Times New Roman" w:cs="Times New Roman"/>
          <w:sz w:val="24"/>
          <w:szCs w:val="24"/>
          <w:lang w:eastAsia="ru-RU"/>
        </w:rPr>
        <w:t xml:space="preserve">Доставка товара до Заказчика, а также обеспечение разгрузки товара на склад Заказчика осуществляется за счет Поставщика (в понятие доставки товара включены: </w:t>
      </w:r>
      <w:r w:rsidR="00E61024" w:rsidRPr="00E61024">
        <w:rPr>
          <w:rFonts w:ascii="Times New Roman" w:eastAsia="Times New Roman" w:hAnsi="Times New Roman" w:cs="Times New Roman"/>
          <w:sz w:val="24"/>
          <w:szCs w:val="24"/>
          <w:lang w:eastAsia="ru-RU"/>
        </w:rPr>
        <w:lastRenderedPageBreak/>
        <w:t xml:space="preserve">погрузка, доставка транспортом до заказчика, разгрузка на склад заказчика за счет сил и средств поставщика). </w:t>
      </w:r>
    </w:p>
    <w:p w14:paraId="3A5C196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3.3.</w:t>
      </w:r>
      <w:r w:rsidRPr="00E61024">
        <w:rPr>
          <w:rFonts w:ascii="Times New Roman" w:eastAsia="Times New Roman" w:hAnsi="Times New Roman" w:cs="Times New Roman"/>
          <w:sz w:val="24"/>
          <w:szCs w:val="24"/>
          <w:lang w:eastAsia="ru-RU"/>
        </w:rPr>
        <w:tab/>
        <w:t>Поставщик обязуется одновременно с поставкой товара предоставить Заказчику товарную накладную (ТОРГ-12), счет-фактуру или универсальный передаточны</w:t>
      </w:r>
      <w:r>
        <w:rPr>
          <w:rFonts w:ascii="Times New Roman" w:eastAsia="Times New Roman" w:hAnsi="Times New Roman" w:cs="Times New Roman"/>
          <w:sz w:val="24"/>
          <w:szCs w:val="24"/>
          <w:lang w:eastAsia="ru-RU"/>
        </w:rPr>
        <w:t>й документ (УПД) с обязательным</w:t>
      </w:r>
      <w:r w:rsidR="0021002B">
        <w:rPr>
          <w:rFonts w:ascii="Times New Roman" w:eastAsia="Times New Roman" w:hAnsi="Times New Roman" w:cs="Times New Roman"/>
          <w:sz w:val="24"/>
          <w:szCs w:val="24"/>
          <w:lang w:eastAsia="ru-RU"/>
        </w:rPr>
        <w:t xml:space="preserve"> указанием </w:t>
      </w:r>
      <w:r w:rsidRPr="00E61024">
        <w:rPr>
          <w:rFonts w:ascii="Times New Roman" w:eastAsia="Times New Roman" w:hAnsi="Times New Roman" w:cs="Times New Roman"/>
          <w:sz w:val="24"/>
          <w:szCs w:val="24"/>
          <w:lang w:eastAsia="ru-RU"/>
        </w:rPr>
        <w:t>наименования, банковских реквизитов, номера и даты Договора на поставку,</w:t>
      </w:r>
      <w:r w:rsidRPr="00E61024">
        <w:rPr>
          <w:rFonts w:ascii="Calibri" w:eastAsia="Times New Roman" w:hAnsi="Calibri" w:cs="Calibri"/>
          <w:lang w:eastAsia="ru-RU"/>
        </w:rPr>
        <w:t xml:space="preserve"> </w:t>
      </w:r>
      <w:r w:rsidRPr="00E61024">
        <w:rPr>
          <w:rFonts w:ascii="Times New Roman" w:eastAsia="Times New Roman" w:hAnsi="Times New Roman" w:cs="Times New Roman"/>
          <w:sz w:val="24"/>
          <w:szCs w:val="24"/>
          <w:lang w:eastAsia="ru-RU"/>
        </w:rPr>
        <w:t xml:space="preserve">декларацию качества (декларация соответствия требованиям СанПиН), а также иные документы, указанные в Договоре. </w:t>
      </w:r>
    </w:p>
    <w:p w14:paraId="7A479CE5"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u w:val="single"/>
          <w:lang w:eastAsia="ru-RU"/>
        </w:rPr>
      </w:pPr>
      <w:r w:rsidRPr="00E61024">
        <w:rPr>
          <w:rFonts w:ascii="Times New Roman" w:eastAsia="Times New Roman" w:hAnsi="Times New Roman" w:cs="Times New Roman"/>
          <w:sz w:val="24"/>
          <w:szCs w:val="24"/>
          <w:u w:val="single"/>
          <w:lang w:eastAsia="ru-RU"/>
        </w:rPr>
        <w:t>Поставщик обязан предоставить Заказчику санитарный паспорт на транспорт, которым осуществляется поставка товара, при каждой поставке партии товара, в случае не предоставления санитарного паспорта на транспорт</w:t>
      </w:r>
      <w:r w:rsidRPr="00E61024">
        <w:rPr>
          <w:rFonts w:ascii="Times New Roman" w:eastAsia="Times New Roman" w:hAnsi="Times New Roman" w:cs="Times New Roman"/>
          <w:sz w:val="24"/>
          <w:szCs w:val="24"/>
          <w:lang w:eastAsia="ru-RU"/>
        </w:rPr>
        <w:t>, данный факт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285AEF8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3.4. Отсутствие одного из документов указанных в пункте 3.3, при поставке товара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43A41570"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3.5. Приемка поставленного Товара осуществляется в ходе передачи Товара Заказчику в Месте доставки и включает в себя следующее:</w:t>
      </w:r>
    </w:p>
    <w:p w14:paraId="08D74C26"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а) проверку поставленного Товара на соответствие Спецификации (приложение N 1 к Договору);</w:t>
      </w:r>
    </w:p>
    <w:p w14:paraId="4690F4D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б) проверку полноты и правильности оформления комплекта сопроводительных документов в соответствии с условиями Договора;</w:t>
      </w:r>
    </w:p>
    <w:p w14:paraId="420DCE4C"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в) контроль наличия/отсутствия внешних повреждений оригинальной упаковки Товара;</w:t>
      </w:r>
    </w:p>
    <w:p w14:paraId="26B00C8F"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г) проверку наличия необходимых документов (копий документов) на Товар: регистрационных удостоверений, товарных накладных (УПД), счета и (или) счет-фактуры (при необходимости);</w:t>
      </w:r>
    </w:p>
    <w:p w14:paraId="4ADE805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д) проверку комплектности и целостности поставленного Товара.</w:t>
      </w:r>
    </w:p>
    <w:p w14:paraId="54EEAB3A"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3.6. Приемка Товара по количеству производится согласно Инструкции о порядке приемки продукции производственно - 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Договора.</w:t>
      </w:r>
    </w:p>
    <w:p w14:paraId="632BA23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3.7. Приемка Товара по качеству производится согласно Инструкции о порядке приемки продукции производственно - 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Договора.</w:t>
      </w:r>
    </w:p>
    <w:p w14:paraId="1BFA0EA4"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3.8.  При приемке товара Заказчик имеет право провести экспертизу поставленного товара в части соответствия условиям Договора. Экспертиза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3105F13"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3.9. Заказчик вправе до окончания действия Договора на поставку товара проводить промежуточную экспертизу по количеству, качеству и срокам поставляемого товара без извещения Поставщика.</w:t>
      </w:r>
    </w:p>
    <w:p w14:paraId="061C5045"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3.10. При обнаружении несоответствия количества, качества, нарушенных сроков или правил хранения, Заказчик вправе отказаться от приемки такого товара, о чем составляется соответствующий акт в день поставки товара. В акте должно быть указано количество товара, по которому заявлена претензия, содержание и основание претензии (отказа от приемки), а также конкретное требование Заказчика. Указанный акт составляется в присутствии представителя Поставщика, либо в одностороннем порядке, с обязательным направлением копии акта в адрес Поставщика.</w:t>
      </w:r>
    </w:p>
    <w:p w14:paraId="07401DEB"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При отказе Поставщика от составления или подписания акта Заказчик составляет односторонний акт, который подписывает комиссия, сформированная Заказчиком.</w:t>
      </w:r>
    </w:p>
    <w:p w14:paraId="41C8725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lastRenderedPageBreak/>
        <w:t>Поставщик обязан в течение 3 (трех) дней со дня получения претензии заменить товар на надлежащий.</w:t>
      </w:r>
    </w:p>
    <w:p w14:paraId="41D7A01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3.11. По согласованию с Заказчиком, допускается досрочная поставка товара,</w:t>
      </w:r>
      <w:r w:rsidR="0021002B">
        <w:rPr>
          <w:rFonts w:ascii="Times New Roman" w:eastAsia="Times New Roman" w:hAnsi="Times New Roman" w:cs="Times New Roman"/>
          <w:sz w:val="24"/>
          <w:szCs w:val="24"/>
          <w:lang w:eastAsia="ru-RU"/>
        </w:rPr>
        <w:t xml:space="preserve"> товар, поставленный досрочно, </w:t>
      </w:r>
      <w:r w:rsidRPr="00E61024">
        <w:rPr>
          <w:rFonts w:ascii="Times New Roman" w:eastAsia="Times New Roman" w:hAnsi="Times New Roman" w:cs="Times New Roman"/>
          <w:sz w:val="24"/>
          <w:szCs w:val="24"/>
          <w:lang w:eastAsia="ru-RU"/>
        </w:rPr>
        <w:t>досрочной оплате не подлежит.</w:t>
      </w:r>
    </w:p>
    <w:p w14:paraId="0825717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3.12.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 а именно с даты (дня) подписания Сторонами товарной накладной (ТОРГ-12) или универсального передаточного документа (УПД).</w:t>
      </w:r>
    </w:p>
    <w:p w14:paraId="1F7DC2C9"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3.13. В случае необоснованного отказа от приемки товара Поставщик вправе провести экспертизу поставляемого товара. Экспертиза может проводиться привлеченными экспертами, экспертными организациями, имеющими соответствующими аккредитацию.</w:t>
      </w:r>
    </w:p>
    <w:p w14:paraId="36A65E7B"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3.14.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14:paraId="278356C6"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3.15. При обнаружении недостатков принятого Товара, которые не могли быть обнаружены в ходе приемки Товара, Поставщик отвечает за недостатки Товара, если Заказчик докажет, что недостатки возникли до передачи Товара Заказчику или по причинам, возникшим до этого момента.</w:t>
      </w:r>
    </w:p>
    <w:p w14:paraId="74A4A55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При обнаружении недостатков Товара, Заказчик вызывает представителя Поставщика. При неявке представителя Поставщика в течение 1 (одного) рабочего дня с момента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14:paraId="6B6822BE"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 а если такой срок не указан, то в срок предусмотренный в Договоре.</w:t>
      </w:r>
    </w:p>
    <w:p w14:paraId="1509C3F1"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3.16. Претензии по качеству Товара могут быть предъявлены Заказчиком при условии, если недостатки обнаружены в течение срока годности Товара.</w:t>
      </w:r>
    </w:p>
    <w:p w14:paraId="32AEC433"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p>
    <w:p w14:paraId="75A9B596"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 xml:space="preserve">4. </w:t>
      </w:r>
      <w:r w:rsidRPr="00E61024">
        <w:rPr>
          <w:rFonts w:ascii="Times New Roman" w:eastAsia="Times New Roman" w:hAnsi="Times New Roman" w:cs="Times New Roman"/>
          <w:b/>
          <w:color w:val="000000"/>
          <w:sz w:val="24"/>
          <w:szCs w:val="24"/>
          <w:shd w:val="clear" w:color="auto" w:fill="FFFFFF"/>
          <w:lang w:eastAsia="ru-RU"/>
        </w:rPr>
        <w:t>ПРАВА И ОБЯЗАННОСТИ ЗАКАЗЧИКА</w:t>
      </w:r>
    </w:p>
    <w:p w14:paraId="0AA82C43"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 Заказчик по настоящему Договору вправе:</w:t>
      </w:r>
    </w:p>
    <w:p w14:paraId="70B6C80D"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4.1.1. Требовать от Поставщика надлежащего исполнения принятых им обязательств, а также своевременного устранения выявленных недостатков.</w:t>
      </w:r>
    </w:p>
    <w:p w14:paraId="2F258007"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4.1.2. Требовать от Поставщика предоставления надлежаще оформленных документов, подтверждающих исполнение принятых им обязательств.</w:t>
      </w:r>
    </w:p>
    <w:p w14:paraId="4CAD5632"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приеме Товара.</w:t>
      </w:r>
    </w:p>
    <w:p w14:paraId="30D0AB36"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4.1.4. Контролировать ход поставки Товара, соблюдение срока поставки, проверять соответствие Товара условиям настоящего Договора, Спецификации.</w:t>
      </w:r>
    </w:p>
    <w:p w14:paraId="5044F16F"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 xml:space="preserve">4.1.5. При обнаружении недостатков Товара, требовать их устранения. Требование подлежит обязательному выполнению Поставщиком. </w:t>
      </w:r>
    </w:p>
    <w:p w14:paraId="7FEF1FB7" w14:textId="77777777" w:rsidR="00E61024" w:rsidRPr="00E61024" w:rsidRDefault="00E61024" w:rsidP="00E6102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4.1.6. Определять лиц, непосредственно участвующих в контроле за ходом поставки Товара.</w:t>
      </w:r>
    </w:p>
    <w:p w14:paraId="13A09B01"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 xml:space="preserve">4.1.7. Осуществлять иные права в соответствии с </w:t>
      </w:r>
      <w:r w:rsidRPr="00E61024">
        <w:rPr>
          <w:rFonts w:ascii="Times New Roman" w:eastAsia="Times New Roman" w:hAnsi="Times New Roman" w:cs="Times New Roman"/>
          <w:sz w:val="24"/>
          <w:szCs w:val="24"/>
          <w:shd w:val="clear" w:color="auto" w:fill="FFFFFF"/>
          <w:lang w:eastAsia="ru-RU"/>
        </w:rPr>
        <w:t>действующим законодательством Российской Федерации.</w:t>
      </w:r>
    </w:p>
    <w:p w14:paraId="13674205"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sz w:val="24"/>
          <w:szCs w:val="24"/>
          <w:shd w:val="clear" w:color="auto" w:fill="FFFFFF"/>
          <w:lang w:eastAsia="ru-RU"/>
        </w:rPr>
        <w:t>4.1.8. При передаче Поставщиком товара ненадлежащего качества, в соответствии с условиями договора, если Поставщик не заменит товар ненадлежащего качества в разумные сроки, потребовать:</w:t>
      </w:r>
    </w:p>
    <w:p w14:paraId="7B5C6652"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sz w:val="24"/>
          <w:szCs w:val="24"/>
          <w:shd w:val="clear" w:color="auto" w:fill="FFFFFF"/>
          <w:lang w:eastAsia="ru-RU"/>
        </w:rPr>
        <w:t>- безвозмездного устранения недостатков товара в срок, установленный в претензии;</w:t>
      </w:r>
    </w:p>
    <w:p w14:paraId="22CE53F3"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sz w:val="24"/>
          <w:szCs w:val="24"/>
          <w:shd w:val="clear" w:color="auto" w:fill="FFFFFF"/>
          <w:lang w:eastAsia="ru-RU"/>
        </w:rPr>
        <w:t>- возмещение расходов Заказчика на устранение недостатков товара.</w:t>
      </w:r>
    </w:p>
    <w:p w14:paraId="60774401" w14:textId="77777777" w:rsidR="00E61024" w:rsidRPr="00E61024" w:rsidRDefault="00E61024" w:rsidP="00E6102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4.2. Заказчик по настоящему Договору обязан:</w:t>
      </w:r>
    </w:p>
    <w:p w14:paraId="5A78B314" w14:textId="77777777" w:rsidR="00E61024" w:rsidRPr="00E61024" w:rsidRDefault="00E61024" w:rsidP="00E6102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lastRenderedPageBreak/>
        <w:t xml:space="preserve">4.2.1. При надлежащем извещении Поставщиком о факте произведенной поставки Товара организовать и произвести его </w:t>
      </w:r>
      <w:r w:rsidRPr="00E61024">
        <w:rPr>
          <w:rFonts w:ascii="Times New Roman" w:eastAsia="Times New Roman" w:hAnsi="Times New Roman" w:cs="Times New Roman"/>
          <w:sz w:val="24"/>
          <w:szCs w:val="24"/>
          <w:shd w:val="clear" w:color="auto" w:fill="FFFFFF"/>
          <w:lang w:eastAsia="ru-RU"/>
        </w:rPr>
        <w:t>приемку</w:t>
      </w:r>
      <w:r w:rsidRPr="00E61024">
        <w:rPr>
          <w:rFonts w:ascii="Times New Roman" w:eastAsia="Times New Roman" w:hAnsi="Times New Roman" w:cs="Times New Roman"/>
          <w:color w:val="000000"/>
          <w:sz w:val="24"/>
          <w:szCs w:val="24"/>
          <w:shd w:val="clear" w:color="auto" w:fill="FFFFFF"/>
          <w:lang w:eastAsia="ru-RU"/>
        </w:rPr>
        <w:t>.</w:t>
      </w:r>
    </w:p>
    <w:p w14:paraId="637AE280" w14:textId="77777777" w:rsidR="00E61024" w:rsidRPr="00E61024" w:rsidRDefault="00E61024" w:rsidP="00E6102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4.2.2.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7C503957" w14:textId="77777777" w:rsidR="00E61024" w:rsidRPr="00E61024" w:rsidRDefault="00E61024" w:rsidP="00E6102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E61024">
        <w:rPr>
          <w:rFonts w:ascii="Times New Roman" w:eastAsia="Times New Roman" w:hAnsi="Times New Roman" w:cs="Times New Roman"/>
          <w:color w:val="000000"/>
          <w:sz w:val="24"/>
          <w:szCs w:val="24"/>
          <w:shd w:val="clear" w:color="auto" w:fill="FFFFFF"/>
          <w:lang w:eastAsia="ru-RU"/>
        </w:rPr>
        <w:t>4.2.3. Произвести оплату в соответствии положениями</w:t>
      </w:r>
      <w:r w:rsidRPr="00E61024">
        <w:rPr>
          <w:rFonts w:ascii="Times New Roman" w:eastAsia="Times New Roman" w:hAnsi="Times New Roman" w:cs="Times New Roman"/>
          <w:sz w:val="24"/>
          <w:szCs w:val="24"/>
          <w:shd w:val="clear" w:color="auto" w:fill="FFFFFF"/>
          <w:lang w:eastAsia="ru-RU"/>
        </w:rPr>
        <w:t xml:space="preserve"> настоящего Договора</w:t>
      </w:r>
      <w:r w:rsidRPr="00E61024">
        <w:rPr>
          <w:rFonts w:ascii="Times New Roman" w:eastAsia="Times New Roman" w:hAnsi="Times New Roman" w:cs="Times New Roman"/>
          <w:color w:val="000000"/>
          <w:sz w:val="24"/>
          <w:szCs w:val="24"/>
          <w:shd w:val="clear" w:color="auto" w:fill="FFFFFF"/>
          <w:lang w:eastAsia="ru-RU"/>
        </w:rPr>
        <w:t>.</w:t>
      </w:r>
    </w:p>
    <w:p w14:paraId="2CB4AD93"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4.2.4. Надлежаще исполнять иные принятые на себя обязательства.</w:t>
      </w:r>
    </w:p>
    <w:p w14:paraId="2A73BAB1"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p>
    <w:p w14:paraId="34CDED6C" w14:textId="77777777" w:rsidR="00E61024" w:rsidRPr="00E61024" w:rsidRDefault="00E61024" w:rsidP="00E61024">
      <w:pPr>
        <w:spacing w:after="0" w:line="240" w:lineRule="auto"/>
        <w:jc w:val="center"/>
        <w:rPr>
          <w:rFonts w:ascii="Times New Roman" w:eastAsia="Times New Roman" w:hAnsi="Times New Roman" w:cs="Times New Roman"/>
          <w:b/>
          <w:sz w:val="24"/>
          <w:szCs w:val="24"/>
          <w:lang w:eastAsia="ru-RU"/>
        </w:rPr>
      </w:pPr>
      <w:r w:rsidRPr="00E61024">
        <w:rPr>
          <w:rFonts w:ascii="Times New Roman" w:eastAsia="Times New Roman" w:hAnsi="Times New Roman" w:cs="Times New Roman"/>
          <w:b/>
          <w:sz w:val="24"/>
          <w:szCs w:val="24"/>
          <w:lang w:eastAsia="ru-RU"/>
        </w:rPr>
        <w:t>5. ПРАВА И ОБЯЗАННОСТИ ПОСТАВЩИКА</w:t>
      </w:r>
    </w:p>
    <w:p w14:paraId="5B1A08E5"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5.1. Поставщик по настоящему Договору вправе:</w:t>
      </w:r>
    </w:p>
    <w:p w14:paraId="10D4300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5.1.1. Требовать своевременного подписания Заказчиком товарной накладной.</w:t>
      </w:r>
    </w:p>
    <w:p w14:paraId="3743598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5.1.2. Требовать своевременной оплаты принятого Заказчиком Товара. </w:t>
      </w:r>
    </w:p>
    <w:p w14:paraId="2DCE79D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5.1.3. Осуществлять иные права в соответствии с действующим законодательством Российской Федерации.</w:t>
      </w:r>
    </w:p>
    <w:p w14:paraId="6525193A"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 Поставщик по настоящему Договору обязан:</w:t>
      </w:r>
    </w:p>
    <w:p w14:paraId="5B45A407"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5.2.1. Осуществить поставку Товара в соответствии с принятыми на себя обязательствами.</w:t>
      </w:r>
    </w:p>
    <w:p w14:paraId="19B29835"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5.2.2. В срок, установленный в письменном запросе Заказчика (по необходимости), предоставлять информацию о ходе исполнения принятых на себя обязательств.</w:t>
      </w:r>
    </w:p>
    <w:p w14:paraId="7385DFCD"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5.2.3. Предоставить надлежаще оформленные документы, предусмотренные настоящим Договором.</w:t>
      </w:r>
    </w:p>
    <w:p w14:paraId="71E79E4D"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5.2.4. Устранить за свой счет все выявленные недостатки поставленного товара, в том числе скрытые. </w:t>
      </w:r>
    </w:p>
    <w:p w14:paraId="5DB0E04A"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5.2.5. Надлежаще исполнять иные принятые на себя обязательства.</w:t>
      </w:r>
    </w:p>
    <w:p w14:paraId="65995B82"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p>
    <w:p w14:paraId="47588841" w14:textId="77777777" w:rsidR="00E61024" w:rsidRPr="00E61024" w:rsidRDefault="00E61024" w:rsidP="0021002B">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6. КАЧЕСТВО ТОВАРА, УПАКОВКА И МАРКИРОВКА</w:t>
      </w:r>
    </w:p>
    <w:p w14:paraId="2A701363"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6.1. Качество поставляемого товара должно соответствовать требованиям, предусмотренным Российским законодательством.</w:t>
      </w:r>
    </w:p>
    <w:p w14:paraId="28A4746A"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6.2. При поставке каждой партии товара Поставщик должен предоставить: </w:t>
      </w:r>
    </w:p>
    <w:p w14:paraId="4812C9DE"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протокол испытаний;</w:t>
      </w:r>
    </w:p>
    <w:p w14:paraId="13D72ECE"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-декларацию качества (Декларация соответствия требованиям СанПиН);</w:t>
      </w:r>
    </w:p>
    <w:p w14:paraId="412B508E"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-документы, отображающие прослеживаемость товара.</w:t>
      </w:r>
    </w:p>
    <w:p w14:paraId="35BE2882"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6.3. Остаточный срок годности поставляемого товара на дату поставки должен быть не менее 80% от установленного производителем.</w:t>
      </w:r>
    </w:p>
    <w:p w14:paraId="5B24E3A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6.4. В случае поставки Товара с истекшим или меньшим, чем определен Договором, сроком годности Поставщик обязан заменить его по условиям настоящего Договора на товар надлежащего качества своими силами и за свой счет.</w:t>
      </w:r>
    </w:p>
    <w:p w14:paraId="313E9B78"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6.5. Поставщик гарантирует полное соответствие поставляемого Товара условиям Договора, замену некачественного Товара на новый.</w:t>
      </w:r>
    </w:p>
    <w:p w14:paraId="49DF1299"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6.6. Товар не надлежащего качества будет возвращен Поставщику за его счет в сроки, согласованные Заказчиком и Поставщиком.</w:t>
      </w:r>
    </w:p>
    <w:p w14:paraId="0DD966C7"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6.7. Поставщик должен обеспечить упаковку Товара. Товар должен быть упакован таким образом, чтобы обеспечивалась его надлежащая сохранность и безопасность.</w:t>
      </w:r>
    </w:p>
    <w:p w14:paraId="6848A90C"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6.8. При отсутствии на упаковке информации о товаре, сведения представляются в информационном листке на каждую партию Товара. </w:t>
      </w:r>
    </w:p>
    <w:p w14:paraId="468A1982"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6.9. Маркировка упакованной пищевой продукции должна быть нанесена на русском языке.</w:t>
      </w:r>
    </w:p>
    <w:p w14:paraId="3B017C80"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7. ОТВЕТСТВЕННОСТЬ СТОРОН</w:t>
      </w:r>
    </w:p>
    <w:p w14:paraId="4312000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lastRenderedPageBreak/>
        <w:t>За неисполнение или ненадлежащее исполнение обязательств, пред</w:t>
      </w:r>
      <w:r w:rsidR="0021002B">
        <w:rPr>
          <w:rFonts w:ascii="Times New Roman" w:eastAsia="Times New Roman" w:hAnsi="Times New Roman" w:cs="Courier New"/>
          <w:sz w:val="24"/>
          <w:szCs w:val="24"/>
          <w:lang w:eastAsia="ru-RU"/>
        </w:rPr>
        <w:t xml:space="preserve">усмотренных договором, стороны </w:t>
      </w:r>
      <w:r w:rsidRPr="00E61024">
        <w:rPr>
          <w:rFonts w:ascii="Times New Roman" w:eastAsia="Times New Roman" w:hAnsi="Times New Roman" w:cs="Courier New"/>
          <w:sz w:val="24"/>
          <w:szCs w:val="24"/>
          <w:lang w:eastAsia="ru-RU"/>
        </w:rPr>
        <w:t xml:space="preserve">несут ответственность в соответствии с настоящим Договором и действующим законодательством Российской Федерации, </w:t>
      </w:r>
    </w:p>
    <w:p w14:paraId="24982254"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7B69A7CF"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1F57B25A"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14:paraId="0261EDC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1000 рублей.</w:t>
      </w:r>
    </w:p>
    <w:p w14:paraId="01ECB9C7"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7.1.3.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19FB4C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6E70A9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7.2.1. Пеня начисляется за каждый день просрочки исполнения поставщиком (подрядчиком, исполнителем) обязательства, предусмотренного договором, в размере 1% от суммы не поставленного товара в срок.</w:t>
      </w:r>
    </w:p>
    <w:p w14:paraId="388DD5AA"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7.2.2. Штрафы начисляются за неисполнение или ненадлежащее исполнение поставщиком (подрядчиком, исполнителем) обязательств (в том числе поставка некачественного товара),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договором.</w:t>
      </w:r>
    </w:p>
    <w:p w14:paraId="344AA4F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размере 1000 рублей.</w:t>
      </w:r>
    </w:p>
    <w:p w14:paraId="2EA65E4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7.2.3.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F7BDADB" w14:textId="77777777" w:rsidR="00E61024" w:rsidRPr="00E61024" w:rsidRDefault="00E61024" w:rsidP="00E61024">
      <w:pPr>
        <w:spacing w:after="0" w:line="240" w:lineRule="auto"/>
        <w:ind w:firstLine="720"/>
        <w:jc w:val="both"/>
        <w:rPr>
          <w:rFonts w:ascii="Times New Roman" w:eastAsia="Times New Roman" w:hAnsi="Times New Roman" w:cs="Times New Roman"/>
          <w:sz w:val="24"/>
          <w:szCs w:val="24"/>
          <w:lang w:eastAsia="ru-RU"/>
        </w:rPr>
      </w:pPr>
      <w:r w:rsidRPr="00E61024">
        <w:rPr>
          <w:rFonts w:ascii="Times New Roman" w:eastAsia="Times New Roman" w:hAnsi="Times New Roman" w:cs="Courier New"/>
          <w:sz w:val="24"/>
          <w:szCs w:val="24"/>
          <w:lang w:eastAsia="ru-RU"/>
        </w:rPr>
        <w:t xml:space="preserve"> 7.3.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Договором, произошло вследствие непреодолимой силы или по вине другой Стороны.</w:t>
      </w:r>
    </w:p>
    <w:p w14:paraId="0D87D037" w14:textId="77777777" w:rsidR="00E61024" w:rsidRPr="00E61024" w:rsidRDefault="00E61024" w:rsidP="00E61024">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8. ПОРЯДОК РАЗРЕШЕНИЯ СПОРОВ</w:t>
      </w:r>
    </w:p>
    <w:p w14:paraId="2E4B7A7D"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8.1. Все споры или разногласия, возникающие между Сторонами по Договору или в связи с ним, разрешаются в претензионном порядке. Срок рассмотрения претензии составляет 10 (десять) рабочих дней со дня ее получения.</w:t>
      </w:r>
      <w:bookmarkStart w:id="0" w:name="_ref_1488304"/>
    </w:p>
    <w:p w14:paraId="20A6E335"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lastRenderedPageBreak/>
        <w:t>8.2. Сторона, считающая, что ее права нарушены (далее - заинтересованная сторона), обязана направить другой стороне письменную претензию.</w:t>
      </w:r>
      <w:bookmarkEnd w:id="0"/>
      <w:r w:rsidRPr="00E61024">
        <w:rPr>
          <w:rFonts w:ascii="Times New Roman" w:eastAsia="Times New Roman" w:hAnsi="Times New Roman" w:cs="Times New Roman"/>
          <w:sz w:val="24"/>
          <w:szCs w:val="24"/>
          <w:lang w:eastAsia="ru-RU"/>
        </w:rPr>
        <w:t xml:space="preserve"> К претензии должны быть приложены копии документов, подтверждающих изложенные в ней обстоятельства.</w:t>
      </w:r>
    </w:p>
    <w:p w14:paraId="3D671AE8"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8.3.</w:t>
      </w:r>
      <w:bookmarkStart w:id="1" w:name="_ref_1488306"/>
      <w:r w:rsidR="0021002B">
        <w:rPr>
          <w:rFonts w:ascii="Times New Roman" w:eastAsia="Times New Roman" w:hAnsi="Times New Roman" w:cs="Times New Roman"/>
          <w:sz w:val="24"/>
          <w:szCs w:val="24"/>
          <w:lang w:eastAsia="ru-RU"/>
        </w:rPr>
        <w:t xml:space="preserve"> </w:t>
      </w:r>
      <w:r w:rsidRPr="00E61024">
        <w:rPr>
          <w:rFonts w:ascii="Times New Roman" w:eastAsia="Times New Roman" w:hAnsi="Times New Roman" w:cs="Times New Roman"/>
          <w:sz w:val="24"/>
          <w:szCs w:val="24"/>
          <w:lang w:eastAsia="ru-RU"/>
        </w:rPr>
        <w:t xml:space="preserve">Сторона, которая получила претензию, обязана ее рассмотреть и направить письменный мотивированный ответ другой стороне в течение </w:t>
      </w:r>
      <w:r w:rsidRPr="00E61024">
        <w:rPr>
          <w:rFonts w:ascii="Times New Roman" w:eastAsia="Times New Roman" w:hAnsi="Times New Roman" w:cs="Times New Roman"/>
          <w:sz w:val="24"/>
          <w:szCs w:val="24"/>
          <w:u w:val="single"/>
          <w:lang w:eastAsia="ru-RU"/>
        </w:rPr>
        <w:t>5 (пяти)</w:t>
      </w:r>
      <w:r w:rsidRPr="00E61024">
        <w:rPr>
          <w:rFonts w:ascii="Times New Roman" w:eastAsia="Times New Roman" w:hAnsi="Times New Roman" w:cs="Times New Roman"/>
          <w:sz w:val="24"/>
          <w:szCs w:val="24"/>
          <w:lang w:eastAsia="ru-RU"/>
        </w:rPr>
        <w:t xml:space="preserve"> рабочих дней с момента рассмотрения.</w:t>
      </w:r>
      <w:bookmarkEnd w:id="1"/>
    </w:p>
    <w:p w14:paraId="3780080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8.4. В случае невозможности разрешения разногласий в претензионном порядке, они подлежат рассмотрению в Арбитражном суде Красноярского края.</w:t>
      </w:r>
    </w:p>
    <w:p w14:paraId="45C0D4E7" w14:textId="77777777" w:rsidR="00E61024" w:rsidRPr="00E61024" w:rsidRDefault="00E61024" w:rsidP="00E61024">
      <w:pPr>
        <w:spacing w:after="0" w:line="233" w:lineRule="auto"/>
        <w:ind w:firstLine="567"/>
        <w:jc w:val="both"/>
        <w:outlineLvl w:val="2"/>
        <w:rPr>
          <w:rFonts w:ascii="Times New Roman" w:eastAsia="Times New Roman" w:hAnsi="Times New Roman" w:cs="Times New Roman"/>
          <w:sz w:val="24"/>
          <w:szCs w:val="24"/>
          <w:lang w:eastAsia="ru-RU"/>
        </w:rPr>
      </w:pPr>
    </w:p>
    <w:p w14:paraId="11B46C06" w14:textId="77777777" w:rsidR="00E61024" w:rsidRPr="00E61024" w:rsidRDefault="00E61024" w:rsidP="0021002B">
      <w:pPr>
        <w:spacing w:after="0" w:line="233" w:lineRule="auto"/>
        <w:jc w:val="center"/>
        <w:outlineLvl w:val="2"/>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9. ПОРЯДОК ИЗМЕНЕНИЯ, ДОПОЛНЕНИЯ И РАСТОРЖЕНИЯ ДОГОВОРА</w:t>
      </w:r>
    </w:p>
    <w:p w14:paraId="51A0EE4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 Все изменения Договора должны быть совершены в письменном виде и оформлены дополнительными соглашениями к Договору.</w:t>
      </w:r>
    </w:p>
    <w:p w14:paraId="25E31528"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9.2.</w:t>
      </w:r>
      <w:r w:rsidR="0021002B">
        <w:rPr>
          <w:rFonts w:ascii="Times New Roman" w:eastAsia="Times New Roman" w:hAnsi="Times New Roman" w:cs="Courier New"/>
          <w:sz w:val="24"/>
          <w:szCs w:val="24"/>
          <w:lang w:eastAsia="ru-RU"/>
        </w:rPr>
        <w:t xml:space="preserve"> </w:t>
      </w:r>
      <w:r w:rsidRPr="00E61024">
        <w:rPr>
          <w:rFonts w:ascii="Times New Roman" w:eastAsia="Times New Roman" w:hAnsi="Times New Roman" w:cs="Courier New"/>
          <w:sz w:val="24"/>
          <w:szCs w:val="24"/>
          <w:lang w:eastAsia="ru-RU"/>
        </w:rPr>
        <w:t>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3AF6BD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9.3.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4BC7BA97"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84E1D4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9.5.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или в случае нарушения сроков поставки 2 (два) или более раз.</w:t>
      </w:r>
    </w:p>
    <w:p w14:paraId="77C51DC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9.6. Решение Заказчика об одностороннем отказе от исполнения Договора в течение трех рабочих дней с даты принятия  такого решения, размещается на официальном сайте и направляется Поставщику по почте заказным письмом с уведомлением о вручении по адресу Поставщика,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данного уведомления или дата получения Заказчиком информации об отсутствии Поставщика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Договора.</w:t>
      </w:r>
    </w:p>
    <w:p w14:paraId="60135877"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9.7.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6135C80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 xml:space="preserve">9.8.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которые в соответствии с гражданским </w:t>
      </w:r>
      <w:r w:rsidRPr="00E61024">
        <w:rPr>
          <w:rFonts w:ascii="Times New Roman" w:eastAsia="Times New Roman" w:hAnsi="Times New Roman" w:cs="Courier New"/>
          <w:sz w:val="24"/>
          <w:szCs w:val="24"/>
          <w:lang w:eastAsia="ru-RU"/>
        </w:rPr>
        <w:lastRenderedPageBreak/>
        <w:t>законодательством являются основанием для одностороннего отказа Заказчика от исполнения Договора.</w:t>
      </w:r>
    </w:p>
    <w:p w14:paraId="6747F64E"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9.9. Сведения о Поставщике, с которым Договор был, расторгнут в связи с односторонним отказом Заказчика от исполнения Договора, включаются в установленном порядке в реестр недобросовестных поставщиков.</w:t>
      </w:r>
    </w:p>
    <w:p w14:paraId="4EC103E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9.10. Решение Поставщика об одностороннем отказе от исполнения Договора в течение тре</w:t>
      </w:r>
      <w:r w:rsidR="0021002B">
        <w:rPr>
          <w:rFonts w:ascii="Times New Roman" w:eastAsia="Times New Roman" w:hAnsi="Times New Roman" w:cs="Courier New"/>
          <w:sz w:val="24"/>
          <w:szCs w:val="24"/>
          <w:lang w:eastAsia="ru-RU"/>
        </w:rPr>
        <w:t xml:space="preserve">х рабочих дней с даты принятия </w:t>
      </w:r>
      <w:r w:rsidRPr="00E61024">
        <w:rPr>
          <w:rFonts w:ascii="Times New Roman" w:eastAsia="Times New Roman" w:hAnsi="Times New Roman" w:cs="Courier New"/>
          <w:sz w:val="24"/>
          <w:szCs w:val="24"/>
          <w:lang w:eastAsia="ru-RU"/>
        </w:rPr>
        <w:t>такого решения, направляется Заказчику по почте заказным письмом с уведомлением о вручении по адресу Заказчика,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данного уведомления.</w:t>
      </w:r>
    </w:p>
    <w:p w14:paraId="5DBF682B"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9.11.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130C1CC1"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9.12.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52B7D780"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9.13.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1D33CF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9.14. Перемена Поставщика возможна только в том случае,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14:paraId="4FD6A60C" w14:textId="77777777" w:rsid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9.15. Существенные условия Договора могут быть изменены только в случаях, предусмотренных Гражданским кодексом РФ.</w:t>
      </w:r>
    </w:p>
    <w:p w14:paraId="78ACFDC9" w14:textId="77777777" w:rsidR="0021002B" w:rsidRPr="00E61024" w:rsidRDefault="0021002B" w:rsidP="00E61024">
      <w:pPr>
        <w:spacing w:after="0" w:line="240" w:lineRule="auto"/>
        <w:ind w:firstLine="720"/>
        <w:jc w:val="both"/>
        <w:rPr>
          <w:rFonts w:ascii="Times New Roman" w:eastAsia="Times New Roman" w:hAnsi="Times New Roman" w:cs="Courier New"/>
          <w:sz w:val="24"/>
          <w:szCs w:val="24"/>
          <w:lang w:eastAsia="ru-RU"/>
        </w:rPr>
      </w:pPr>
    </w:p>
    <w:p w14:paraId="1F9109A6" w14:textId="77777777" w:rsidR="00E61024" w:rsidRPr="00E61024" w:rsidRDefault="00E61024" w:rsidP="00E61024">
      <w:pPr>
        <w:spacing w:after="0" w:line="276" w:lineRule="auto"/>
        <w:jc w:val="center"/>
        <w:outlineLvl w:val="1"/>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10. ОБСТОЯТЕЛЬСТВА НЕПРЕОДОЛИМОЙ СИЛЫ</w:t>
      </w:r>
    </w:p>
    <w:p w14:paraId="1A2BE213"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10.1. Обстоятельствами, наступление которых освобождает от ответственности за нарушения обязательства, являются обстоятельства непреодолимой силы, как-то: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208CB24B"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10.2. При невыполнении или частичном невыполнении любой из Сторон обязательств по Договору вследствие наступления обстоятельств, указанных в п.10.1. Договора,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14:paraId="50A0B459"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403390A6"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r w:rsidRPr="00E61024">
        <w:rPr>
          <w:rFonts w:ascii="Times New Roman" w:eastAsia="Times New Roman" w:hAnsi="Times New Roman" w:cs="Courier New"/>
          <w:sz w:val="24"/>
          <w:szCs w:val="24"/>
          <w:lang w:eastAsia="ru-RU"/>
        </w:rPr>
        <w:t>10.4. Не извещение либо несвоевременное извещение другой Стороны согласно п.10.3. Договора влечет за собой утрату права ссылаться на эти обстоятельства.</w:t>
      </w:r>
    </w:p>
    <w:p w14:paraId="154113BD" w14:textId="77777777" w:rsidR="00E61024" w:rsidRPr="00E61024" w:rsidRDefault="00E61024" w:rsidP="00E61024">
      <w:pPr>
        <w:spacing w:after="0" w:line="240" w:lineRule="auto"/>
        <w:ind w:firstLine="720"/>
        <w:jc w:val="both"/>
        <w:rPr>
          <w:rFonts w:ascii="Times New Roman" w:eastAsia="Times New Roman" w:hAnsi="Times New Roman" w:cs="Courier New"/>
          <w:sz w:val="24"/>
          <w:szCs w:val="24"/>
          <w:lang w:eastAsia="ru-RU"/>
        </w:rPr>
      </w:pPr>
    </w:p>
    <w:p w14:paraId="7C9EEE8E" w14:textId="77777777" w:rsidR="00E61024" w:rsidRPr="00E61024" w:rsidRDefault="00E61024" w:rsidP="00E61024">
      <w:pPr>
        <w:spacing w:after="0" w:line="240"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11. АНТИКОРРУПЦИОННАЯ ОГОВОРКА</w:t>
      </w:r>
    </w:p>
    <w:p w14:paraId="7832C6ED"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rPr>
        <w:t xml:space="preserve">11.1. </w:t>
      </w:r>
      <w:r w:rsidRPr="00E61024">
        <w:rPr>
          <w:rFonts w:ascii="Times New Roman" w:eastAsia="Times New Roman" w:hAnsi="Times New Roman"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F06705A" w14:textId="77777777" w:rsidR="00E61024" w:rsidRPr="00E61024" w:rsidRDefault="00E61024" w:rsidP="00E61024">
      <w:pPr>
        <w:spacing w:after="0" w:line="240" w:lineRule="auto"/>
        <w:ind w:firstLine="567"/>
        <w:jc w:val="both"/>
        <w:rPr>
          <w:rFonts w:ascii="Times New Roman" w:eastAsia="Times New Roman" w:hAnsi="Times New Roman" w:cs="Times New Roman"/>
          <w:color w:val="000000"/>
          <w:sz w:val="24"/>
          <w:szCs w:val="24"/>
          <w:lang w:eastAsia="ru-RU"/>
        </w:rPr>
      </w:pPr>
      <w:r w:rsidRPr="00E61024">
        <w:rPr>
          <w:rFonts w:ascii="Times New Roman" w:eastAsia="Times New Roman" w:hAnsi="Times New Roman"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w:t>
      </w:r>
      <w:r w:rsidRPr="00E61024">
        <w:rPr>
          <w:rFonts w:ascii="Times New Roman" w:eastAsia="Times New Roman" w:hAnsi="Times New Roman" w:cs="Times New Roman"/>
          <w:color w:val="000000"/>
          <w:sz w:val="24"/>
          <w:szCs w:val="24"/>
          <w:lang w:eastAsia="ru-RU"/>
        </w:rPr>
        <w:t xml:space="preserve"> применимым для целей настоящего </w:t>
      </w:r>
      <w:r w:rsidRPr="00E61024">
        <w:rPr>
          <w:rFonts w:ascii="Times New Roman" w:eastAsia="Times New Roman" w:hAnsi="Times New Roman" w:cs="Times New Roman"/>
          <w:sz w:val="24"/>
          <w:szCs w:val="24"/>
          <w:lang w:eastAsia="ru-RU"/>
        </w:rPr>
        <w:t>Договора</w:t>
      </w:r>
      <w:r w:rsidRPr="00E61024">
        <w:rPr>
          <w:rFonts w:ascii="Times New Roman" w:eastAsia="Times New Roman" w:hAnsi="Times New Roman" w:cs="Times New Roman"/>
          <w:color w:val="000000"/>
          <w:sz w:val="24"/>
          <w:szCs w:val="24"/>
          <w:lang w:eastAsia="ru-RU"/>
        </w:rPr>
        <w:t xml:space="preserve">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45110915" w14:textId="77777777" w:rsidR="00E61024" w:rsidRPr="00E61024" w:rsidRDefault="00E61024" w:rsidP="00E61024">
      <w:pPr>
        <w:spacing w:after="0" w:line="240" w:lineRule="auto"/>
        <w:ind w:firstLine="567"/>
        <w:jc w:val="both"/>
        <w:rPr>
          <w:rFonts w:ascii="Times New Roman" w:eastAsia="Times New Roman" w:hAnsi="Times New Roman" w:cs="Times New Roman"/>
          <w:color w:val="000000"/>
          <w:sz w:val="24"/>
          <w:szCs w:val="24"/>
          <w:lang w:eastAsia="ru-RU"/>
        </w:rPr>
      </w:pPr>
      <w:r w:rsidRPr="00E61024">
        <w:rPr>
          <w:rFonts w:ascii="Times New Roman" w:eastAsia="Times New Roman" w:hAnsi="Times New Roman" w:cs="Times New Roman"/>
          <w:color w:val="000000"/>
          <w:sz w:val="24"/>
          <w:szCs w:val="24"/>
          <w:lang w:eastAsia="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3996430C" w14:textId="77777777" w:rsidR="00E61024" w:rsidRPr="00E61024" w:rsidRDefault="00E61024" w:rsidP="00E61024">
      <w:pPr>
        <w:spacing w:after="0" w:line="240" w:lineRule="auto"/>
        <w:ind w:firstLine="567"/>
        <w:jc w:val="both"/>
        <w:rPr>
          <w:rFonts w:ascii="Times New Roman" w:eastAsia="Times New Roman" w:hAnsi="Times New Roman" w:cs="Times New Roman"/>
          <w:sz w:val="24"/>
          <w:szCs w:val="24"/>
        </w:rPr>
      </w:pPr>
      <w:r w:rsidRPr="00E61024">
        <w:rPr>
          <w:rFonts w:ascii="Times New Roman" w:eastAsia="Times New Roman" w:hAnsi="Times New Roman" w:cs="Times New Roman"/>
          <w:color w:val="000000"/>
          <w:sz w:val="24"/>
          <w:szCs w:val="24"/>
          <w:lang w:eastAsia="ru-RU"/>
        </w:rPr>
        <w:t>В письменном</w:t>
      </w:r>
      <w:r w:rsidRPr="00E61024">
        <w:rPr>
          <w:rFonts w:ascii="Times New Roman" w:eastAsia="Times New Roman" w:hAnsi="Times New Roman" w:cs="Times New Roman"/>
          <w:sz w:val="24"/>
          <w:szCs w:val="24"/>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14:paraId="5496E3B9" w14:textId="77777777" w:rsidR="00E61024" w:rsidRPr="00E61024" w:rsidRDefault="00E61024" w:rsidP="00E61024">
      <w:pPr>
        <w:spacing w:after="0" w:line="240" w:lineRule="auto"/>
        <w:ind w:firstLine="567"/>
        <w:jc w:val="both"/>
        <w:rPr>
          <w:rFonts w:ascii="Times New Roman" w:eastAsia="Times New Roman" w:hAnsi="Times New Roman" w:cs="Times New Roman"/>
          <w:color w:val="000000"/>
          <w:sz w:val="24"/>
          <w:szCs w:val="24"/>
          <w:lang w:eastAsia="ru-RU"/>
        </w:rPr>
      </w:pPr>
      <w:r w:rsidRPr="00E61024">
        <w:rPr>
          <w:rFonts w:ascii="Times New Roman" w:eastAsia="Times New Roman" w:hAnsi="Times New Roman" w:cs="Times New Roman"/>
          <w:color w:val="000000"/>
          <w:sz w:val="24"/>
          <w:szCs w:val="24"/>
          <w:lang w:eastAsia="ru-RU"/>
        </w:rPr>
        <w:t>Вторая сторона обязана рассмотреть уведомление в течение 10 рабочих дней с даты его получения.</w:t>
      </w:r>
    </w:p>
    <w:p w14:paraId="3BAB0B2C" w14:textId="555CE3C4" w:rsidR="00E61024" w:rsidRDefault="00E61024" w:rsidP="00E61024">
      <w:pPr>
        <w:widowControl w:val="0"/>
        <w:tabs>
          <w:tab w:val="left" w:pos="0"/>
          <w:tab w:val="left" w:pos="426"/>
          <w:tab w:val="left" w:pos="1080"/>
          <w:tab w:val="left" w:pos="10260"/>
        </w:tabs>
        <w:spacing w:after="0" w:line="120" w:lineRule="atLeast"/>
        <w:ind w:right="-1" w:firstLine="709"/>
        <w:jc w:val="center"/>
        <w:rPr>
          <w:rFonts w:ascii="Times New Roman" w:eastAsia="Times New Roman" w:hAnsi="Times New Roman" w:cs="Times New Roman"/>
          <w:b/>
          <w:sz w:val="24"/>
          <w:szCs w:val="24"/>
          <w:lang w:eastAsia="ru-RU"/>
        </w:rPr>
      </w:pPr>
      <w:r w:rsidRPr="00E61024">
        <w:rPr>
          <w:rFonts w:ascii="Times New Roman" w:eastAsia="Times New Roman" w:hAnsi="Times New Roman" w:cs="Times New Roman"/>
          <w:b/>
          <w:sz w:val="24"/>
          <w:szCs w:val="24"/>
          <w:lang w:eastAsia="ru-RU"/>
        </w:rPr>
        <w:t>12. ОБЕСПЕЧЕНИЕ ИСПОЛНЕНИЯ ДОГОВОРА</w:t>
      </w:r>
    </w:p>
    <w:p w14:paraId="0BEA2293" w14:textId="303D279D" w:rsidR="00CE4564" w:rsidRDefault="00CE4564" w:rsidP="00CE4564">
      <w:pPr>
        <w:spacing w:after="0" w:line="240" w:lineRule="auto"/>
        <w:jc w:val="both"/>
        <w:rPr>
          <w:rFonts w:ascii="Times New Roman" w:eastAsia="Times New Roman" w:hAnsi="Times New Roman" w:cs="Times New Roman"/>
          <w:color w:val="000000"/>
          <w:sz w:val="24"/>
          <w:szCs w:val="24"/>
          <w:lang w:eastAsia="ru-RU"/>
        </w:rPr>
      </w:pPr>
    </w:p>
    <w:p w14:paraId="35256D14" w14:textId="60A8D584" w:rsidR="00CE4564" w:rsidRPr="00A84AB3" w:rsidRDefault="00CE4564" w:rsidP="0070454D">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CE4564">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0070454D">
        <w:rPr>
          <w:rFonts w:ascii="Times New Roman" w:eastAsia="Times New Roman" w:hAnsi="Times New Roman" w:cs="Times New Roman"/>
          <w:color w:val="000000"/>
          <w:sz w:val="24"/>
          <w:szCs w:val="24"/>
          <w:lang w:eastAsia="ru-RU"/>
        </w:rPr>
        <w:t>Обеспечение исполнения договора не установлено.</w:t>
      </w:r>
    </w:p>
    <w:p w14:paraId="02EC2841" w14:textId="77777777" w:rsidR="00672211" w:rsidRPr="00E61024" w:rsidRDefault="00672211" w:rsidP="00A84AB3">
      <w:pPr>
        <w:widowControl w:val="0"/>
        <w:tabs>
          <w:tab w:val="left" w:pos="0"/>
          <w:tab w:val="left" w:pos="426"/>
          <w:tab w:val="left" w:pos="1080"/>
          <w:tab w:val="left" w:pos="10260"/>
        </w:tabs>
        <w:spacing w:after="0" w:line="120" w:lineRule="atLeast"/>
        <w:ind w:right="-1"/>
        <w:jc w:val="both"/>
        <w:rPr>
          <w:rFonts w:ascii="Times New Roman" w:eastAsia="Times New Roman" w:hAnsi="Times New Roman" w:cs="Times New Roman"/>
          <w:sz w:val="24"/>
          <w:szCs w:val="24"/>
          <w:lang w:eastAsia="ru-RU"/>
        </w:rPr>
      </w:pPr>
    </w:p>
    <w:p w14:paraId="083FA057" w14:textId="77777777" w:rsidR="00E61024" w:rsidRPr="00E61024" w:rsidRDefault="00E61024" w:rsidP="00E61024">
      <w:pPr>
        <w:spacing w:after="0" w:line="276" w:lineRule="auto"/>
        <w:jc w:val="center"/>
        <w:outlineLvl w:val="1"/>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13. ПРОЧИЕ УСЛОВИЯ</w:t>
      </w:r>
    </w:p>
    <w:p w14:paraId="0BF6EC12"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13.1. К отношениям Сторон, не урегулированным настоящим Договором, применяются нормы действующего гражданского законодательства Российской Федерации.</w:t>
      </w:r>
    </w:p>
    <w:p w14:paraId="1ACB2670"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13.2. Договор вступает в силу со дня его подписания Сторонами </w:t>
      </w:r>
      <w:r w:rsidR="00F2011C">
        <w:rPr>
          <w:rFonts w:ascii="Times New Roman" w:eastAsia="Times New Roman" w:hAnsi="Times New Roman" w:cs="Times New Roman"/>
          <w:sz w:val="24"/>
          <w:szCs w:val="24"/>
          <w:lang w:eastAsia="ru-RU"/>
        </w:rPr>
        <w:t>и действует до «31</w:t>
      </w:r>
      <w:r w:rsidR="007A5463">
        <w:rPr>
          <w:rFonts w:ascii="Times New Roman" w:eastAsia="Times New Roman" w:hAnsi="Times New Roman" w:cs="Times New Roman"/>
          <w:sz w:val="24"/>
          <w:szCs w:val="24"/>
          <w:lang w:eastAsia="ru-RU"/>
        </w:rPr>
        <w:t>» января 2028</w:t>
      </w:r>
      <w:r w:rsidRPr="00E61024">
        <w:rPr>
          <w:rFonts w:ascii="Times New Roman" w:eastAsia="Times New Roman" w:hAnsi="Times New Roman" w:cs="Times New Roman"/>
          <w:sz w:val="24"/>
          <w:szCs w:val="24"/>
          <w:lang w:eastAsia="ru-RU"/>
        </w:rPr>
        <w:t xml:space="preserve"> г. </w:t>
      </w:r>
    </w:p>
    <w:p w14:paraId="7E8E5D7E"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14:paraId="36A59D91"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13.3. Документооборот в рамках Договора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 с обязательной досылкой (передачей) подлинного документа в течение 3 (трех) рабочих дней.</w:t>
      </w:r>
    </w:p>
    <w:p w14:paraId="0A9A81A5"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Срок ответа на входящий документ в рамках Договора не может превышать 5 (Пяти) рабочих дней со дня его получения.</w:t>
      </w:r>
    </w:p>
    <w:p w14:paraId="646C52BB"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13.4. Договор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2AAECE30"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13.5.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0F28E3C1"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13.6.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14:paraId="2EB60E33"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lastRenderedPageBreak/>
        <w:t xml:space="preserve">13.7. Поставщик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Поставщика будет считаться адрес, указанный в Договоре. </w:t>
      </w:r>
    </w:p>
    <w:p w14:paraId="194B7F04" w14:textId="77777777" w:rsidR="00E61024" w:rsidRPr="00E61024" w:rsidRDefault="00E61024" w:rsidP="00E6102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 xml:space="preserve">При изменении у Поставщика номеров телефонов, факсов, адреса электронной почты, реквизитов банка для осуществления расчетов по Договору Поставщик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 </w:t>
      </w:r>
    </w:p>
    <w:p w14:paraId="005470AF"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p>
    <w:p w14:paraId="42738DD7" w14:textId="77777777" w:rsidR="00E61024" w:rsidRPr="00E61024" w:rsidRDefault="00E61024" w:rsidP="00E61024">
      <w:pPr>
        <w:keepNext/>
        <w:keepLines/>
        <w:spacing w:after="0" w:line="276" w:lineRule="auto"/>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14. ПРИЛОЖЕНИЯ К ДОГОВОРУ</w:t>
      </w:r>
    </w:p>
    <w:p w14:paraId="661547A6"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14.1. Приложения к Договору являются его неотъемлемыми частями:</w:t>
      </w:r>
    </w:p>
    <w:p w14:paraId="596A8BA9"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Приложение 1 – Спецификация;</w:t>
      </w:r>
    </w:p>
    <w:p w14:paraId="677CC2DC" w14:textId="77777777" w:rsidR="00E61024" w:rsidRPr="00E61024" w:rsidRDefault="00E61024" w:rsidP="00E61024">
      <w:pPr>
        <w:keepNext/>
        <w:keepLines/>
        <w:spacing w:after="0" w:line="276" w:lineRule="auto"/>
        <w:ind w:firstLine="567"/>
        <w:jc w:val="both"/>
        <w:rPr>
          <w:rFonts w:ascii="Times New Roman" w:eastAsia="Times New Roman" w:hAnsi="Times New Roman" w:cs="Times New Roman"/>
          <w:sz w:val="24"/>
          <w:szCs w:val="24"/>
          <w:lang w:eastAsia="ru-RU"/>
        </w:rPr>
      </w:pPr>
      <w:r w:rsidRPr="00E61024">
        <w:rPr>
          <w:rFonts w:ascii="Times New Roman" w:eastAsia="Times New Roman" w:hAnsi="Times New Roman" w:cs="Times New Roman"/>
          <w:sz w:val="24"/>
          <w:szCs w:val="24"/>
          <w:lang w:eastAsia="ru-RU"/>
        </w:rPr>
        <w:t>Приложение 2 - Техническое задание</w:t>
      </w:r>
    </w:p>
    <w:p w14:paraId="384C646A" w14:textId="77777777" w:rsidR="00E61024" w:rsidRPr="00E61024" w:rsidRDefault="00E61024" w:rsidP="00E61024">
      <w:pPr>
        <w:tabs>
          <w:tab w:val="left" w:pos="426"/>
        </w:tabs>
        <w:spacing w:after="0" w:line="312" w:lineRule="auto"/>
        <w:jc w:val="both"/>
        <w:rPr>
          <w:rFonts w:ascii="Times New Roman" w:eastAsia="Times New Roman" w:hAnsi="Times New Roman" w:cs="Times New Roman"/>
          <w:sz w:val="24"/>
          <w:szCs w:val="24"/>
          <w:lang w:eastAsia="ru-RU"/>
        </w:rPr>
      </w:pPr>
    </w:p>
    <w:p w14:paraId="65B4FEF6" w14:textId="77777777" w:rsidR="00E61024" w:rsidRPr="00E61024" w:rsidRDefault="007A5463" w:rsidP="00E61024">
      <w:pPr>
        <w:tabs>
          <w:tab w:val="left" w:pos="426"/>
        </w:tabs>
        <w:spacing w:after="0" w:line="312"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w:t>
      </w:r>
      <w:r w:rsidR="00E61024" w:rsidRPr="00E61024">
        <w:rPr>
          <w:rFonts w:ascii="Times New Roman" w:eastAsia="Times New Roman" w:hAnsi="Times New Roman" w:cs="Times New Roman"/>
          <w:b/>
          <w:bCs/>
          <w:sz w:val="24"/>
          <w:szCs w:val="24"/>
          <w:lang w:eastAsia="ru-RU"/>
        </w:rPr>
        <w:t xml:space="preserve"> . РЕКВИЗИТЫ И ПОДПИСИ СТОРОН</w:t>
      </w:r>
    </w:p>
    <w:p w14:paraId="6BA61601" w14:textId="77777777" w:rsidR="00E61024" w:rsidRPr="00E61024" w:rsidRDefault="00E61024" w:rsidP="00E61024">
      <w:pPr>
        <w:tabs>
          <w:tab w:val="left" w:pos="426"/>
        </w:tabs>
        <w:spacing w:after="0" w:line="312" w:lineRule="auto"/>
        <w:jc w:val="both"/>
        <w:rPr>
          <w:rFonts w:ascii="Times New Roman" w:eastAsia="Times New Roman" w:hAnsi="Times New Roman" w:cs="Times New Roman"/>
          <w:highlight w:val="yellow"/>
        </w:rPr>
      </w:pPr>
    </w:p>
    <w:p w14:paraId="5DA7211E" w14:textId="77777777" w:rsidR="00E61024" w:rsidRPr="00E61024" w:rsidRDefault="00E61024" w:rsidP="00E61024">
      <w:pPr>
        <w:tabs>
          <w:tab w:val="left" w:pos="426"/>
        </w:tabs>
        <w:spacing w:after="0" w:line="312" w:lineRule="auto"/>
        <w:jc w:val="both"/>
        <w:rPr>
          <w:rFonts w:ascii="Times New Roman" w:eastAsia="Times New Roman" w:hAnsi="Times New Roman" w:cs="Times New Roman"/>
          <w:b/>
          <w:bCs/>
          <w:sz w:val="20"/>
          <w:szCs w:val="20"/>
          <w:lang w:eastAsia="ru-RU"/>
        </w:rPr>
      </w:pPr>
    </w:p>
    <w:tbl>
      <w:tblPr>
        <w:tblW w:w="0" w:type="auto"/>
        <w:tblInd w:w="-106" w:type="dxa"/>
        <w:tblLook w:val="04A0" w:firstRow="1" w:lastRow="0" w:firstColumn="1" w:lastColumn="0" w:noHBand="0" w:noVBand="1"/>
      </w:tblPr>
      <w:tblGrid>
        <w:gridCol w:w="4481"/>
        <w:gridCol w:w="4980"/>
      </w:tblGrid>
      <w:tr w:rsidR="00E61024" w:rsidRPr="00E61024" w14:paraId="6746701B" w14:textId="77777777" w:rsidTr="003F1EFA">
        <w:trPr>
          <w:trHeight w:val="20"/>
        </w:trPr>
        <w:tc>
          <w:tcPr>
            <w:tcW w:w="4737" w:type="dxa"/>
          </w:tcPr>
          <w:p w14:paraId="6FAE665E" w14:textId="77777777" w:rsidR="00E61024" w:rsidRDefault="00E61024" w:rsidP="00E61024">
            <w:pPr>
              <w:spacing w:after="0" w:line="276" w:lineRule="auto"/>
              <w:jc w:val="both"/>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Поставщик:</w:t>
            </w:r>
          </w:p>
          <w:p w14:paraId="109A28A0" w14:textId="77777777" w:rsidR="0021002B" w:rsidRDefault="0021002B" w:rsidP="00E61024">
            <w:pPr>
              <w:spacing w:after="0" w:line="276" w:lineRule="auto"/>
              <w:jc w:val="both"/>
              <w:rPr>
                <w:rFonts w:ascii="Times New Roman" w:eastAsia="Times New Roman" w:hAnsi="Times New Roman" w:cs="Times New Roman"/>
                <w:b/>
                <w:bCs/>
                <w:sz w:val="24"/>
                <w:szCs w:val="24"/>
                <w:lang w:eastAsia="ru-RU"/>
              </w:rPr>
            </w:pPr>
          </w:p>
          <w:p w14:paraId="05153B00" w14:textId="77777777" w:rsidR="005C05CB" w:rsidRPr="003B5391" w:rsidRDefault="005C05CB" w:rsidP="0021002B">
            <w:pPr>
              <w:spacing w:after="0" w:line="276" w:lineRule="auto"/>
              <w:jc w:val="both"/>
              <w:rPr>
                <w:rFonts w:ascii="Times New Roman" w:eastAsia="Times New Roman" w:hAnsi="Times New Roman" w:cs="Times New Roman"/>
                <w:bCs/>
                <w:sz w:val="24"/>
                <w:szCs w:val="24"/>
                <w:lang w:eastAsia="ru-RU"/>
              </w:rPr>
            </w:pPr>
          </w:p>
        </w:tc>
        <w:tc>
          <w:tcPr>
            <w:tcW w:w="5186" w:type="dxa"/>
          </w:tcPr>
          <w:p w14:paraId="1A851D4F"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r w:rsidRPr="00E61024">
              <w:rPr>
                <w:rFonts w:ascii="Times New Roman" w:eastAsia="Times New Roman" w:hAnsi="Times New Roman" w:cs="Times New Roman"/>
                <w:b/>
                <w:bCs/>
                <w:sz w:val="24"/>
                <w:szCs w:val="24"/>
                <w:lang w:eastAsia="zh-CN"/>
              </w:rPr>
              <w:t>Заказчик:</w:t>
            </w:r>
          </w:p>
          <w:p w14:paraId="7FC21CE9"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p>
          <w:p w14:paraId="54DC2635" w14:textId="77777777" w:rsidR="00DC399A" w:rsidRPr="00DC399A" w:rsidRDefault="00DC399A" w:rsidP="00DC399A">
            <w:pPr>
              <w:spacing w:after="0" w:line="240" w:lineRule="auto"/>
              <w:rPr>
                <w:rFonts w:ascii="Times New Roman" w:eastAsia="Times New Roman" w:hAnsi="Times New Roman" w:cs="Times New Roman"/>
                <w:b/>
                <w:bCs/>
                <w:sz w:val="24"/>
                <w:szCs w:val="24"/>
                <w:lang w:eastAsia="zh-CN"/>
              </w:rPr>
            </w:pPr>
            <w:r w:rsidRPr="00DC399A">
              <w:rPr>
                <w:rFonts w:ascii="Times New Roman" w:eastAsia="Times New Roman" w:hAnsi="Times New Roman" w:cs="Times New Roman"/>
                <w:b/>
                <w:bCs/>
                <w:sz w:val="24"/>
                <w:szCs w:val="24"/>
                <w:lang w:eastAsia="zh-CN"/>
              </w:rPr>
              <w:t>КГБУ СО «Пансионат «Кедр»</w:t>
            </w:r>
          </w:p>
          <w:p w14:paraId="1CB299FF" w14:textId="77777777" w:rsidR="00DC399A" w:rsidRPr="00DC399A" w:rsidRDefault="00DC399A" w:rsidP="00DC399A">
            <w:pPr>
              <w:spacing w:after="0" w:line="240" w:lineRule="auto"/>
              <w:rPr>
                <w:rFonts w:ascii="Times New Roman" w:eastAsia="Times New Roman" w:hAnsi="Times New Roman" w:cs="Times New Roman"/>
                <w:b/>
                <w:bCs/>
                <w:sz w:val="24"/>
                <w:szCs w:val="24"/>
                <w:lang w:eastAsia="zh-CN"/>
              </w:rPr>
            </w:pPr>
          </w:p>
          <w:p w14:paraId="0ACA7DD8"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 xml:space="preserve">Адрес: 663604, Красноярский край, г. Канск, </w:t>
            </w:r>
          </w:p>
          <w:p w14:paraId="154A6F69"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ул. 40 лет Октября, д.  29А</w:t>
            </w:r>
          </w:p>
          <w:p w14:paraId="63A0BB80" w14:textId="77777777" w:rsidR="00DC399A" w:rsidRPr="00DC399A" w:rsidRDefault="00DC399A" w:rsidP="00DC399A">
            <w:pPr>
              <w:spacing w:after="0" w:line="240" w:lineRule="auto"/>
              <w:rPr>
                <w:rFonts w:ascii="Times New Roman" w:eastAsia="Times New Roman" w:hAnsi="Times New Roman" w:cs="Times New Roman"/>
                <w:b/>
                <w:bCs/>
                <w:sz w:val="24"/>
                <w:szCs w:val="24"/>
                <w:lang w:eastAsia="zh-CN"/>
              </w:rPr>
            </w:pPr>
          </w:p>
          <w:p w14:paraId="28460BB9"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ИНН/КПП 2450034317/245001001</w:t>
            </w:r>
          </w:p>
          <w:p w14:paraId="223C731A"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ОГРН 1172468063943</w:t>
            </w:r>
          </w:p>
          <w:p w14:paraId="04187D72"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Банковские реквизиты:</w:t>
            </w:r>
          </w:p>
          <w:p w14:paraId="3A913F74"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р/с 03224643040000001900</w:t>
            </w:r>
          </w:p>
          <w:p w14:paraId="713C1217" w14:textId="77777777" w:rsidR="00DC399A" w:rsidRPr="00DC399A" w:rsidRDefault="00DC399A" w:rsidP="00DC399A">
            <w:pPr>
              <w:spacing w:after="0" w:line="240" w:lineRule="auto"/>
              <w:rPr>
                <w:rFonts w:ascii="Times New Roman" w:eastAsia="Times New Roman" w:hAnsi="Times New Roman" w:cs="Times New Roman"/>
                <w:bCs/>
                <w:sz w:val="24"/>
                <w:szCs w:val="24"/>
                <w:lang w:eastAsia="zh-CN"/>
              </w:rPr>
            </w:pPr>
            <w:r w:rsidRPr="00DC399A">
              <w:rPr>
                <w:rFonts w:ascii="Times New Roman" w:eastAsia="Times New Roman" w:hAnsi="Times New Roman" w:cs="Times New Roman"/>
                <w:bCs/>
                <w:sz w:val="24"/>
                <w:szCs w:val="24"/>
                <w:lang w:eastAsia="zh-CN"/>
              </w:rPr>
              <w:t>Банк Отделение Красноярск//УФК по Красноярскому краю, г. Красноярск</w:t>
            </w:r>
          </w:p>
          <w:p w14:paraId="288EEB1A" w14:textId="77777777" w:rsidR="00DC399A" w:rsidRPr="00DC399A" w:rsidRDefault="00DC399A" w:rsidP="00DC399A">
            <w:pPr>
              <w:spacing w:after="0" w:line="240" w:lineRule="auto"/>
              <w:rPr>
                <w:rFonts w:ascii="Times New Roman" w:eastAsia="Times New Roman" w:hAnsi="Times New Roman" w:cs="Times New Roman"/>
                <w:bCs/>
                <w:sz w:val="24"/>
                <w:szCs w:val="24"/>
                <w:lang w:val="en-US" w:eastAsia="zh-CN"/>
              </w:rPr>
            </w:pPr>
            <w:r w:rsidRPr="00DC399A">
              <w:rPr>
                <w:rFonts w:ascii="Times New Roman" w:eastAsia="Times New Roman" w:hAnsi="Times New Roman" w:cs="Times New Roman"/>
                <w:bCs/>
                <w:sz w:val="24"/>
                <w:szCs w:val="24"/>
                <w:lang w:eastAsia="zh-CN"/>
              </w:rPr>
              <w:t>БИК</w:t>
            </w:r>
            <w:r w:rsidRPr="00DC399A">
              <w:rPr>
                <w:rFonts w:ascii="Times New Roman" w:eastAsia="Times New Roman" w:hAnsi="Times New Roman" w:cs="Times New Roman"/>
                <w:bCs/>
                <w:sz w:val="24"/>
                <w:szCs w:val="24"/>
                <w:lang w:val="en-US" w:eastAsia="zh-CN"/>
              </w:rPr>
              <w:t xml:space="preserve"> 010407105</w:t>
            </w:r>
          </w:p>
          <w:p w14:paraId="0DDE09E8" w14:textId="77777777" w:rsidR="00DC399A" w:rsidRPr="00DC399A" w:rsidRDefault="00DC399A" w:rsidP="00DC399A">
            <w:pPr>
              <w:spacing w:after="0" w:line="240" w:lineRule="auto"/>
              <w:rPr>
                <w:rFonts w:ascii="Times New Roman" w:eastAsia="Times New Roman" w:hAnsi="Times New Roman" w:cs="Times New Roman"/>
                <w:bCs/>
                <w:sz w:val="24"/>
                <w:szCs w:val="24"/>
                <w:lang w:val="en-US" w:eastAsia="zh-CN"/>
              </w:rPr>
            </w:pPr>
            <w:r w:rsidRPr="00DC399A">
              <w:rPr>
                <w:rFonts w:ascii="Times New Roman" w:eastAsia="Times New Roman" w:hAnsi="Times New Roman" w:cs="Times New Roman"/>
                <w:bCs/>
                <w:sz w:val="24"/>
                <w:szCs w:val="24"/>
                <w:lang w:eastAsia="zh-CN"/>
              </w:rPr>
              <w:t>тел</w:t>
            </w:r>
            <w:r w:rsidRPr="00DC399A">
              <w:rPr>
                <w:rFonts w:ascii="Times New Roman" w:eastAsia="Times New Roman" w:hAnsi="Times New Roman" w:cs="Times New Roman"/>
                <w:bCs/>
                <w:sz w:val="24"/>
                <w:szCs w:val="24"/>
                <w:lang w:val="en-US" w:eastAsia="zh-CN"/>
              </w:rPr>
              <w:t>.: 8 (39161)2-03-26</w:t>
            </w:r>
          </w:p>
          <w:p w14:paraId="1A2ECB5F" w14:textId="77777777" w:rsidR="00DC399A" w:rsidRPr="00DC399A" w:rsidRDefault="00DC399A" w:rsidP="00DC399A">
            <w:pPr>
              <w:spacing w:after="0" w:line="240" w:lineRule="auto"/>
              <w:rPr>
                <w:rFonts w:ascii="Times New Roman" w:eastAsia="Times New Roman" w:hAnsi="Times New Roman" w:cs="Times New Roman"/>
                <w:bCs/>
                <w:sz w:val="24"/>
                <w:szCs w:val="24"/>
                <w:lang w:val="en-US" w:eastAsia="zh-CN"/>
              </w:rPr>
            </w:pPr>
            <w:r w:rsidRPr="00DC399A">
              <w:rPr>
                <w:rFonts w:ascii="Times New Roman" w:eastAsia="Times New Roman" w:hAnsi="Times New Roman" w:cs="Times New Roman"/>
                <w:bCs/>
                <w:sz w:val="24"/>
                <w:szCs w:val="24"/>
                <w:lang w:val="en-US" w:eastAsia="zh-CN"/>
              </w:rPr>
              <w:t xml:space="preserve">E-mail: </w:t>
            </w:r>
            <w:hyperlink r:id="rId5" w:tooltip="mailto:kedr-kansk@inbox.ru" w:history="1">
              <w:r w:rsidRPr="00DC399A">
                <w:rPr>
                  <w:rFonts w:ascii="Times New Roman" w:eastAsia="Times New Roman" w:hAnsi="Times New Roman" w:cs="Times New Roman"/>
                  <w:bCs/>
                  <w:color w:val="0000FF"/>
                  <w:sz w:val="24"/>
                  <w:szCs w:val="24"/>
                  <w:u w:val="single"/>
                  <w:lang w:val="en-US" w:eastAsia="zh-CN"/>
                </w:rPr>
                <w:t>kedr-kansk@inbox.ru</w:t>
              </w:r>
            </w:hyperlink>
          </w:p>
          <w:p w14:paraId="103CB6EF" w14:textId="77777777" w:rsidR="00DC399A" w:rsidRDefault="00DC399A" w:rsidP="00DC399A">
            <w:pPr>
              <w:spacing w:after="0" w:line="240" w:lineRule="auto"/>
              <w:rPr>
                <w:rFonts w:ascii="Times New Roman" w:eastAsia="Times New Roman" w:hAnsi="Times New Roman" w:cs="Times New Roman"/>
                <w:bCs/>
                <w:sz w:val="24"/>
                <w:szCs w:val="24"/>
                <w:lang w:val="en-US" w:eastAsia="zh-CN"/>
              </w:rPr>
            </w:pPr>
          </w:p>
          <w:p w14:paraId="0442A3E1" w14:textId="77777777" w:rsidR="005C05CB" w:rsidRDefault="005C05CB" w:rsidP="00DC399A">
            <w:pPr>
              <w:spacing w:after="0" w:line="240" w:lineRule="auto"/>
              <w:rPr>
                <w:rFonts w:ascii="Times New Roman" w:eastAsia="Times New Roman" w:hAnsi="Times New Roman" w:cs="Times New Roman"/>
                <w:bCs/>
                <w:sz w:val="24"/>
                <w:szCs w:val="24"/>
                <w:lang w:val="en-US" w:eastAsia="zh-CN"/>
              </w:rPr>
            </w:pPr>
          </w:p>
          <w:p w14:paraId="0B9592EF" w14:textId="77777777" w:rsidR="005C05CB" w:rsidRDefault="005C05CB" w:rsidP="00DC399A">
            <w:pPr>
              <w:spacing w:after="0" w:line="240" w:lineRule="auto"/>
              <w:rPr>
                <w:rFonts w:ascii="Times New Roman" w:eastAsia="Times New Roman" w:hAnsi="Times New Roman" w:cs="Times New Roman"/>
                <w:bCs/>
                <w:sz w:val="24"/>
                <w:szCs w:val="24"/>
                <w:lang w:val="en-US" w:eastAsia="zh-CN"/>
              </w:rPr>
            </w:pPr>
          </w:p>
          <w:p w14:paraId="0432840A" w14:textId="77777777" w:rsidR="005C05CB" w:rsidRDefault="005C05CB" w:rsidP="00DC399A">
            <w:pPr>
              <w:spacing w:after="0" w:line="240" w:lineRule="auto"/>
              <w:rPr>
                <w:rFonts w:ascii="Times New Roman" w:eastAsia="Times New Roman" w:hAnsi="Times New Roman" w:cs="Times New Roman"/>
                <w:bCs/>
                <w:sz w:val="24"/>
                <w:szCs w:val="24"/>
                <w:lang w:val="en-US" w:eastAsia="zh-CN"/>
              </w:rPr>
            </w:pPr>
          </w:p>
          <w:p w14:paraId="2100235D" w14:textId="77777777" w:rsidR="005C05CB" w:rsidRDefault="005C05CB" w:rsidP="00DC399A">
            <w:pPr>
              <w:spacing w:after="0" w:line="240" w:lineRule="auto"/>
              <w:rPr>
                <w:rFonts w:ascii="Times New Roman" w:eastAsia="Times New Roman" w:hAnsi="Times New Roman" w:cs="Times New Roman"/>
                <w:bCs/>
                <w:sz w:val="24"/>
                <w:szCs w:val="24"/>
                <w:lang w:val="en-US" w:eastAsia="zh-CN"/>
              </w:rPr>
            </w:pPr>
          </w:p>
          <w:p w14:paraId="1D597550" w14:textId="77777777" w:rsidR="005C05CB" w:rsidRPr="00DC399A" w:rsidRDefault="005C05CB" w:rsidP="00DC399A">
            <w:pPr>
              <w:spacing w:after="0" w:line="240" w:lineRule="auto"/>
              <w:rPr>
                <w:rFonts w:ascii="Times New Roman" w:eastAsia="Times New Roman" w:hAnsi="Times New Roman" w:cs="Times New Roman"/>
                <w:bCs/>
                <w:sz w:val="24"/>
                <w:szCs w:val="24"/>
                <w:lang w:val="en-US" w:eastAsia="zh-CN"/>
              </w:rPr>
            </w:pPr>
          </w:p>
          <w:p w14:paraId="0BF63F54" w14:textId="77777777" w:rsidR="006009DF" w:rsidRPr="00C25631" w:rsidRDefault="006009DF" w:rsidP="00DC399A">
            <w:pPr>
              <w:spacing w:after="0" w:line="240" w:lineRule="auto"/>
              <w:rPr>
                <w:rFonts w:ascii="Times New Roman" w:eastAsia="Times New Roman" w:hAnsi="Times New Roman" w:cs="Times New Roman"/>
                <w:bCs/>
                <w:sz w:val="24"/>
                <w:szCs w:val="24"/>
                <w:lang w:val="en-US" w:eastAsia="zh-CN"/>
              </w:rPr>
            </w:pPr>
          </w:p>
          <w:p w14:paraId="00E83503" w14:textId="77777777" w:rsidR="00E61024" w:rsidRPr="00E61024" w:rsidRDefault="00DC399A" w:rsidP="00DC399A">
            <w:pPr>
              <w:spacing w:after="0" w:line="240" w:lineRule="auto"/>
              <w:rPr>
                <w:rFonts w:ascii="Times New Roman" w:eastAsia="Times New Roman" w:hAnsi="Times New Roman" w:cs="Times New Roman"/>
                <w:b/>
                <w:bCs/>
                <w:sz w:val="24"/>
                <w:szCs w:val="24"/>
                <w:lang w:eastAsia="zh-CN"/>
              </w:rPr>
            </w:pPr>
            <w:r w:rsidRPr="00DC399A">
              <w:rPr>
                <w:rFonts w:ascii="Times New Roman" w:eastAsia="Times New Roman" w:hAnsi="Times New Roman" w:cs="Times New Roman"/>
                <w:bCs/>
                <w:sz w:val="24"/>
                <w:szCs w:val="24"/>
                <w:lang w:eastAsia="zh-CN"/>
              </w:rPr>
              <w:t>Директор _______________ Е.А. Игнатович</w:t>
            </w:r>
          </w:p>
        </w:tc>
      </w:tr>
    </w:tbl>
    <w:p w14:paraId="1447A89C" w14:textId="77777777" w:rsidR="00E61024" w:rsidRPr="00E61024" w:rsidRDefault="00E61024" w:rsidP="00E61024">
      <w:pPr>
        <w:spacing w:after="0" w:line="240" w:lineRule="auto"/>
        <w:rPr>
          <w:rFonts w:ascii="Times New Roman" w:eastAsia="Times New Roman" w:hAnsi="Times New Roman" w:cs="Times New Roman"/>
          <w:sz w:val="20"/>
          <w:szCs w:val="20"/>
          <w:lang w:eastAsia="ru-RU"/>
        </w:rPr>
      </w:pPr>
    </w:p>
    <w:p w14:paraId="1C1C1DB9" w14:textId="77777777" w:rsidR="00E61024" w:rsidRPr="00E61024" w:rsidRDefault="00E61024" w:rsidP="00E61024">
      <w:pPr>
        <w:spacing w:after="0" w:line="240" w:lineRule="auto"/>
        <w:rPr>
          <w:rFonts w:ascii="Times New Roman" w:eastAsia="Times New Roman" w:hAnsi="Times New Roman" w:cs="Times New Roman"/>
          <w:sz w:val="20"/>
          <w:szCs w:val="20"/>
          <w:lang w:eastAsia="ru-RU"/>
        </w:rPr>
      </w:pPr>
    </w:p>
    <w:p w14:paraId="7DAD0CC2" w14:textId="77777777" w:rsidR="00E61024" w:rsidRPr="00E61024" w:rsidRDefault="00E61024" w:rsidP="00E61024">
      <w:pPr>
        <w:tabs>
          <w:tab w:val="left" w:pos="6946"/>
        </w:tabs>
        <w:spacing w:after="0" w:line="240" w:lineRule="auto"/>
        <w:ind w:left="6237"/>
        <w:jc w:val="right"/>
        <w:rPr>
          <w:rFonts w:ascii="Times New Roman" w:eastAsia="Times New Roman" w:hAnsi="Times New Roman" w:cs="Times New Roman"/>
        </w:rPr>
      </w:pPr>
      <w:r w:rsidRPr="00E61024">
        <w:rPr>
          <w:rFonts w:ascii="Times New Roman" w:eastAsia="Times New Roman" w:hAnsi="Times New Roman" w:cs="Times New Roman"/>
        </w:rPr>
        <w:br w:type="page" w:clear="all"/>
      </w:r>
      <w:r w:rsidRPr="00E61024">
        <w:rPr>
          <w:rFonts w:ascii="Times New Roman" w:eastAsia="Times New Roman" w:hAnsi="Times New Roman" w:cs="Times New Roman"/>
        </w:rPr>
        <w:lastRenderedPageBreak/>
        <w:t>Приложение № 1</w:t>
      </w:r>
    </w:p>
    <w:p w14:paraId="72CF6469" w14:textId="77777777" w:rsidR="00E61024" w:rsidRPr="00E61024" w:rsidRDefault="00E61024" w:rsidP="00E61024">
      <w:pPr>
        <w:tabs>
          <w:tab w:val="left" w:pos="5812"/>
        </w:tabs>
        <w:spacing w:after="0" w:line="240" w:lineRule="auto"/>
        <w:ind w:left="5954"/>
        <w:jc w:val="right"/>
        <w:rPr>
          <w:rFonts w:ascii="Times New Roman" w:eastAsia="Times New Roman" w:hAnsi="Times New Roman" w:cs="Times New Roman"/>
        </w:rPr>
      </w:pPr>
      <w:r w:rsidRPr="00E61024">
        <w:rPr>
          <w:rFonts w:ascii="Times New Roman" w:eastAsia="Times New Roman" w:hAnsi="Times New Roman" w:cs="Times New Roman"/>
        </w:rPr>
        <w:t xml:space="preserve">к </w:t>
      </w:r>
      <w:hyperlink r:id="rId6" w:tooltip="consultantplus://offline/ref=F0DE93857494728CFB07FEAE9B3AB6E887EF270F29FA175AD2F07B5A2A47A997C06EF533C942GE26E" w:history="1">
        <w:r w:rsidRPr="00E61024">
          <w:rPr>
            <w:rFonts w:ascii="Times New Roman" w:eastAsia="Times New Roman" w:hAnsi="Times New Roman" w:cs="Times New Roman"/>
          </w:rPr>
          <w:t>Договору</w:t>
        </w:r>
      </w:hyperlink>
      <w:r w:rsidR="0021002B">
        <w:rPr>
          <w:rFonts w:ascii="Times New Roman" w:eastAsia="Times New Roman" w:hAnsi="Times New Roman" w:cs="Times New Roman"/>
        </w:rPr>
        <w:t xml:space="preserve">№ </w:t>
      </w:r>
      <w:r w:rsidR="007A5463">
        <w:rPr>
          <w:rFonts w:ascii="Times New Roman" w:eastAsia="Times New Roman" w:hAnsi="Times New Roman" w:cs="Times New Roman"/>
          <w:b/>
          <w:bCs/>
        </w:rPr>
        <w:t>________</w:t>
      </w:r>
    </w:p>
    <w:p w14:paraId="194C0CC1" w14:textId="77777777" w:rsidR="00E61024" w:rsidRPr="00E61024" w:rsidRDefault="007A5463" w:rsidP="00E61024">
      <w:pPr>
        <w:tabs>
          <w:tab w:val="left" w:pos="6946"/>
        </w:tabs>
        <w:spacing w:after="0" w:line="240" w:lineRule="auto"/>
        <w:ind w:left="6237"/>
        <w:jc w:val="right"/>
        <w:rPr>
          <w:rFonts w:ascii="Times New Roman" w:eastAsia="Times New Roman" w:hAnsi="Times New Roman" w:cs="Times New Roman"/>
        </w:rPr>
      </w:pPr>
      <w:r>
        <w:rPr>
          <w:rFonts w:ascii="Times New Roman" w:eastAsia="Times New Roman" w:hAnsi="Times New Roman" w:cs="Times New Roman"/>
        </w:rPr>
        <w:t>от «____» ________20__</w:t>
      </w:r>
      <w:r w:rsidR="00E61024" w:rsidRPr="00E61024">
        <w:rPr>
          <w:rFonts w:ascii="Times New Roman" w:eastAsia="Times New Roman" w:hAnsi="Times New Roman" w:cs="Times New Roman"/>
        </w:rPr>
        <w:t>г.</w:t>
      </w:r>
    </w:p>
    <w:p w14:paraId="1591FE4A" w14:textId="77777777" w:rsidR="00E61024" w:rsidRPr="00E61024" w:rsidRDefault="00E61024" w:rsidP="00E61024">
      <w:pPr>
        <w:tabs>
          <w:tab w:val="left" w:pos="6240"/>
        </w:tabs>
        <w:spacing w:after="0" w:line="288" w:lineRule="auto"/>
        <w:jc w:val="right"/>
        <w:rPr>
          <w:rFonts w:ascii="Times New Roman" w:eastAsia="Times New Roman" w:hAnsi="Times New Roman" w:cs="Times New Roman"/>
          <w:sz w:val="20"/>
          <w:szCs w:val="20"/>
          <w:lang w:eastAsia="ru-RU"/>
        </w:rPr>
      </w:pPr>
    </w:p>
    <w:p w14:paraId="1CD51CE0" w14:textId="77777777" w:rsidR="00E61024" w:rsidRDefault="00E61024" w:rsidP="00E61024">
      <w:pPr>
        <w:tabs>
          <w:tab w:val="left" w:pos="6240"/>
        </w:tabs>
        <w:spacing w:after="0" w:line="288" w:lineRule="auto"/>
        <w:jc w:val="center"/>
        <w:rPr>
          <w:rFonts w:ascii="Times New Roman" w:eastAsia="Times New Roman" w:hAnsi="Times New Roman" w:cs="Times New Roman"/>
          <w:b/>
          <w:bCs/>
          <w:lang w:eastAsia="ru-RU"/>
        </w:rPr>
      </w:pPr>
      <w:r w:rsidRPr="00E61024">
        <w:rPr>
          <w:rFonts w:ascii="Times New Roman" w:eastAsia="Times New Roman" w:hAnsi="Times New Roman" w:cs="Times New Roman"/>
          <w:b/>
          <w:bCs/>
          <w:lang w:eastAsia="ru-RU"/>
        </w:rPr>
        <w:t xml:space="preserve">СПЕЦИФИКАЦИЯ </w:t>
      </w:r>
    </w:p>
    <w:p w14:paraId="0A72EE32" w14:textId="77777777" w:rsidR="00672211" w:rsidRPr="00672211" w:rsidRDefault="00672211" w:rsidP="00672211">
      <w:pPr>
        <w:tabs>
          <w:tab w:val="left" w:pos="6240"/>
        </w:tabs>
        <w:spacing w:after="0" w:line="288" w:lineRule="auto"/>
        <w:rPr>
          <w:rFonts w:ascii="Times New Roman" w:eastAsia="Times New Roman" w:hAnsi="Times New Roman" w:cs="Times New Roman"/>
          <w:b/>
          <w:bCs/>
          <w:sz w:val="18"/>
          <w:szCs w:val="18"/>
          <w:lang w:eastAsia="ru-RU"/>
        </w:rPr>
      </w:pPr>
    </w:p>
    <w:tbl>
      <w:tblPr>
        <w:tblW w:w="10704" w:type="dxa"/>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28"/>
        <w:gridCol w:w="2693"/>
        <w:gridCol w:w="1559"/>
        <w:gridCol w:w="709"/>
        <w:gridCol w:w="995"/>
        <w:gridCol w:w="993"/>
        <w:gridCol w:w="1559"/>
      </w:tblGrid>
      <w:tr w:rsidR="00672211" w:rsidRPr="00672211" w14:paraId="6B8973EA" w14:textId="77777777" w:rsidTr="004561B8">
        <w:tc>
          <w:tcPr>
            <w:tcW w:w="468" w:type="dxa"/>
          </w:tcPr>
          <w:p w14:paraId="7628AE1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п/п</w:t>
            </w:r>
          </w:p>
        </w:tc>
        <w:tc>
          <w:tcPr>
            <w:tcW w:w="1728" w:type="dxa"/>
          </w:tcPr>
          <w:p w14:paraId="11AB4522"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Наименование и ассортимент «Товара»</w:t>
            </w:r>
          </w:p>
        </w:tc>
        <w:tc>
          <w:tcPr>
            <w:tcW w:w="2693" w:type="dxa"/>
          </w:tcPr>
          <w:p w14:paraId="7287D33C"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Характеристика товара</w:t>
            </w:r>
          </w:p>
        </w:tc>
        <w:tc>
          <w:tcPr>
            <w:tcW w:w="1559" w:type="dxa"/>
          </w:tcPr>
          <w:p w14:paraId="5FBF933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Страна производства</w:t>
            </w:r>
          </w:p>
        </w:tc>
        <w:tc>
          <w:tcPr>
            <w:tcW w:w="709" w:type="dxa"/>
          </w:tcPr>
          <w:p w14:paraId="5380817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Ед. изм.</w:t>
            </w:r>
          </w:p>
        </w:tc>
        <w:tc>
          <w:tcPr>
            <w:tcW w:w="995" w:type="dxa"/>
          </w:tcPr>
          <w:p w14:paraId="03F3D18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Кол-во</w:t>
            </w:r>
          </w:p>
        </w:tc>
        <w:tc>
          <w:tcPr>
            <w:tcW w:w="993" w:type="dxa"/>
          </w:tcPr>
          <w:p w14:paraId="3BBA085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Цена</w:t>
            </w:r>
          </w:p>
        </w:tc>
        <w:tc>
          <w:tcPr>
            <w:tcW w:w="1559" w:type="dxa"/>
          </w:tcPr>
          <w:p w14:paraId="6ADE41A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Сумма</w:t>
            </w:r>
          </w:p>
        </w:tc>
      </w:tr>
      <w:tr w:rsidR="00672211" w:rsidRPr="00672211" w14:paraId="4067E2C3" w14:textId="77777777" w:rsidTr="004561B8">
        <w:tc>
          <w:tcPr>
            <w:tcW w:w="468" w:type="dxa"/>
            <w:vAlign w:val="center"/>
          </w:tcPr>
          <w:p w14:paraId="1330C68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w:t>
            </w:r>
          </w:p>
        </w:tc>
        <w:tc>
          <w:tcPr>
            <w:tcW w:w="1728" w:type="dxa"/>
            <w:vAlign w:val="center"/>
          </w:tcPr>
          <w:p w14:paraId="513CFFE2"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2C316EF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F7A1EB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0AF851E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36AF07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689723F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94BEA4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2CCF8FBF" w14:textId="77777777" w:rsidTr="004561B8">
        <w:tc>
          <w:tcPr>
            <w:tcW w:w="468" w:type="dxa"/>
            <w:vAlign w:val="center"/>
          </w:tcPr>
          <w:p w14:paraId="6C73306C"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2</w:t>
            </w:r>
          </w:p>
        </w:tc>
        <w:tc>
          <w:tcPr>
            <w:tcW w:w="1728" w:type="dxa"/>
            <w:vAlign w:val="center"/>
          </w:tcPr>
          <w:p w14:paraId="1A159A6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49D1C60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FA6B52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097FDB3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09092B6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3FD34CF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283C4FD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75147F30" w14:textId="77777777" w:rsidTr="004561B8">
        <w:tc>
          <w:tcPr>
            <w:tcW w:w="468" w:type="dxa"/>
            <w:vAlign w:val="center"/>
          </w:tcPr>
          <w:p w14:paraId="31CA656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3</w:t>
            </w:r>
          </w:p>
        </w:tc>
        <w:tc>
          <w:tcPr>
            <w:tcW w:w="1728" w:type="dxa"/>
            <w:vAlign w:val="center"/>
          </w:tcPr>
          <w:p w14:paraId="3CA12A8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0DE8B45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35C264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7135717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2A4EF63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32486BE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F615C0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531A62E6" w14:textId="77777777" w:rsidTr="004561B8">
        <w:tc>
          <w:tcPr>
            <w:tcW w:w="468" w:type="dxa"/>
            <w:vAlign w:val="center"/>
          </w:tcPr>
          <w:p w14:paraId="2E603DF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4</w:t>
            </w:r>
          </w:p>
        </w:tc>
        <w:tc>
          <w:tcPr>
            <w:tcW w:w="1728" w:type="dxa"/>
            <w:vAlign w:val="center"/>
          </w:tcPr>
          <w:p w14:paraId="3D34F07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32F8C0C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C08155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2D287BC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0521902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73A51D7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20680F2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45A91715" w14:textId="77777777" w:rsidTr="004561B8">
        <w:tc>
          <w:tcPr>
            <w:tcW w:w="468" w:type="dxa"/>
            <w:vAlign w:val="center"/>
          </w:tcPr>
          <w:p w14:paraId="3650E49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5</w:t>
            </w:r>
          </w:p>
        </w:tc>
        <w:tc>
          <w:tcPr>
            <w:tcW w:w="1728" w:type="dxa"/>
            <w:vAlign w:val="center"/>
          </w:tcPr>
          <w:p w14:paraId="585DBF2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1F7A4C2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1C73A1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430D909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A70450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4014C70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8252FD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50B76E1D" w14:textId="77777777" w:rsidTr="004561B8">
        <w:tc>
          <w:tcPr>
            <w:tcW w:w="468" w:type="dxa"/>
            <w:vAlign w:val="center"/>
          </w:tcPr>
          <w:p w14:paraId="02E761A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6</w:t>
            </w:r>
          </w:p>
        </w:tc>
        <w:tc>
          <w:tcPr>
            <w:tcW w:w="1728" w:type="dxa"/>
            <w:vAlign w:val="center"/>
          </w:tcPr>
          <w:p w14:paraId="019A72DB"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1D34E29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0E5EA6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5F5E74E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45B6BCC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0E7623EC"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654CDC9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790CEB64" w14:textId="77777777" w:rsidTr="004561B8">
        <w:tc>
          <w:tcPr>
            <w:tcW w:w="468" w:type="dxa"/>
            <w:vAlign w:val="center"/>
          </w:tcPr>
          <w:p w14:paraId="28081F8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7</w:t>
            </w:r>
          </w:p>
        </w:tc>
        <w:tc>
          <w:tcPr>
            <w:tcW w:w="1728" w:type="dxa"/>
            <w:vAlign w:val="center"/>
          </w:tcPr>
          <w:p w14:paraId="5AAE8BC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7536512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FD40D8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45189FA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5CB2BEA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50493B2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247008C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0F94E365" w14:textId="77777777" w:rsidTr="004561B8">
        <w:tc>
          <w:tcPr>
            <w:tcW w:w="468" w:type="dxa"/>
            <w:vAlign w:val="center"/>
          </w:tcPr>
          <w:p w14:paraId="7FAF514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8</w:t>
            </w:r>
          </w:p>
        </w:tc>
        <w:tc>
          <w:tcPr>
            <w:tcW w:w="1728" w:type="dxa"/>
            <w:vAlign w:val="center"/>
          </w:tcPr>
          <w:p w14:paraId="03CD73F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7BE5E772"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3DED0D2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4A1D899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6A35826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21D8D45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65680B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7DABC32C" w14:textId="77777777" w:rsidTr="004561B8">
        <w:tc>
          <w:tcPr>
            <w:tcW w:w="468" w:type="dxa"/>
            <w:vAlign w:val="center"/>
          </w:tcPr>
          <w:p w14:paraId="5DE4574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9</w:t>
            </w:r>
          </w:p>
        </w:tc>
        <w:tc>
          <w:tcPr>
            <w:tcW w:w="1728" w:type="dxa"/>
            <w:vAlign w:val="center"/>
          </w:tcPr>
          <w:p w14:paraId="1BF54AD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2C44B9E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639BA0D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64752E9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E8A422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1919D64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F3EF78E"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046D3D5D" w14:textId="77777777" w:rsidTr="004561B8">
        <w:tc>
          <w:tcPr>
            <w:tcW w:w="468" w:type="dxa"/>
            <w:vAlign w:val="center"/>
          </w:tcPr>
          <w:p w14:paraId="416B5ED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10</w:t>
            </w:r>
          </w:p>
        </w:tc>
        <w:tc>
          <w:tcPr>
            <w:tcW w:w="1728" w:type="dxa"/>
            <w:vAlign w:val="center"/>
          </w:tcPr>
          <w:p w14:paraId="4F22B26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0121FD4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0FFE053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1F1B4EA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75A50DB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580BC15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p w14:paraId="5604198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653B5A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46D47451" w14:textId="77777777" w:rsidTr="004561B8">
        <w:tc>
          <w:tcPr>
            <w:tcW w:w="468" w:type="dxa"/>
            <w:vAlign w:val="center"/>
          </w:tcPr>
          <w:p w14:paraId="6DD7BCF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11</w:t>
            </w:r>
          </w:p>
        </w:tc>
        <w:tc>
          <w:tcPr>
            <w:tcW w:w="1728" w:type="dxa"/>
            <w:vAlign w:val="center"/>
          </w:tcPr>
          <w:p w14:paraId="08799266"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3AF202E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167674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26F23AE8"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35CA9299"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3766D9E4"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7FC1BF4A"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r w:rsidR="00672211" w:rsidRPr="00672211" w14:paraId="096A4C69" w14:textId="77777777" w:rsidTr="004561B8">
        <w:tc>
          <w:tcPr>
            <w:tcW w:w="468" w:type="dxa"/>
            <w:vAlign w:val="center"/>
          </w:tcPr>
          <w:p w14:paraId="5F7F19C5"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r w:rsidRPr="00672211">
              <w:rPr>
                <w:rFonts w:ascii="Times New Roman" w:eastAsia="Times New Roman" w:hAnsi="Times New Roman" w:cs="Times New Roman"/>
                <w:b/>
                <w:bCs/>
                <w:sz w:val="18"/>
                <w:szCs w:val="18"/>
                <w:lang w:eastAsia="ru-RU"/>
              </w:rPr>
              <w:t>12</w:t>
            </w:r>
          </w:p>
        </w:tc>
        <w:tc>
          <w:tcPr>
            <w:tcW w:w="1728" w:type="dxa"/>
            <w:vAlign w:val="center"/>
          </w:tcPr>
          <w:p w14:paraId="2A0C8C4F"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2693" w:type="dxa"/>
          </w:tcPr>
          <w:p w14:paraId="3E6F8233"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56E2ADA7"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709" w:type="dxa"/>
            <w:vAlign w:val="center"/>
          </w:tcPr>
          <w:p w14:paraId="512CB25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5" w:type="dxa"/>
            <w:vAlign w:val="center"/>
          </w:tcPr>
          <w:p w14:paraId="3AC18E50"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993" w:type="dxa"/>
            <w:vAlign w:val="center"/>
          </w:tcPr>
          <w:p w14:paraId="2E7D7871"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c>
          <w:tcPr>
            <w:tcW w:w="1559" w:type="dxa"/>
            <w:vAlign w:val="center"/>
          </w:tcPr>
          <w:p w14:paraId="1E8257AD" w14:textId="77777777" w:rsidR="00672211" w:rsidRPr="00672211" w:rsidRDefault="00672211" w:rsidP="00672211">
            <w:pPr>
              <w:tabs>
                <w:tab w:val="left" w:pos="6240"/>
              </w:tabs>
              <w:spacing w:after="0" w:line="288" w:lineRule="auto"/>
              <w:jc w:val="center"/>
              <w:rPr>
                <w:rFonts w:ascii="Times New Roman" w:eastAsia="Times New Roman" w:hAnsi="Times New Roman" w:cs="Times New Roman"/>
                <w:b/>
                <w:bCs/>
                <w:sz w:val="18"/>
                <w:szCs w:val="18"/>
                <w:lang w:eastAsia="ru-RU"/>
              </w:rPr>
            </w:pPr>
          </w:p>
        </w:tc>
      </w:tr>
    </w:tbl>
    <w:p w14:paraId="6A50FD8B" w14:textId="77777777" w:rsidR="00E61024" w:rsidRPr="00E61024" w:rsidRDefault="00E61024" w:rsidP="00E61024">
      <w:pPr>
        <w:tabs>
          <w:tab w:val="left" w:pos="6240"/>
        </w:tabs>
        <w:spacing w:after="0" w:line="288" w:lineRule="auto"/>
        <w:jc w:val="center"/>
        <w:rPr>
          <w:rFonts w:ascii="Times New Roman" w:eastAsia="Times New Roman" w:hAnsi="Times New Roman" w:cs="Times New Roman"/>
          <w:b/>
          <w:bCs/>
          <w:sz w:val="18"/>
          <w:szCs w:val="18"/>
          <w:lang w:eastAsia="ru-RU"/>
        </w:rPr>
      </w:pPr>
    </w:p>
    <w:p w14:paraId="401BB887"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p>
    <w:tbl>
      <w:tblPr>
        <w:tblW w:w="0" w:type="auto"/>
        <w:tblInd w:w="-106" w:type="dxa"/>
        <w:tblLook w:val="04A0" w:firstRow="1" w:lastRow="0" w:firstColumn="1" w:lastColumn="0" w:noHBand="0" w:noVBand="1"/>
      </w:tblPr>
      <w:tblGrid>
        <w:gridCol w:w="4672"/>
        <w:gridCol w:w="4673"/>
      </w:tblGrid>
      <w:tr w:rsidR="00E61024" w:rsidRPr="00E61024" w14:paraId="29A2501A" w14:textId="77777777" w:rsidTr="003F1EFA">
        <w:trPr>
          <w:trHeight w:val="43"/>
        </w:trPr>
        <w:tc>
          <w:tcPr>
            <w:tcW w:w="4672" w:type="dxa"/>
          </w:tcPr>
          <w:p w14:paraId="0282F6A0" w14:textId="77777777" w:rsidR="0021002B" w:rsidRDefault="0021002B" w:rsidP="0021002B">
            <w:pPr>
              <w:spacing w:after="200" w:line="276" w:lineRule="auto"/>
              <w:rPr>
                <w:rFonts w:ascii="Times New Roman" w:eastAsia="Times New Roman" w:hAnsi="Times New Roman" w:cs="Times New Roman"/>
                <w:sz w:val="20"/>
                <w:szCs w:val="20"/>
                <w:lang w:eastAsia="ru-RU"/>
              </w:rPr>
            </w:pPr>
            <w:bookmarkStart w:id="2" w:name="_Hlk153293792"/>
            <w:r w:rsidRPr="0021002B">
              <w:rPr>
                <w:rFonts w:ascii="Times New Roman" w:eastAsia="Times New Roman" w:hAnsi="Times New Roman" w:cs="Times New Roman"/>
                <w:sz w:val="20"/>
                <w:szCs w:val="20"/>
                <w:lang w:eastAsia="ru-RU"/>
              </w:rPr>
              <w:t>ПОСТАВЩИК</w:t>
            </w:r>
          </w:p>
          <w:p w14:paraId="753C1AF5" w14:textId="77777777" w:rsidR="00E61024" w:rsidRPr="00E61024" w:rsidRDefault="00E61024" w:rsidP="0021002B">
            <w:pPr>
              <w:spacing w:after="200" w:line="276" w:lineRule="auto"/>
              <w:rPr>
                <w:rFonts w:ascii="Times New Roman" w:eastAsia="Times New Roman" w:hAnsi="Times New Roman" w:cs="Times New Roman"/>
                <w:sz w:val="20"/>
                <w:szCs w:val="20"/>
                <w:lang w:eastAsia="ru-RU"/>
              </w:rPr>
            </w:pPr>
          </w:p>
        </w:tc>
        <w:tc>
          <w:tcPr>
            <w:tcW w:w="4673" w:type="dxa"/>
          </w:tcPr>
          <w:p w14:paraId="1DE32A1C"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sz w:val="20"/>
                <w:szCs w:val="20"/>
                <w:lang w:eastAsia="ru-RU"/>
              </w:rPr>
              <w:t>ЗАКАЗЧИК</w:t>
            </w:r>
          </w:p>
          <w:p w14:paraId="2ED33D61"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r w:rsidRPr="00E61024">
              <w:rPr>
                <w:rFonts w:ascii="Times New Roman" w:eastAsia="Times New Roman" w:hAnsi="Times New Roman" w:cs="Times New Roman"/>
                <w:b/>
                <w:bCs/>
                <w:sz w:val="24"/>
                <w:szCs w:val="24"/>
                <w:lang w:eastAsia="zh-CN"/>
              </w:rPr>
              <w:t>КГБУ СО «Пансионат «Кедр»</w:t>
            </w:r>
          </w:p>
          <w:p w14:paraId="78E67778"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p>
          <w:p w14:paraId="3C823081" w14:textId="77777777" w:rsidR="00E61024" w:rsidRPr="00E61024" w:rsidRDefault="00E61024" w:rsidP="00E61024">
            <w:pPr>
              <w:spacing w:after="0" w:line="240" w:lineRule="auto"/>
              <w:rPr>
                <w:rFonts w:ascii="Times New Roman" w:eastAsia="Times New Roman" w:hAnsi="Times New Roman" w:cs="Times New Roman"/>
                <w:bCs/>
                <w:sz w:val="24"/>
                <w:szCs w:val="24"/>
                <w:lang w:eastAsia="zh-CN"/>
              </w:rPr>
            </w:pPr>
          </w:p>
          <w:p w14:paraId="698B8CB8"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bCs/>
                <w:sz w:val="24"/>
                <w:szCs w:val="24"/>
                <w:lang w:eastAsia="zh-CN"/>
              </w:rPr>
              <w:t>Директор ______________ Е.А. Игнатович</w:t>
            </w:r>
            <w:bookmarkEnd w:id="2"/>
          </w:p>
        </w:tc>
      </w:tr>
    </w:tbl>
    <w:p w14:paraId="52E7C671" w14:textId="77777777" w:rsidR="00E61024" w:rsidRPr="00E61024" w:rsidRDefault="00E61024" w:rsidP="00E61024">
      <w:pPr>
        <w:spacing w:after="200" w:line="276" w:lineRule="auto"/>
        <w:rPr>
          <w:rFonts w:ascii="Times New Roman" w:eastAsia="Times New Roman" w:hAnsi="Times New Roman" w:cs="Times New Roman"/>
          <w:b/>
          <w:bCs/>
          <w:sz w:val="20"/>
          <w:szCs w:val="20"/>
          <w:lang w:eastAsia="ru-RU"/>
        </w:rPr>
      </w:pPr>
    </w:p>
    <w:p w14:paraId="20B4C474" w14:textId="77777777" w:rsidR="00E61024" w:rsidRPr="00E61024" w:rsidRDefault="00E61024" w:rsidP="00E61024">
      <w:pPr>
        <w:tabs>
          <w:tab w:val="left" w:pos="6946"/>
        </w:tabs>
        <w:spacing w:after="0" w:line="240" w:lineRule="auto"/>
        <w:ind w:left="6237"/>
        <w:jc w:val="right"/>
        <w:rPr>
          <w:rFonts w:ascii="Times New Roman" w:eastAsia="Times New Roman" w:hAnsi="Times New Roman" w:cs="Times New Roman"/>
        </w:rPr>
      </w:pPr>
      <w:r w:rsidRPr="00E61024">
        <w:rPr>
          <w:rFonts w:ascii="Times New Roman" w:eastAsia="Times New Roman" w:hAnsi="Times New Roman" w:cs="Times New Roman"/>
          <w:b/>
          <w:bCs/>
          <w:sz w:val="20"/>
          <w:szCs w:val="20"/>
          <w:lang w:eastAsia="ru-RU"/>
        </w:rPr>
        <w:br w:type="page" w:clear="all"/>
      </w:r>
      <w:r w:rsidRPr="00E61024">
        <w:rPr>
          <w:rFonts w:ascii="Times New Roman" w:eastAsia="Times New Roman" w:hAnsi="Times New Roman" w:cs="Times New Roman"/>
        </w:rPr>
        <w:lastRenderedPageBreak/>
        <w:t>Приложение № 2</w:t>
      </w:r>
    </w:p>
    <w:p w14:paraId="51E16317" w14:textId="77777777" w:rsidR="00E61024" w:rsidRPr="00E61024" w:rsidRDefault="00E61024" w:rsidP="00E61024">
      <w:pPr>
        <w:tabs>
          <w:tab w:val="left" w:pos="5812"/>
        </w:tabs>
        <w:spacing w:after="0" w:line="240" w:lineRule="auto"/>
        <w:ind w:left="5954"/>
        <w:jc w:val="right"/>
        <w:rPr>
          <w:rFonts w:ascii="Times New Roman" w:eastAsia="Times New Roman" w:hAnsi="Times New Roman" w:cs="Times New Roman"/>
        </w:rPr>
      </w:pPr>
      <w:r w:rsidRPr="00E61024">
        <w:rPr>
          <w:rFonts w:ascii="Times New Roman" w:eastAsia="Times New Roman" w:hAnsi="Times New Roman" w:cs="Times New Roman"/>
        </w:rPr>
        <w:t xml:space="preserve">к </w:t>
      </w:r>
      <w:hyperlink r:id="rId7" w:tooltip="consultantplus://offline/ref=F0DE93857494728CFB07FEAE9B3AB6E887EF270F29FA175AD2F07B5A2A47A997C06EF533C942GE26E" w:history="1">
        <w:r w:rsidRPr="00E61024">
          <w:rPr>
            <w:rFonts w:ascii="Times New Roman" w:eastAsia="Times New Roman" w:hAnsi="Times New Roman" w:cs="Times New Roman"/>
          </w:rPr>
          <w:t>Договору</w:t>
        </w:r>
      </w:hyperlink>
      <w:r w:rsidR="0021002B">
        <w:rPr>
          <w:rFonts w:ascii="Times New Roman" w:eastAsia="Times New Roman" w:hAnsi="Times New Roman" w:cs="Times New Roman"/>
        </w:rPr>
        <w:t xml:space="preserve">№ </w:t>
      </w:r>
      <w:r w:rsidR="007A5463">
        <w:rPr>
          <w:rFonts w:ascii="Times New Roman" w:eastAsia="Times New Roman" w:hAnsi="Times New Roman" w:cs="Times New Roman"/>
          <w:b/>
          <w:bCs/>
        </w:rPr>
        <w:t>__________</w:t>
      </w:r>
    </w:p>
    <w:p w14:paraId="4EA35819" w14:textId="77777777" w:rsidR="00E61024" w:rsidRPr="00E61024" w:rsidRDefault="007A5463" w:rsidP="00E61024">
      <w:pPr>
        <w:tabs>
          <w:tab w:val="left" w:pos="6946"/>
        </w:tabs>
        <w:spacing w:after="0" w:line="240" w:lineRule="auto"/>
        <w:ind w:left="6237"/>
        <w:jc w:val="right"/>
        <w:rPr>
          <w:rFonts w:ascii="Times New Roman" w:eastAsia="Times New Roman" w:hAnsi="Times New Roman" w:cs="Times New Roman"/>
        </w:rPr>
      </w:pPr>
      <w:r>
        <w:rPr>
          <w:rFonts w:ascii="Times New Roman" w:eastAsia="Times New Roman" w:hAnsi="Times New Roman" w:cs="Times New Roman"/>
        </w:rPr>
        <w:t>от «____» ________20___</w:t>
      </w:r>
      <w:r w:rsidR="00E61024" w:rsidRPr="00E61024">
        <w:rPr>
          <w:rFonts w:ascii="Times New Roman" w:eastAsia="Times New Roman" w:hAnsi="Times New Roman" w:cs="Times New Roman"/>
        </w:rPr>
        <w:t>г.</w:t>
      </w:r>
    </w:p>
    <w:p w14:paraId="6B77A2C0" w14:textId="77777777" w:rsidR="00E61024" w:rsidRPr="00E61024" w:rsidRDefault="00E61024" w:rsidP="00E61024">
      <w:pPr>
        <w:tabs>
          <w:tab w:val="left" w:pos="1843"/>
        </w:tabs>
        <w:spacing w:after="0" w:line="240" w:lineRule="auto"/>
        <w:ind w:left="567"/>
        <w:jc w:val="center"/>
        <w:rPr>
          <w:rFonts w:ascii="Times New Roman" w:eastAsia="Times New Roman" w:hAnsi="Times New Roman" w:cs="Times New Roman"/>
          <w:sz w:val="20"/>
          <w:szCs w:val="20"/>
          <w:lang w:eastAsia="ru-RU"/>
        </w:rPr>
      </w:pPr>
    </w:p>
    <w:p w14:paraId="67ABA0A0" w14:textId="06B1039C" w:rsidR="00E61024" w:rsidRDefault="00E61024" w:rsidP="00E61024">
      <w:pPr>
        <w:tabs>
          <w:tab w:val="left" w:pos="1843"/>
        </w:tabs>
        <w:spacing w:after="0" w:line="240" w:lineRule="auto"/>
        <w:ind w:left="567"/>
        <w:jc w:val="center"/>
        <w:rPr>
          <w:rFonts w:ascii="Times New Roman" w:eastAsia="Times New Roman" w:hAnsi="Times New Roman" w:cs="Times New Roman"/>
          <w:b/>
          <w:bCs/>
          <w:sz w:val="24"/>
          <w:szCs w:val="24"/>
          <w:lang w:eastAsia="ru-RU"/>
        </w:rPr>
      </w:pPr>
      <w:r w:rsidRPr="00E61024">
        <w:rPr>
          <w:rFonts w:ascii="Times New Roman" w:eastAsia="Times New Roman" w:hAnsi="Times New Roman" w:cs="Times New Roman"/>
          <w:b/>
          <w:bCs/>
          <w:sz w:val="24"/>
          <w:szCs w:val="24"/>
          <w:lang w:eastAsia="ru-RU"/>
        </w:rPr>
        <w:t>Техническое задание</w:t>
      </w:r>
    </w:p>
    <w:p w14:paraId="4FE43723" w14:textId="2097B2C0" w:rsidR="00672211" w:rsidRPr="00672211" w:rsidRDefault="00672211" w:rsidP="00E61024">
      <w:pPr>
        <w:tabs>
          <w:tab w:val="left" w:pos="1843"/>
        </w:tabs>
        <w:spacing w:after="0" w:line="240" w:lineRule="auto"/>
        <w:ind w:left="567"/>
        <w:jc w:val="center"/>
        <w:rPr>
          <w:rFonts w:ascii="Times New Roman" w:eastAsia="Times New Roman" w:hAnsi="Times New Roman" w:cs="Times New Roman"/>
          <w:sz w:val="24"/>
          <w:szCs w:val="24"/>
          <w:lang w:eastAsia="ru-RU"/>
        </w:rPr>
      </w:pPr>
      <w:r w:rsidRPr="00672211">
        <w:rPr>
          <w:rFonts w:ascii="Times New Roman" w:eastAsia="Times New Roman" w:hAnsi="Times New Roman" w:cs="Times New Roman"/>
          <w:sz w:val="24"/>
          <w:szCs w:val="24"/>
          <w:lang w:eastAsia="ru-RU"/>
        </w:rPr>
        <w:t>(Приложено отдельным файлом)</w:t>
      </w:r>
    </w:p>
    <w:p w14:paraId="5F8EEFFB" w14:textId="77777777" w:rsidR="00E61024" w:rsidRPr="00E61024" w:rsidRDefault="00E61024" w:rsidP="00E61024">
      <w:pPr>
        <w:spacing w:after="0" w:line="240" w:lineRule="auto"/>
        <w:jc w:val="both"/>
        <w:rPr>
          <w:rFonts w:ascii="Times New Roman" w:eastAsia="Times New Roman" w:hAnsi="Times New Roman" w:cs="Times New Roman"/>
          <w:b/>
          <w:bCs/>
          <w:lang w:eastAsia="ru-RU"/>
        </w:rPr>
      </w:pPr>
    </w:p>
    <w:tbl>
      <w:tblPr>
        <w:tblW w:w="0" w:type="auto"/>
        <w:tblInd w:w="-106" w:type="dxa"/>
        <w:tblLook w:val="04A0" w:firstRow="1" w:lastRow="0" w:firstColumn="1" w:lastColumn="0" w:noHBand="0" w:noVBand="1"/>
      </w:tblPr>
      <w:tblGrid>
        <w:gridCol w:w="4672"/>
        <w:gridCol w:w="4673"/>
      </w:tblGrid>
      <w:tr w:rsidR="00E61024" w:rsidRPr="00E61024" w14:paraId="24CE2D49" w14:textId="77777777" w:rsidTr="003F1EFA">
        <w:trPr>
          <w:trHeight w:val="43"/>
        </w:trPr>
        <w:tc>
          <w:tcPr>
            <w:tcW w:w="4672" w:type="dxa"/>
          </w:tcPr>
          <w:p w14:paraId="09994D06" w14:textId="77777777" w:rsidR="005D58EA" w:rsidRPr="005D58EA" w:rsidRDefault="005D58EA" w:rsidP="005D58EA">
            <w:pPr>
              <w:spacing w:after="200" w:line="276" w:lineRule="auto"/>
              <w:rPr>
                <w:rFonts w:ascii="Times New Roman" w:eastAsia="Times New Roman" w:hAnsi="Times New Roman" w:cs="Times New Roman"/>
                <w:sz w:val="20"/>
                <w:szCs w:val="20"/>
                <w:lang w:eastAsia="ru-RU"/>
              </w:rPr>
            </w:pPr>
            <w:r w:rsidRPr="005D58EA">
              <w:rPr>
                <w:rFonts w:ascii="Times New Roman" w:eastAsia="Times New Roman" w:hAnsi="Times New Roman" w:cs="Times New Roman"/>
                <w:sz w:val="20"/>
                <w:szCs w:val="20"/>
                <w:lang w:eastAsia="ru-RU"/>
              </w:rPr>
              <w:t>ПОСТАВЩИК</w:t>
            </w:r>
          </w:p>
          <w:p w14:paraId="592C94AD" w14:textId="77777777" w:rsidR="00E61024" w:rsidRPr="00E61024" w:rsidRDefault="00E61024" w:rsidP="001A1A25">
            <w:pPr>
              <w:spacing w:after="200" w:line="276" w:lineRule="auto"/>
              <w:rPr>
                <w:rFonts w:ascii="Times New Roman" w:eastAsia="Times New Roman" w:hAnsi="Times New Roman" w:cs="Times New Roman"/>
                <w:sz w:val="20"/>
                <w:szCs w:val="20"/>
                <w:lang w:eastAsia="ru-RU"/>
              </w:rPr>
            </w:pPr>
          </w:p>
        </w:tc>
        <w:tc>
          <w:tcPr>
            <w:tcW w:w="4673" w:type="dxa"/>
          </w:tcPr>
          <w:p w14:paraId="1E50A537"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sz w:val="20"/>
                <w:szCs w:val="20"/>
                <w:lang w:eastAsia="ru-RU"/>
              </w:rPr>
              <w:t>ЗАКАЗЧИК</w:t>
            </w:r>
          </w:p>
          <w:p w14:paraId="16DEE5D5"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r w:rsidRPr="00E61024">
              <w:rPr>
                <w:rFonts w:ascii="Times New Roman" w:eastAsia="Times New Roman" w:hAnsi="Times New Roman" w:cs="Times New Roman"/>
                <w:b/>
                <w:bCs/>
                <w:sz w:val="24"/>
                <w:szCs w:val="24"/>
                <w:lang w:eastAsia="zh-CN"/>
              </w:rPr>
              <w:t>КГБУ СО «Пансионат «Кедр»</w:t>
            </w:r>
          </w:p>
          <w:p w14:paraId="0023CE5C" w14:textId="77777777" w:rsidR="00E61024" w:rsidRPr="00E61024" w:rsidRDefault="00E61024" w:rsidP="00E61024">
            <w:pPr>
              <w:spacing w:after="0" w:line="240" w:lineRule="auto"/>
              <w:rPr>
                <w:rFonts w:ascii="Times New Roman" w:eastAsia="Times New Roman" w:hAnsi="Times New Roman" w:cs="Times New Roman"/>
                <w:b/>
                <w:bCs/>
                <w:sz w:val="24"/>
                <w:szCs w:val="24"/>
                <w:lang w:eastAsia="zh-CN"/>
              </w:rPr>
            </w:pPr>
          </w:p>
          <w:p w14:paraId="78B058D0" w14:textId="77777777" w:rsidR="00E61024" w:rsidRPr="00E61024" w:rsidRDefault="00E61024" w:rsidP="00E61024">
            <w:pPr>
              <w:spacing w:after="0" w:line="240" w:lineRule="auto"/>
              <w:rPr>
                <w:rFonts w:ascii="Times New Roman" w:eastAsia="Times New Roman" w:hAnsi="Times New Roman" w:cs="Times New Roman"/>
                <w:bCs/>
                <w:sz w:val="24"/>
                <w:szCs w:val="24"/>
                <w:lang w:eastAsia="zh-CN"/>
              </w:rPr>
            </w:pPr>
          </w:p>
          <w:p w14:paraId="204C2903" w14:textId="77777777" w:rsidR="00E61024" w:rsidRPr="00E61024" w:rsidRDefault="00E61024" w:rsidP="00E61024">
            <w:pPr>
              <w:spacing w:after="200" w:line="276" w:lineRule="auto"/>
              <w:rPr>
                <w:rFonts w:ascii="Times New Roman" w:eastAsia="Times New Roman" w:hAnsi="Times New Roman" w:cs="Times New Roman"/>
                <w:sz w:val="20"/>
                <w:szCs w:val="20"/>
                <w:lang w:eastAsia="ru-RU"/>
              </w:rPr>
            </w:pPr>
            <w:r w:rsidRPr="00E61024">
              <w:rPr>
                <w:rFonts w:ascii="Times New Roman" w:eastAsia="Times New Roman" w:hAnsi="Times New Roman" w:cs="Times New Roman"/>
                <w:bCs/>
                <w:sz w:val="24"/>
                <w:szCs w:val="24"/>
                <w:lang w:eastAsia="zh-CN"/>
              </w:rPr>
              <w:t>Директор ______________ Е.А. Игнатович</w:t>
            </w:r>
          </w:p>
        </w:tc>
      </w:tr>
    </w:tbl>
    <w:p w14:paraId="14AC1127" w14:textId="77777777" w:rsidR="00E61024" w:rsidRPr="00E61024" w:rsidRDefault="00E61024" w:rsidP="00E61024">
      <w:pPr>
        <w:spacing w:after="0" w:line="240" w:lineRule="auto"/>
        <w:jc w:val="both"/>
        <w:rPr>
          <w:rFonts w:ascii="Times New Roman" w:eastAsia="Times New Roman" w:hAnsi="Times New Roman" w:cs="Arial"/>
          <w:b/>
          <w:bCs/>
          <w:sz w:val="26"/>
          <w:szCs w:val="26"/>
          <w:lang w:eastAsia="ru-RU"/>
        </w:rPr>
      </w:pPr>
    </w:p>
    <w:p w14:paraId="281AD186" w14:textId="77777777" w:rsidR="00E07121" w:rsidRDefault="00E07121"/>
    <w:sectPr w:rsidR="00E071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31494"/>
    <w:multiLevelType w:val="hybridMultilevel"/>
    <w:tmpl w:val="FE5E1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C324B7"/>
    <w:multiLevelType w:val="hybridMultilevel"/>
    <w:tmpl w:val="61267896"/>
    <w:lvl w:ilvl="0" w:tplc="98A6C564">
      <w:start w:val="1"/>
      <w:numFmt w:val="decimal"/>
      <w:lvlText w:val="%1."/>
      <w:lvlJc w:val="left"/>
      <w:pPr>
        <w:ind w:left="927" w:hanging="360"/>
      </w:pPr>
      <w:rPr>
        <w:rFonts w:hint="default"/>
        <w:b/>
        <w:bCs/>
      </w:rPr>
    </w:lvl>
    <w:lvl w:ilvl="1" w:tplc="42F2975A">
      <w:start w:val="1"/>
      <w:numFmt w:val="lowerLetter"/>
      <w:lvlText w:val="%2."/>
      <w:lvlJc w:val="left"/>
      <w:pPr>
        <w:ind w:left="1647" w:hanging="360"/>
      </w:pPr>
    </w:lvl>
    <w:lvl w:ilvl="2" w:tplc="D0B696BE">
      <w:start w:val="1"/>
      <w:numFmt w:val="lowerRoman"/>
      <w:lvlText w:val="%3."/>
      <w:lvlJc w:val="right"/>
      <w:pPr>
        <w:ind w:left="2367" w:hanging="180"/>
      </w:pPr>
    </w:lvl>
    <w:lvl w:ilvl="3" w:tplc="6E16AA3A">
      <w:start w:val="1"/>
      <w:numFmt w:val="decimal"/>
      <w:lvlText w:val="%4."/>
      <w:lvlJc w:val="left"/>
      <w:pPr>
        <w:ind w:left="3087" w:hanging="360"/>
      </w:pPr>
    </w:lvl>
    <w:lvl w:ilvl="4" w:tplc="FC529E0E">
      <w:start w:val="1"/>
      <w:numFmt w:val="lowerLetter"/>
      <w:lvlText w:val="%5."/>
      <w:lvlJc w:val="left"/>
      <w:pPr>
        <w:ind w:left="3807" w:hanging="360"/>
      </w:pPr>
    </w:lvl>
    <w:lvl w:ilvl="5" w:tplc="2C9A8B88">
      <w:start w:val="1"/>
      <w:numFmt w:val="lowerRoman"/>
      <w:lvlText w:val="%6."/>
      <w:lvlJc w:val="right"/>
      <w:pPr>
        <w:ind w:left="4527" w:hanging="180"/>
      </w:pPr>
    </w:lvl>
    <w:lvl w:ilvl="6" w:tplc="4D145554">
      <w:start w:val="1"/>
      <w:numFmt w:val="decimal"/>
      <w:lvlText w:val="%7."/>
      <w:lvlJc w:val="left"/>
      <w:pPr>
        <w:ind w:left="5247" w:hanging="360"/>
      </w:pPr>
    </w:lvl>
    <w:lvl w:ilvl="7" w:tplc="F35A63B2">
      <w:start w:val="1"/>
      <w:numFmt w:val="lowerLetter"/>
      <w:lvlText w:val="%8."/>
      <w:lvlJc w:val="left"/>
      <w:pPr>
        <w:ind w:left="5967" w:hanging="360"/>
      </w:pPr>
    </w:lvl>
    <w:lvl w:ilvl="8" w:tplc="2634010A">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927"/>
    <w:rsid w:val="00043FE5"/>
    <w:rsid w:val="00044919"/>
    <w:rsid w:val="000F1C59"/>
    <w:rsid w:val="001472E5"/>
    <w:rsid w:val="001A1A25"/>
    <w:rsid w:val="0021002B"/>
    <w:rsid w:val="00253D5E"/>
    <w:rsid w:val="00280927"/>
    <w:rsid w:val="002D714E"/>
    <w:rsid w:val="002F1CB7"/>
    <w:rsid w:val="00340080"/>
    <w:rsid w:val="003B5391"/>
    <w:rsid w:val="003E7DC3"/>
    <w:rsid w:val="004C156E"/>
    <w:rsid w:val="005C05CB"/>
    <w:rsid w:val="005D58EA"/>
    <w:rsid w:val="0060069D"/>
    <w:rsid w:val="006009DF"/>
    <w:rsid w:val="00630D34"/>
    <w:rsid w:val="00672211"/>
    <w:rsid w:val="006C6613"/>
    <w:rsid w:val="0070454D"/>
    <w:rsid w:val="00710BBF"/>
    <w:rsid w:val="00757563"/>
    <w:rsid w:val="007916FD"/>
    <w:rsid w:val="007922C4"/>
    <w:rsid w:val="007A5463"/>
    <w:rsid w:val="008B4218"/>
    <w:rsid w:val="009133B3"/>
    <w:rsid w:val="009B1063"/>
    <w:rsid w:val="009B79D0"/>
    <w:rsid w:val="00A30F33"/>
    <w:rsid w:val="00A81361"/>
    <w:rsid w:val="00A84AB3"/>
    <w:rsid w:val="00B30AF4"/>
    <w:rsid w:val="00C25631"/>
    <w:rsid w:val="00C97617"/>
    <w:rsid w:val="00CB1727"/>
    <w:rsid w:val="00CE4564"/>
    <w:rsid w:val="00D663C2"/>
    <w:rsid w:val="00D91DAD"/>
    <w:rsid w:val="00DC399A"/>
    <w:rsid w:val="00DD5C25"/>
    <w:rsid w:val="00E07121"/>
    <w:rsid w:val="00E61024"/>
    <w:rsid w:val="00F20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DAB21"/>
  <w15:chartTrackingRefBased/>
  <w15:docId w15:val="{B33C0B02-67E3-407C-AE80-CB6666B0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1A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1002B"/>
    <w:rPr>
      <w:color w:val="0563C1" w:themeColor="hyperlink"/>
      <w:u w:val="single"/>
    </w:rPr>
  </w:style>
  <w:style w:type="paragraph" w:styleId="a4">
    <w:name w:val="No Spacing"/>
    <w:link w:val="a5"/>
    <w:uiPriority w:val="99"/>
    <w:qFormat/>
    <w:rsid w:val="0021002B"/>
    <w:pPr>
      <w:spacing w:after="0" w:line="240" w:lineRule="auto"/>
    </w:pPr>
    <w:rPr>
      <w:rFonts w:ascii="Calibri" w:eastAsia="Times New Roman" w:hAnsi="Calibri" w:cs="Calibri"/>
      <w:lang w:eastAsia="ru-RU"/>
    </w:rPr>
  </w:style>
  <w:style w:type="character" w:customStyle="1" w:styleId="a5">
    <w:name w:val="Без интервала Знак"/>
    <w:link w:val="a4"/>
    <w:uiPriority w:val="99"/>
    <w:rsid w:val="0021002B"/>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20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0DE93857494728CFB07FEAE9B3AB6E887EF270F29FA175AD2F07B5A2A47A997C06EF533C942GE26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0DE93857494728CFB07FEAE9B3AB6E887EF270F29FA175AD2F07B5A2A47A997C06EF533C942GE26E" TargetMode="External"/><Relationship Id="rId5" Type="http://schemas.openxmlformats.org/officeDocument/2006/relationships/hyperlink" Target="mailto:kedr-kansk@inbox.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12</Pages>
  <Words>4913</Words>
  <Characters>28005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Крупская</dc:creator>
  <cp:keywords/>
  <dc:description/>
  <cp:lastModifiedBy>Нафиса Наиловна Саяпова</cp:lastModifiedBy>
  <cp:revision>26</cp:revision>
  <dcterms:created xsi:type="dcterms:W3CDTF">2024-12-03T01:51:00Z</dcterms:created>
  <dcterms:modified xsi:type="dcterms:W3CDTF">2026-10-22T11:17:00Z</dcterms:modified>
</cp:coreProperties>
</file>