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613FB4FE" w14:textId="77777777" w:rsidR="00C14FA3" w:rsidRPr="00C14FA3" w:rsidRDefault="00C14FA3" w:rsidP="00C14FA3">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C14FA3">
        <w:rPr>
          <w:rFonts w:ascii="Times New Roman" w:eastAsia="Times New Roman" w:hAnsi="Times New Roman" w:cs="Times New Roman"/>
          <w:b/>
          <w:bCs/>
          <w:lang w:eastAsia="ru-RU"/>
        </w:rPr>
        <w:t>Директор</w:t>
      </w:r>
    </w:p>
    <w:p w14:paraId="535C474F" w14:textId="640F4FE9" w:rsidR="00F06942" w:rsidRPr="00F02ACD" w:rsidRDefault="00C14FA3" w:rsidP="00C14FA3">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C14FA3">
        <w:rPr>
          <w:rFonts w:ascii="Times New Roman" w:eastAsia="Times New Roman" w:hAnsi="Times New Roman" w:cs="Times New Roman"/>
          <w:b/>
          <w:bCs/>
          <w:lang w:eastAsia="ru-RU"/>
        </w:rPr>
        <w:t>КГБУ СО "ПАНСИОНАТ "КЕДР"</w:t>
      </w:r>
    </w:p>
    <w:p w14:paraId="588544FA" w14:textId="30C923B1" w:rsidR="00F06942" w:rsidRPr="00F02ACD" w:rsidRDefault="00CD611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 xml:space="preserve">____________ </w:t>
      </w:r>
      <w:proofErr w:type="spellStart"/>
      <w:r w:rsidR="00376EF6" w:rsidRPr="00376EF6">
        <w:rPr>
          <w:rFonts w:ascii="Times New Roman" w:eastAsia="Times New Roman" w:hAnsi="Times New Roman" w:cs="Times New Roman"/>
          <w:b/>
          <w:bCs/>
          <w:lang w:eastAsia="ru-RU"/>
        </w:rPr>
        <w:t>Игна</w:t>
      </w:r>
      <w:proofErr w:type="spellEnd"/>
      <w:r w:rsidR="00376EF6" w:rsidRPr="00376EF6">
        <w:rPr>
          <w:rFonts w:ascii="Times New Roman" w:eastAsia="Times New Roman" w:hAnsi="Times New Roman" w:cs="Times New Roman"/>
          <w:b/>
          <w:bCs/>
          <w:lang w:eastAsia="ru-RU"/>
        </w:rPr>
        <w:t>⁠⁠⁠⁠⁠⁠⁠⁠</w:t>
      </w:r>
      <w:proofErr w:type="spellStart"/>
      <w:r w:rsidR="00376EF6" w:rsidRPr="00376EF6">
        <w:rPr>
          <w:rFonts w:ascii="Times New Roman" w:eastAsia="Times New Roman" w:hAnsi="Times New Roman" w:cs="Times New Roman"/>
          <w:b/>
          <w:bCs/>
          <w:lang w:eastAsia="ru-RU"/>
        </w:rPr>
        <w:t>тович</w:t>
      </w:r>
      <w:proofErr w:type="spellEnd"/>
      <w:r w:rsidR="00376EF6" w:rsidRPr="00376EF6">
        <w:rPr>
          <w:rFonts w:ascii="Times New Roman" w:eastAsia="Times New Roman" w:hAnsi="Times New Roman" w:cs="Times New Roman"/>
          <w:b/>
          <w:bCs/>
          <w:lang w:eastAsia="ru-RU"/>
        </w:rPr>
        <w:t xml:space="preserve"> Елена Анатольевна</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10-23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741E25C9" w:rsidR="00B935D1" w:rsidRPr="00F02ACD" w:rsidRDefault="00D90242"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23.10.2026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785AD11A" w14:textId="6265F5E5" w:rsidR="00B935D1" w:rsidRPr="00BA6CAC" w:rsidRDefault="00B23783" w:rsidP="00630249">
      <w:pPr>
        <w:widowControl w:val="0"/>
        <w:spacing w:after="0" w:line="240" w:lineRule="auto"/>
        <w:jc w:val="center"/>
        <w:rPr>
          <w:rFonts w:ascii="Times New Roman" w:eastAsia="Calibri" w:hAnsi="Times New Roman" w:cs="Times New Roman"/>
          <w:b/>
          <w:color w:val="000000"/>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D90242" w:rsidRPr="00D90242">
        <w:rPr>
          <w:rFonts w:ascii="Times New Roman" w:eastAsia="Calibri" w:hAnsi="Times New Roman" w:cs="Times New Roman"/>
          <w:b/>
          <w:color w:val="000000"/>
        </w:rPr>
        <w:t>поставку сухофруктов</w:t>
      </w:r>
    </w:p>
    <w:p w14:paraId="6F7E4545" w14:textId="77777777" w:rsidR="00B935D1" w:rsidRPr="00BA6CAC" w:rsidRDefault="00B935D1" w:rsidP="00BA6CAC">
      <w:pPr>
        <w:widowControl w:val="0"/>
        <w:spacing w:after="0" w:line="240" w:lineRule="auto"/>
        <w:jc w:val="center"/>
        <w:rPr>
          <w:rFonts w:ascii="Times New Roman" w:eastAsia="Calibri" w:hAnsi="Times New Roman" w:cs="Times New Roman"/>
          <w:b/>
          <w:color w:val="000000"/>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70A9138D"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424105">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46869BEF"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424105">
        <w:rPr>
          <w:rFonts w:ascii="Times New Roman" w:eastAsia="Times New Roman" w:hAnsi="Times New Roman" w:cs="Times New Roman"/>
          <w:iCs/>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7"/>
        <w:gridCol w:w="5588"/>
      </w:tblGrid>
      <w:tr w:rsidR="00252418" w14:paraId="7879F4C9" w14:textId="77777777" w:rsidTr="00BC6C35">
        <w:tc>
          <w:tcPr>
            <w:tcW w:w="43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4681B141" w14:textId="49FC0B02" w:rsidR="00252418" w:rsidRPr="000306BD" w:rsidRDefault="00C14FA3" w:rsidP="00CD6114">
            <w:pPr>
              <w:widowControl w:val="0"/>
              <w:contextualSpacing/>
              <w:jc w:val="both"/>
              <w:rPr>
                <w:rFonts w:ascii="Times New Roman" w:eastAsia="Times New Roman" w:hAnsi="Times New Roman"/>
                <w:iCs/>
                <w:highlight w:val="yellow"/>
              </w:rPr>
            </w:pPr>
            <w:r w:rsidRPr="00C14FA3">
              <w:rPr>
                <w:rFonts w:ascii="Times New Roman" w:eastAsia="Times New Roman" w:hAnsi="Times New Roman"/>
                <w:bCs/>
              </w:rPr>
              <w:t>Краевое государственное бюджетное учреждение социального обслуживания «Пансионат для граждан пожилого возраста и инвалидов «Кедр»</w:t>
            </w:r>
          </w:p>
        </w:tc>
      </w:tr>
      <w:tr w:rsidR="000900AC" w14:paraId="19401141" w14:textId="77777777" w:rsidTr="00BC6C35">
        <w:tc>
          <w:tcPr>
            <w:tcW w:w="43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72D2BA40" w14:textId="197B577B" w:rsidR="000900AC" w:rsidRPr="000306BD" w:rsidRDefault="00C14FA3" w:rsidP="00CD6114">
            <w:pPr>
              <w:widowControl w:val="0"/>
              <w:contextualSpacing/>
              <w:jc w:val="both"/>
              <w:rPr>
                <w:rFonts w:ascii="Times New Roman" w:eastAsia="Times New Roman" w:hAnsi="Times New Roman"/>
                <w:bCs/>
                <w:highlight w:val="yellow"/>
              </w:rPr>
            </w:pPr>
            <w:r w:rsidRPr="00C14FA3">
              <w:rPr>
                <w:rFonts w:ascii="Times New Roman" w:eastAsia="Times New Roman" w:hAnsi="Times New Roman"/>
                <w:bCs/>
              </w:rPr>
              <w:t>КГБУ СО "ПАНСИОНАТ "КЕДР"</w:t>
            </w:r>
          </w:p>
        </w:tc>
      </w:tr>
      <w:tr w:rsidR="00252418" w14:paraId="75A19E24" w14:textId="77777777" w:rsidTr="00BC6C35">
        <w:tc>
          <w:tcPr>
            <w:tcW w:w="4361"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09B4BC1F" w14:textId="6274B908" w:rsidR="00252418" w:rsidRPr="000306BD" w:rsidRDefault="00C14FA3" w:rsidP="00CD6114">
            <w:pPr>
              <w:widowControl w:val="0"/>
              <w:contextualSpacing/>
              <w:jc w:val="both"/>
              <w:rPr>
                <w:rFonts w:ascii="Times New Roman" w:eastAsia="Times New Roman" w:hAnsi="Times New Roman"/>
                <w:iCs/>
                <w:highlight w:val="yellow"/>
              </w:rPr>
            </w:pPr>
            <w:r w:rsidRPr="00C14FA3">
              <w:rPr>
                <w:rFonts w:ascii="Times New Roman" w:eastAsia="Times New Roman" w:hAnsi="Times New Roman"/>
                <w:bCs/>
              </w:rPr>
              <w:t>663604, г. Канск, ул. 40 лет Октября 29А</w:t>
            </w:r>
          </w:p>
        </w:tc>
      </w:tr>
      <w:tr w:rsidR="00252418" w14:paraId="6C9A4930" w14:textId="77777777" w:rsidTr="00BC6C35">
        <w:tc>
          <w:tcPr>
            <w:tcW w:w="4361"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3A2D080A" w14:textId="63E95CEB" w:rsidR="00252418" w:rsidRPr="000306BD" w:rsidRDefault="00C14FA3" w:rsidP="00CD6114">
            <w:pPr>
              <w:widowControl w:val="0"/>
              <w:contextualSpacing/>
              <w:jc w:val="both"/>
              <w:rPr>
                <w:rFonts w:ascii="Times New Roman" w:eastAsia="Times New Roman" w:hAnsi="Times New Roman"/>
                <w:iCs/>
                <w:highlight w:val="yellow"/>
              </w:rPr>
            </w:pPr>
            <w:r w:rsidRPr="00C14FA3">
              <w:rPr>
                <w:rFonts w:ascii="Times New Roman" w:eastAsia="Times New Roman" w:hAnsi="Times New Roman"/>
                <w:bCs/>
              </w:rPr>
              <w:t>663604, г. Канск, ул. 40 лет Октября 29А</w:t>
            </w:r>
          </w:p>
        </w:tc>
      </w:tr>
      <w:tr w:rsidR="00252418" w14:paraId="6EC92FCB" w14:textId="77777777" w:rsidTr="00BC6C35">
        <w:tc>
          <w:tcPr>
            <w:tcW w:w="43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11E3E4B2" w14:textId="37293B80" w:rsidR="00252418" w:rsidRPr="000306BD" w:rsidRDefault="005E1ED1" w:rsidP="00CD6114">
            <w:pPr>
              <w:widowControl w:val="0"/>
              <w:contextualSpacing/>
              <w:jc w:val="both"/>
              <w:rPr>
                <w:rFonts w:ascii="Times New Roman" w:eastAsia="Times New Roman" w:hAnsi="Times New Roman"/>
                <w:iCs/>
                <w:highlight w:val="yellow"/>
              </w:rPr>
            </w:pPr>
            <w:hyperlink r:id="rId8" w:history="1">
              <w:r w:rsidR="00C14FA3" w:rsidRPr="0083564C">
                <w:rPr>
                  <w:rStyle w:val="a6"/>
                  <w:rFonts w:ascii="Times New Roman" w:eastAsia="Times New Roman" w:hAnsi="Times New Roman"/>
                  <w:bCs/>
                </w:rPr>
                <w:t>kedr-kansk@inbox.ru</w:t>
              </w:r>
            </w:hyperlink>
            <w:r w:rsidR="00C14FA3">
              <w:rPr>
                <w:rFonts w:ascii="Times New Roman" w:eastAsia="Times New Roman" w:hAnsi="Times New Roman"/>
                <w:bCs/>
              </w:rPr>
              <w:t xml:space="preserve">, </w:t>
            </w:r>
            <w:r w:rsidR="00C14FA3" w:rsidRPr="00C14FA3">
              <w:rPr>
                <w:rFonts w:ascii="Times New Roman" w:eastAsia="Times New Roman" w:hAnsi="Times New Roman"/>
                <w:bCs/>
              </w:rPr>
              <w:t>vae.pkedr@mail.ru</w:t>
            </w:r>
          </w:p>
        </w:tc>
      </w:tr>
      <w:tr w:rsidR="00252418" w14:paraId="1B39348C" w14:textId="77777777" w:rsidTr="00BC6C35">
        <w:tc>
          <w:tcPr>
            <w:tcW w:w="43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7C35137A" w14:textId="7FE2F6CE" w:rsidR="00252418" w:rsidRPr="000306BD" w:rsidRDefault="00C14FA3" w:rsidP="00CD6114">
            <w:pPr>
              <w:widowControl w:val="0"/>
              <w:contextualSpacing/>
              <w:jc w:val="both"/>
              <w:rPr>
                <w:rFonts w:ascii="Times New Roman" w:eastAsia="Times New Roman" w:hAnsi="Times New Roman"/>
                <w:iCs/>
                <w:highlight w:val="yellow"/>
              </w:rPr>
            </w:pPr>
            <w:r w:rsidRPr="00C14FA3">
              <w:rPr>
                <w:rFonts w:ascii="Times New Roman" w:eastAsia="Times New Roman" w:hAnsi="Times New Roman"/>
                <w:bCs/>
              </w:rPr>
              <w:t>8(39161) 2-03-26</w:t>
            </w:r>
          </w:p>
        </w:tc>
      </w:tr>
      <w:tr w:rsidR="00252418" w14:paraId="3863AABC" w14:textId="77777777" w:rsidTr="00BC6C35">
        <w:tc>
          <w:tcPr>
            <w:tcW w:w="43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5D3E4180" w14:textId="2B1C21E8" w:rsidR="00252418" w:rsidRPr="000306BD" w:rsidRDefault="00C14FA3" w:rsidP="00CD6114">
            <w:pPr>
              <w:widowControl w:val="0"/>
              <w:contextualSpacing/>
              <w:jc w:val="both"/>
              <w:rPr>
                <w:rFonts w:ascii="Times New Roman" w:eastAsia="Times New Roman" w:hAnsi="Times New Roman"/>
                <w:iCs/>
                <w:highlight w:val="yellow"/>
              </w:rPr>
            </w:pPr>
            <w:r w:rsidRPr="00C14FA3">
              <w:rPr>
                <w:rFonts w:ascii="Times New Roman" w:eastAsia="Times New Roman" w:hAnsi="Times New Roman"/>
                <w:bCs/>
              </w:rPr>
              <w:t>Вахрушева Анастасия Евгеньевна</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9"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3"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4C6C28BD"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5" w:history="1">
              <w:r w:rsidRPr="00BF5CF1">
                <w:rPr>
                  <w:rStyle w:val="a6"/>
                  <w:rFonts w:ascii="Times New Roman" w:eastAsia="Times New Roman" w:hAnsi="Times New Roman"/>
                  <w:iCs/>
                </w:rPr>
                <w:t>https://torgi.etp-region.ru/</w:t>
              </w:r>
            </w:hyperlink>
          </w:p>
          <w:p w14:paraId="008CF15D" w14:textId="19E7DC2D" w:rsidR="002F1EAC" w:rsidRPr="00BF5CF1" w:rsidRDefault="00002F9C" w:rsidP="00D407F7">
            <w:pPr>
              <w:widowControl w:val="0"/>
              <w:jc w:val="both"/>
              <w:rPr>
                <w:rStyle w:val="1f4"/>
              </w:rPr>
            </w:pPr>
            <w:r>
              <w:rPr>
                <w:rStyle w:val="a6"/>
                <w:rFonts w:ascii="Times New Roman" w:eastAsia="Times New Roman" w:hAnsi="Times New Roman"/>
                <w:iCs/>
              </w:rPr>
              <w:t>2</w:t>
            </w:r>
            <w:r w:rsidR="00BA6CAC">
              <w:rPr>
                <w:rStyle w:val="a6"/>
                <w:rFonts w:ascii="Times New Roman" w:eastAsia="Times New Roman" w:hAnsi="Times New Roman"/>
                <w:iCs/>
              </w:rPr>
              <w:t>3</w:t>
            </w:r>
            <w:r w:rsidR="002F1EAC">
              <w:rPr>
                <w:rStyle w:val="a6"/>
                <w:rFonts w:ascii="Times New Roman" w:eastAsia="Times New Roman" w:hAnsi="Times New Roman"/>
                <w:iCs/>
              </w:rPr>
              <w:t>.</w:t>
            </w:r>
            <w:r w:rsidR="006E41AA">
              <w:rPr>
                <w:rStyle w:val="a6"/>
                <w:rFonts w:ascii="Times New Roman" w:eastAsia="Times New Roman" w:hAnsi="Times New Roman"/>
                <w:iCs/>
              </w:rPr>
              <w:t>10</w:t>
            </w:r>
            <w:r w:rsidR="002F1EAC">
              <w:rPr>
                <w:rStyle w:val="a6"/>
                <w:rFonts w:ascii="Times New Roman" w:eastAsia="Times New Roman" w:hAnsi="Times New Roman"/>
                <w:iCs/>
              </w:rPr>
              <w:t>.2026г.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1-02T00:00:00Z">
                <w:dateFormat w:val="dd.MM.yyyy"/>
                <w:lid w:val="ru-RU"/>
                <w:storeMappedDataAs w:val="dateTime"/>
                <w:calendar w:val="gregorian"/>
              </w:date>
            </w:sdtPr>
            <w:sdtEndPr>
              <w:rPr>
                <w:rStyle w:val="a0"/>
                <w:rFonts w:ascii="Calibri" w:eastAsia="Times New Roman" w:hAnsi="Calibri"/>
              </w:rPr>
            </w:sdtEndPr>
            <w:sdtContent>
              <w:p w14:paraId="02EA6130" w14:textId="5E615D5A" w:rsidR="00D407F7" w:rsidRPr="00BF5CF1" w:rsidRDefault="00DE3711" w:rsidP="00D407F7">
                <w:pPr>
                  <w:widowControl w:val="0"/>
                  <w:tabs>
                    <w:tab w:val="left" w:pos="247"/>
                    <w:tab w:val="left" w:pos="1130"/>
                  </w:tabs>
                  <w:ind w:left="33"/>
                  <w:contextualSpacing/>
                  <w:jc w:val="both"/>
                  <w:rPr>
                    <w:rStyle w:val="1f4"/>
                  </w:rPr>
                </w:pPr>
                <w:r>
                  <w:rPr>
                    <w:rStyle w:val="1f4"/>
                  </w:rPr>
                  <w:t>02.11.2026</w:t>
                </w:r>
              </w:p>
            </w:sdtContent>
          </w:sdt>
          <w:p w14:paraId="749F231C" w14:textId="444AD46C"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CE56FA">
              <w:rPr>
                <w:rFonts w:ascii="Times New Roman" w:eastAsia="Times New Roman" w:hAnsi="Times New Roman"/>
                <w:iCs/>
              </w:rPr>
              <w:t>10</w:t>
            </w:r>
            <w:r w:rsidRPr="00BF5CF1">
              <w:rPr>
                <w:rFonts w:ascii="Times New Roman" w:eastAsia="Times New Roman" w:hAnsi="Times New Roman"/>
                <w:iCs/>
              </w:rPr>
              <w:t>:</w:t>
            </w:r>
            <w:r w:rsidR="00CE56FA">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11-02T00:00:00Z">
                <w:dateFormat w:val="dd.MM.yyyy"/>
                <w:lid w:val="ru-RU"/>
                <w:storeMappedDataAs w:val="dateTime"/>
                <w:calendar w:val="gregorian"/>
              </w:date>
            </w:sdtPr>
            <w:sdtEndPr>
              <w:rPr>
                <w:rStyle w:val="a0"/>
                <w:rFonts w:ascii="Calibri" w:eastAsia="Times New Roman" w:hAnsi="Calibri"/>
              </w:rPr>
            </w:sdtEndPr>
            <w:sdtContent>
              <w:p w14:paraId="15E900F8" w14:textId="3F6E6FF4" w:rsidR="00D407F7" w:rsidRPr="00BF5CF1" w:rsidRDefault="00DE3711" w:rsidP="00D407F7">
                <w:pPr>
                  <w:widowControl w:val="0"/>
                  <w:tabs>
                    <w:tab w:val="left" w:pos="247"/>
                    <w:tab w:val="left" w:pos="1130"/>
                  </w:tabs>
                  <w:ind w:left="33"/>
                  <w:contextualSpacing/>
                  <w:jc w:val="both"/>
                  <w:rPr>
                    <w:rStyle w:val="1f4"/>
                  </w:rPr>
                </w:pPr>
                <w:r>
                  <w:rPr>
                    <w:rStyle w:val="1f4"/>
                  </w:rPr>
                  <w:t>02.11.2026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7"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15:color w:val="FF00FF"/>
              <w:date w:fullDate="2026-11-02T00:00:00Z">
                <w:dateFormat w:val="dd.MM.yyyy"/>
                <w:lid w:val="ru-RU"/>
                <w:storeMappedDataAs w:val="dateTime"/>
                <w:calendar w:val="gregorian"/>
              </w:date>
            </w:sdtPr>
            <w:sdtEndPr>
              <w:rPr>
                <w:rStyle w:val="a0"/>
                <w:rFonts w:ascii="Calibri" w:eastAsia="Times New Roman" w:hAnsi="Calibri"/>
              </w:rPr>
            </w:sdtEndPr>
            <w:sdtContent>
              <w:p w14:paraId="6B3A6AE6" w14:textId="73FE0112" w:rsidR="00D407F7" w:rsidRPr="00BF5CF1" w:rsidRDefault="00B6610A" w:rsidP="00D407F7">
                <w:pPr>
                  <w:widowControl w:val="0"/>
                  <w:tabs>
                    <w:tab w:val="left" w:pos="247"/>
                    <w:tab w:val="left" w:pos="1130"/>
                  </w:tabs>
                  <w:ind w:left="33"/>
                  <w:contextualSpacing/>
                  <w:jc w:val="both"/>
                  <w:rPr>
                    <w:rStyle w:val="1f4"/>
                  </w:rPr>
                </w:pPr>
                <w:r>
                  <w:rPr>
                    <w:rStyle w:val="1f4"/>
                  </w:rPr>
                  <w:t>02.11.2026</w:t>
                </w:r>
              </w:p>
            </w:sdtContent>
          </w:sdt>
          <w:p w14:paraId="3B23D831" w14:textId="17AA5C83" w:rsidR="00D407F7" w:rsidRPr="00BF5CF1" w:rsidRDefault="00CE56FA" w:rsidP="00D407F7">
            <w:pPr>
              <w:widowControl w:val="0"/>
              <w:jc w:val="both"/>
              <w:rPr>
                <w:rFonts w:ascii="Times New Roman" w:eastAsia="Times New Roman" w:hAnsi="Times New Roman"/>
                <w:iCs/>
              </w:rPr>
            </w:pPr>
            <w:r w:rsidRPr="00BF5CF1">
              <w:rPr>
                <w:rFonts w:ascii="Times New Roman" w:eastAsia="Times New Roman" w:hAnsi="Times New Roman"/>
                <w:iCs/>
              </w:rPr>
              <w:t>В</w:t>
            </w:r>
            <w:r>
              <w:rPr>
                <w:rFonts w:ascii="Times New Roman" w:eastAsia="Times New Roman" w:hAnsi="Times New Roman"/>
                <w:iCs/>
              </w:rPr>
              <w:t xml:space="preserve"> 09</w:t>
            </w:r>
            <w:r w:rsidR="00D407F7" w:rsidRPr="00BF5CF1">
              <w:rPr>
                <w:rFonts w:ascii="Times New Roman" w:eastAsia="Times New Roman" w:hAnsi="Times New Roman"/>
                <w:iCs/>
              </w:rPr>
              <w:t>:</w:t>
            </w:r>
            <w:r>
              <w:rPr>
                <w:rFonts w:ascii="Times New Roman" w:eastAsia="Times New Roman" w:hAnsi="Times New Roman"/>
                <w:iCs/>
              </w:rPr>
              <w:t xml:space="preserve">59 </w:t>
            </w:r>
            <w:r w:rsidR="00D407F7" w:rsidRPr="00BF5CF1">
              <w:rPr>
                <w:rFonts w:ascii="Times New Roman" w:eastAsia="Times New Roman" w:hAnsi="Times New Roman"/>
                <w:iCs/>
              </w:rPr>
              <w:t>(местное время Заказчика)</w:t>
            </w:r>
          </w:p>
        </w:tc>
      </w:tr>
      <w:tr w:rsidR="00AD6A9C" w:rsidRPr="00BF5CF1" w14:paraId="1543AF0D" w14:textId="77777777" w:rsidTr="000306BD">
        <w:tc>
          <w:tcPr>
            <w:tcW w:w="2022" w:type="pct"/>
            <w:shd w:val="clear" w:color="auto" w:fill="D9E2F3" w:themeFill="accent1" w:themeFillTint="33"/>
            <w:vAlign w:val="center"/>
          </w:tcPr>
          <w:p w14:paraId="7AFF710B" w14:textId="12C4DC64" w:rsidR="00AD6A9C" w:rsidRPr="00BF5CF1" w:rsidRDefault="00AD6A9C" w:rsidP="00AD6A9C">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3E0276A7" w:rsidR="00AD6A9C" w:rsidRPr="00BF5CF1" w:rsidRDefault="00AD6A9C" w:rsidP="00AD6A9C">
            <w:pPr>
              <w:widowControl w:val="0"/>
              <w:jc w:val="both"/>
              <w:rPr>
                <w:rFonts w:ascii="Times New Roman" w:eastAsia="Times New Roman" w:hAnsi="Times New Roman"/>
                <w:iCs/>
                <w:highlight w:val="yellow"/>
              </w:rPr>
            </w:pPr>
            <w:r w:rsidRPr="00CE56FA">
              <w:rPr>
                <w:rFonts w:ascii="Times New Roman" w:eastAsia="Times New Roman" w:hAnsi="Times New Roman"/>
                <w:bCs/>
              </w:rPr>
              <w:t>Не установлено</w:t>
            </w:r>
          </w:p>
        </w:tc>
      </w:tr>
      <w:tr w:rsidR="00AD6A9C" w:rsidRPr="00BF5CF1" w14:paraId="63E8FB20" w14:textId="77777777" w:rsidTr="000306BD">
        <w:tc>
          <w:tcPr>
            <w:tcW w:w="2022" w:type="pct"/>
            <w:shd w:val="clear" w:color="auto" w:fill="D9E2F3" w:themeFill="accent1" w:themeFillTint="33"/>
            <w:vAlign w:val="center"/>
          </w:tcPr>
          <w:p w14:paraId="609F46C2" w14:textId="2547A459" w:rsidR="00AD6A9C" w:rsidRPr="00BF5CF1" w:rsidRDefault="00AD6A9C" w:rsidP="00AD6A9C">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4E831C01" w:rsidR="00AD6A9C" w:rsidRPr="00BF5CF1" w:rsidRDefault="00AD6A9C" w:rsidP="00AD6A9C">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Pr>
                <w:rFonts w:ascii="Times New Roman" w:eastAsia="Times New Roman" w:hAnsi="Times New Roman"/>
                <w:iCs/>
              </w:rPr>
              <w:t>5</w:t>
            </w:r>
            <w:r w:rsidRPr="00BF5CF1">
              <w:rPr>
                <w:rFonts w:ascii="Times New Roman" w:eastAsia="Times New Roman" w:hAnsi="Times New Roman"/>
                <w:iCs/>
              </w:rPr>
              <w:t xml:space="preserve"> извещения о закупке</w:t>
            </w:r>
          </w:p>
        </w:tc>
      </w:tr>
      <w:tr w:rsidR="00AD6A9C" w:rsidRPr="00BF5CF1" w14:paraId="42BCAB49" w14:textId="77777777" w:rsidTr="000306BD">
        <w:tc>
          <w:tcPr>
            <w:tcW w:w="2022" w:type="pct"/>
            <w:shd w:val="clear" w:color="auto" w:fill="D9E2F3" w:themeFill="accent1" w:themeFillTint="33"/>
            <w:vAlign w:val="center"/>
          </w:tcPr>
          <w:p w14:paraId="7BF6E64B" w14:textId="4878B0C4" w:rsidR="00AD6A9C" w:rsidRPr="00BF5CF1" w:rsidRDefault="00AD6A9C" w:rsidP="00AD6A9C">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27C54844" w:rsidR="00AD6A9C" w:rsidRPr="00BF5CF1" w:rsidRDefault="00AD6A9C" w:rsidP="00AD6A9C">
            <w:pPr>
              <w:widowControl w:val="0"/>
              <w:jc w:val="both"/>
              <w:rPr>
                <w:rFonts w:ascii="Times New Roman" w:eastAsia="Times New Roman" w:hAnsi="Times New Roman"/>
                <w:iCs/>
                <w:highlight w:val="yellow"/>
              </w:rPr>
            </w:pPr>
            <w:r>
              <w:rPr>
                <w:rFonts w:ascii="Times New Roman" w:eastAsia="Times New Roman" w:hAnsi="Times New Roman"/>
                <w:bCs/>
              </w:rPr>
              <w:t>5% от НМЦК</w:t>
            </w:r>
          </w:p>
        </w:tc>
      </w:tr>
      <w:tr w:rsidR="00AD6A9C" w:rsidRPr="00BF5CF1" w14:paraId="53DA3EE8" w14:textId="77777777" w:rsidTr="000306BD">
        <w:tc>
          <w:tcPr>
            <w:tcW w:w="2022" w:type="pct"/>
            <w:shd w:val="clear" w:color="auto" w:fill="D9E2F3" w:themeFill="accent1" w:themeFillTint="33"/>
            <w:vAlign w:val="center"/>
          </w:tcPr>
          <w:p w14:paraId="5B03EA2E" w14:textId="59221F27" w:rsidR="00AD6A9C" w:rsidRPr="00BF5CF1" w:rsidRDefault="00AD6A9C" w:rsidP="00AD6A9C">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34AA2F7" w:rsidR="00AD6A9C" w:rsidRPr="00BF5CF1" w:rsidRDefault="00AD6A9C" w:rsidP="00AD6A9C">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Pr>
                <w:rFonts w:ascii="Times New Roman" w:eastAsia="Times New Roman" w:hAnsi="Times New Roman"/>
                <w:iCs/>
              </w:rPr>
              <w:t>6</w:t>
            </w:r>
            <w:r w:rsidRPr="00BF5CF1">
              <w:rPr>
                <w:rFonts w:ascii="Times New Roman" w:eastAsia="Times New Roman" w:hAnsi="Times New Roman"/>
                <w:iCs/>
              </w:rPr>
              <w:t xml:space="preserve"> извещения о закупке</w:t>
            </w:r>
          </w:p>
        </w:tc>
      </w:tr>
      <w:tr w:rsidR="00AD6A9C" w:rsidRPr="00BF5CF1" w14:paraId="14476F4D" w14:textId="77777777" w:rsidTr="000306BD">
        <w:tc>
          <w:tcPr>
            <w:tcW w:w="2022" w:type="pct"/>
            <w:shd w:val="clear" w:color="auto" w:fill="D9E2F3" w:themeFill="accent1" w:themeFillTint="33"/>
            <w:vAlign w:val="center"/>
          </w:tcPr>
          <w:p w14:paraId="76AC1CA0" w14:textId="0D11EDBE" w:rsidR="00AD6A9C" w:rsidRPr="00BF5CF1" w:rsidRDefault="00AD6A9C" w:rsidP="00AD6A9C">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359B11EE" w:rsidR="00AD6A9C" w:rsidRPr="00BF5CF1" w:rsidRDefault="00AD6A9C" w:rsidP="00AD6A9C">
            <w:pPr>
              <w:widowControl w:val="0"/>
              <w:jc w:val="both"/>
              <w:rPr>
                <w:rFonts w:ascii="Times New Roman" w:eastAsia="Times New Roman" w:hAnsi="Times New Roman"/>
                <w:iCs/>
                <w:highlight w:val="yellow"/>
              </w:rPr>
            </w:pPr>
            <w:r w:rsidRPr="00CE56FA">
              <w:rPr>
                <w:rFonts w:ascii="Times New Roman" w:eastAsia="Times New Roman" w:hAnsi="Times New Roman"/>
                <w:bCs/>
              </w:rPr>
              <w:t>Не установлено</w:t>
            </w:r>
          </w:p>
        </w:tc>
      </w:tr>
      <w:tr w:rsidR="00AD6A9C" w:rsidRPr="00BF5CF1" w14:paraId="4FF8A777" w14:textId="77777777" w:rsidTr="000306BD">
        <w:tc>
          <w:tcPr>
            <w:tcW w:w="2022" w:type="pct"/>
            <w:shd w:val="clear" w:color="auto" w:fill="D9E2F3" w:themeFill="accent1" w:themeFillTint="33"/>
            <w:vAlign w:val="center"/>
          </w:tcPr>
          <w:p w14:paraId="138593AC" w14:textId="03DA4BF2" w:rsidR="00AD6A9C" w:rsidRPr="00BF5CF1" w:rsidRDefault="00AD6A9C" w:rsidP="00AD6A9C">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20890A7B" w:rsidR="00AD6A9C" w:rsidRPr="00BF5CF1" w:rsidRDefault="00AD6A9C" w:rsidP="00AD6A9C">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Pr>
                <w:rFonts w:ascii="Times New Roman" w:eastAsia="Times New Roman" w:hAnsi="Times New Roman"/>
                <w:iCs/>
              </w:rPr>
              <w:t>7</w:t>
            </w:r>
            <w:r w:rsidRPr="00BF5CF1">
              <w:rPr>
                <w:rFonts w:ascii="Times New Roman" w:eastAsia="Times New Roman" w:hAnsi="Times New Roman"/>
                <w:iCs/>
              </w:rPr>
              <w:t xml:space="preserve"> извещения о закупке</w:t>
            </w:r>
          </w:p>
        </w:tc>
      </w:tr>
      <w:tr w:rsidR="00AD6A9C" w:rsidRPr="00BF5CF1" w14:paraId="0BD123B7" w14:textId="77777777" w:rsidTr="001C1D68">
        <w:tc>
          <w:tcPr>
            <w:tcW w:w="2022" w:type="pct"/>
            <w:shd w:val="clear" w:color="auto" w:fill="D9E2F3" w:themeFill="accent1" w:themeFillTint="33"/>
          </w:tcPr>
          <w:p w14:paraId="27072771" w14:textId="77777777" w:rsidR="00AD6A9C" w:rsidRPr="00BF5CF1" w:rsidRDefault="00AD6A9C" w:rsidP="00AD6A9C">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AD6A9C" w:rsidRPr="00924333" w:rsidRDefault="00AD6A9C" w:rsidP="00AD6A9C">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AD6A9C" w:rsidRPr="00924333" w:rsidRDefault="00AD6A9C" w:rsidP="00AD6A9C">
            <w:pPr>
              <w:widowControl w:val="0"/>
              <w:ind w:firstLine="436"/>
              <w:jc w:val="both"/>
              <w:rPr>
                <w:rFonts w:ascii="Times New Roman" w:eastAsia="Times New Roman" w:hAnsi="Times New Roman"/>
                <w:iCs/>
              </w:rPr>
            </w:pPr>
            <w:r w:rsidRPr="00924333">
              <w:rPr>
                <w:rFonts w:ascii="Times New Roman" w:eastAsia="Times New Roman" w:hAnsi="Times New Roman"/>
                <w:iCs/>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AD6A9C" w:rsidRPr="00924333" w:rsidRDefault="00AD6A9C" w:rsidP="00AD6A9C">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AD6A9C" w:rsidRPr="00924333" w:rsidRDefault="00AD6A9C" w:rsidP="00AD6A9C">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AD6A9C" w:rsidRPr="00924333" w:rsidRDefault="00AD6A9C" w:rsidP="00AD6A9C">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AD6A9C" w:rsidRPr="00924333" w:rsidRDefault="00AD6A9C" w:rsidP="00AD6A9C">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AD6A9C" w:rsidRPr="00BF5CF1" w:rsidRDefault="00AD6A9C" w:rsidP="00AD6A9C">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29E88595" w:rsidR="00364BED" w:rsidRPr="00975AE4" w:rsidRDefault="00657D51"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установлено</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4143DB31" w:rsidR="00364BED" w:rsidRPr="00BF5CF1" w:rsidRDefault="00657D51"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установлено</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b/>
              <w:bCs/>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29B3A3F3" w:rsidR="00364BED" w:rsidRPr="00EB6C75" w:rsidRDefault="00657D51"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b/>
                    <w:bCs/>
                    <w:sz w:val="20"/>
                    <w:szCs w:val="20"/>
                  </w:rPr>
                  <w:t>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2C3564FD" w:rsidR="00EA396D" w:rsidRPr="00BF5CF1" w:rsidRDefault="00975AE4" w:rsidP="00F73068">
            <w:pPr>
              <w:widowControl w:val="0"/>
              <w:spacing w:after="0" w:line="240" w:lineRule="auto"/>
              <w:ind w:left="112"/>
              <w:jc w:val="both"/>
              <w:rPr>
                <w:rFonts w:ascii="Times New Roman" w:hAnsi="Times New Roman" w:cs="Times New Roman"/>
                <w:sz w:val="20"/>
                <w:szCs w:val="20"/>
              </w:rPr>
            </w:pPr>
            <w:r>
              <w:rPr>
                <w:rFonts w:ascii="Times New Roman" w:hAnsi="Times New Roman" w:cs="Times New Roman"/>
                <w:sz w:val="20"/>
                <w:szCs w:val="20"/>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1"/>
        <w:gridCol w:w="674"/>
        <w:gridCol w:w="8205"/>
        <w:gridCol w:w="585"/>
      </w:tblGrid>
      <w:tr w:rsidR="0024495D" w:rsidRPr="00CD6114" w14:paraId="5B03D177" w14:textId="77777777" w:rsidTr="0024495D">
        <w:trPr>
          <w:trHeight w:val="92"/>
        </w:trPr>
        <w:tc>
          <w:tcPr>
            <w:tcW w:w="540" w:type="pct"/>
            <w:gridSpan w:val="2"/>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gridSpan w:val="2"/>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gridSpan w:val="2"/>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gridSpan w:val="2"/>
            <w:vAlign w:val="center"/>
          </w:tcPr>
          <w:p w14:paraId="35E342FA" w14:textId="13020AF7" w:rsidR="0024495D" w:rsidRPr="00CB53C9" w:rsidRDefault="008F49D2" w:rsidP="008F49D2">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CB53C9">
              <w:rPr>
                <w:rFonts w:ascii="Times New Roman" w:eastAsia="Times New Roman" w:hAnsi="Times New Roman" w:cs="Times New Roman"/>
                <w:b/>
                <w:sz w:val="20"/>
                <w:szCs w:val="20"/>
                <w:lang w:eastAsia="ru-RU"/>
              </w:rPr>
              <w:t xml:space="preserve">Поставка </w:t>
            </w:r>
            <w:r w:rsidR="00002F9C">
              <w:rPr>
                <w:rFonts w:ascii="Times New Roman" w:eastAsia="Times New Roman" w:hAnsi="Times New Roman" w:cs="Times New Roman"/>
                <w:b/>
                <w:sz w:val="20"/>
                <w:szCs w:val="20"/>
                <w:lang w:eastAsia="ru-RU"/>
              </w:rPr>
              <w:t>с</w:t>
            </w:r>
            <w:r w:rsidR="00002F9C" w:rsidRPr="00002F9C">
              <w:rPr>
                <w:rFonts w:ascii="Times New Roman" w:eastAsia="Times New Roman" w:hAnsi="Times New Roman" w:cs="Times New Roman"/>
                <w:b/>
                <w:sz w:val="20"/>
                <w:szCs w:val="20"/>
                <w:lang w:eastAsia="ru-RU"/>
              </w:rPr>
              <w:t>ухофруктов</w:t>
            </w:r>
          </w:p>
        </w:tc>
      </w:tr>
      <w:tr w:rsidR="0024495D" w:rsidRPr="00CD6114" w14:paraId="5C9AFA0F" w14:textId="77777777" w:rsidTr="005660A5">
        <w:tc>
          <w:tcPr>
            <w:tcW w:w="540" w:type="pct"/>
            <w:gridSpan w:val="2"/>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gridSpan w:val="2"/>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gridSpan w:val="2"/>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gridSpan w:val="2"/>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gridSpan w:val="2"/>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gridSpan w:val="2"/>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gridSpan w:val="2"/>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gridSpan w:val="2"/>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gridSpan w:val="2"/>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gridSpan w:val="2"/>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gridSpan w:val="2"/>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gridSpan w:val="2"/>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gridSpan w:val="2"/>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gridSpan w:val="2"/>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gridSpan w:val="2"/>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gridSpan w:val="2"/>
            <w:shd w:val="clear" w:color="auto" w:fill="FFFFFF"/>
            <w:vAlign w:val="center"/>
          </w:tcPr>
          <w:p w14:paraId="656A349B" w14:textId="47EE5F52"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AB63F2" w:rsidRPr="00AB63F2">
              <w:rPr>
                <w:rFonts w:ascii="Times New Roman" w:hAnsi="Times New Roman" w:cs="Times New Roman"/>
                <w:b/>
                <w:bCs/>
                <w:sz w:val="20"/>
                <w:szCs w:val="20"/>
              </w:rPr>
              <w:t>345 562</w:t>
            </w:r>
            <w:r w:rsidR="006E6E69">
              <w:rPr>
                <w:rFonts w:ascii="Times New Roman" w:hAnsi="Times New Roman" w:cs="Times New Roman"/>
                <w:b/>
                <w:bCs/>
                <w:sz w:val="20"/>
                <w:szCs w:val="20"/>
              </w:rPr>
              <w:t xml:space="preserve"> (</w:t>
            </w:r>
            <w:r w:rsidR="00AB63F2" w:rsidRPr="00AB63F2">
              <w:rPr>
                <w:rFonts w:ascii="Times New Roman" w:hAnsi="Times New Roman" w:cs="Times New Roman"/>
                <w:b/>
                <w:bCs/>
                <w:sz w:val="20"/>
                <w:szCs w:val="20"/>
              </w:rPr>
              <w:t>Триста сорок пять тысяч пятьсот шестьдесят два</w:t>
            </w:r>
            <w:r w:rsidR="00CE56FA">
              <w:rPr>
                <w:rFonts w:ascii="Times New Roman" w:hAnsi="Times New Roman" w:cs="Times New Roman"/>
                <w:b/>
                <w:bCs/>
                <w:sz w:val="20"/>
                <w:szCs w:val="20"/>
              </w:rPr>
              <w:t>) рубл</w:t>
            </w:r>
            <w:r w:rsidR="006E6E69">
              <w:rPr>
                <w:rFonts w:ascii="Times New Roman" w:hAnsi="Times New Roman" w:cs="Times New Roman"/>
                <w:b/>
                <w:bCs/>
                <w:sz w:val="20"/>
                <w:szCs w:val="20"/>
              </w:rPr>
              <w:t>я</w:t>
            </w:r>
            <w:r w:rsidR="00CE56FA">
              <w:rPr>
                <w:rFonts w:ascii="Times New Roman" w:hAnsi="Times New Roman" w:cs="Times New Roman"/>
                <w:b/>
                <w:bCs/>
                <w:sz w:val="20"/>
                <w:szCs w:val="20"/>
              </w:rPr>
              <w:t xml:space="preserve"> </w:t>
            </w:r>
            <w:r w:rsidR="00AB63F2">
              <w:rPr>
                <w:rFonts w:ascii="Times New Roman" w:hAnsi="Times New Roman" w:cs="Times New Roman"/>
                <w:b/>
                <w:bCs/>
                <w:sz w:val="20"/>
                <w:szCs w:val="20"/>
              </w:rPr>
              <w:t>6</w:t>
            </w:r>
            <w:r w:rsidR="006E6E69">
              <w:rPr>
                <w:rFonts w:ascii="Times New Roman" w:hAnsi="Times New Roman" w:cs="Times New Roman"/>
                <w:b/>
                <w:bCs/>
                <w:sz w:val="20"/>
                <w:szCs w:val="20"/>
              </w:rPr>
              <w:t>0</w:t>
            </w:r>
            <w:r w:rsidR="00CE56FA">
              <w:rPr>
                <w:rFonts w:ascii="Times New Roman" w:hAnsi="Times New Roman" w:cs="Times New Roman"/>
                <w:b/>
                <w:bCs/>
                <w:sz w:val="20"/>
                <w:szCs w:val="20"/>
              </w:rPr>
              <w:t xml:space="preserve"> копе</w:t>
            </w:r>
            <w:r w:rsidR="004C6020">
              <w:rPr>
                <w:rFonts w:ascii="Times New Roman" w:hAnsi="Times New Roman" w:cs="Times New Roman"/>
                <w:b/>
                <w:bCs/>
                <w:sz w:val="20"/>
                <w:szCs w:val="20"/>
              </w:rPr>
              <w:t>ек</w:t>
            </w:r>
          </w:p>
        </w:tc>
      </w:tr>
      <w:tr w:rsidR="0024495D" w:rsidRPr="00CD6114" w14:paraId="0C440006" w14:textId="77777777" w:rsidTr="00252418">
        <w:trPr>
          <w:trHeight w:val="183"/>
        </w:trPr>
        <w:tc>
          <w:tcPr>
            <w:tcW w:w="540" w:type="pct"/>
            <w:gridSpan w:val="2"/>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gridSpan w:val="2"/>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gridSpan w:val="2"/>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gridSpan w:val="2"/>
            <w:shd w:val="clear" w:color="auto" w:fill="FFFFFF"/>
            <w:vAlign w:val="center"/>
          </w:tcPr>
          <w:p w14:paraId="56A092A2" w14:textId="77777777" w:rsidR="004C6020" w:rsidRDefault="0024495D" w:rsidP="004C6020">
            <w:pPr>
              <w:pStyle w:val="2f"/>
              <w:ind w:firstLine="521"/>
              <w:jc w:val="both"/>
              <w:rPr>
                <w:rStyle w:val="2f0"/>
                <w:rFonts w:eastAsia="Calibri"/>
                <w:bCs/>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00947A7A">
              <w:rPr>
                <w:rStyle w:val="2f0"/>
                <w:rFonts w:eastAsia="Calibri"/>
                <w:b/>
                <w:bCs/>
                <w:sz w:val="20"/>
              </w:rPr>
              <w:t>.</w:t>
            </w:r>
            <w:r w:rsidRPr="004D717D">
              <w:rPr>
                <w:rStyle w:val="2f0"/>
                <w:rFonts w:eastAsia="Calibri"/>
                <w:bCs/>
                <w:sz w:val="20"/>
              </w:rPr>
              <w:t xml:space="preserve"> </w:t>
            </w:r>
          </w:p>
          <w:p w14:paraId="00538668" w14:textId="11DAB45D" w:rsidR="004A4C33" w:rsidRPr="004D717D" w:rsidRDefault="00EA0279" w:rsidP="004C6020">
            <w:pPr>
              <w:pStyle w:val="2f"/>
              <w:ind w:firstLine="521"/>
              <w:jc w:val="both"/>
              <w:rPr>
                <w:rStyle w:val="2f0"/>
                <w:sz w:val="20"/>
              </w:rPr>
            </w:pPr>
            <w:r w:rsidRPr="00EA0279">
              <w:rPr>
                <w:rStyle w:val="2f0"/>
                <w:rFonts w:eastAsia="Calibri"/>
                <w:bCs/>
                <w:sz w:val="20"/>
              </w:rPr>
              <w:t>Цена Договора включает в себя стоимость Товара и Услуг, доставку товара, и другие платежи Поставщика, связанные с исполнением Договора, а также все расходы на страхование, уплату налогов, пошлины, сборы и другие обязательные платежи, которые Поставщик должен выплатить в связи с выполнением обязательств по Договору в соответствии с законодательством Российской Федерации.</w:t>
            </w:r>
          </w:p>
          <w:p w14:paraId="56C4430A" w14:textId="77777777" w:rsidR="0024495D" w:rsidRPr="004D717D" w:rsidRDefault="0024495D" w:rsidP="00BF5CF1">
            <w:pPr>
              <w:pStyle w:val="2f"/>
              <w:ind w:firstLine="521"/>
              <w:jc w:val="both"/>
              <w:rPr>
                <w:sz w:val="20"/>
              </w:rPr>
            </w:pPr>
          </w:p>
          <w:p w14:paraId="447CCBEE" w14:textId="424CB544"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Pr="00F57F34">
              <w:rPr>
                <w:rStyle w:val="2f0"/>
                <w:rFonts w:ascii="Times New Roman" w:eastAsia="Calibri" w:hAnsi="Times New Roman" w:cs="Times New Roman"/>
                <w:color w:val="000000"/>
                <w:sz w:val="20"/>
                <w:szCs w:val="20"/>
                <w:lang w:eastAsia="ru-RU"/>
              </w:rPr>
              <w:t>метод сопоставимых рыночных цен (анализ рынка).</w:t>
            </w:r>
          </w:p>
        </w:tc>
      </w:tr>
      <w:tr w:rsidR="0024495D" w:rsidRPr="00CD6114" w14:paraId="1F168F59" w14:textId="77777777" w:rsidTr="00914A56">
        <w:trPr>
          <w:trHeight w:val="183"/>
        </w:trPr>
        <w:tc>
          <w:tcPr>
            <w:tcW w:w="540" w:type="pct"/>
            <w:gridSpan w:val="2"/>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gridSpan w:val="2"/>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gridSpan w:val="2"/>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gridSpan w:val="2"/>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gridSpan w:val="2"/>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gridSpan w:val="2"/>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gridSpan w:val="2"/>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gridSpan w:val="2"/>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gridSpan w:val="2"/>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gridSpan w:val="2"/>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gridSpan w:val="2"/>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gridSpan w:val="2"/>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gridSpan w:val="2"/>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gridSpan w:val="2"/>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gridSpan w:val="2"/>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gridSpan w:val="2"/>
            <w:shd w:val="clear" w:color="auto" w:fill="FFFFFF"/>
            <w:vAlign w:val="center"/>
          </w:tcPr>
          <w:p w14:paraId="05D5BB7E" w14:textId="655D0D6D"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24495D" w:rsidRPr="00CD6114" w14:paraId="16A15C74" w14:textId="77777777" w:rsidTr="00F73068">
        <w:trPr>
          <w:trHeight w:val="182"/>
        </w:trPr>
        <w:tc>
          <w:tcPr>
            <w:tcW w:w="540" w:type="pct"/>
            <w:gridSpan w:val="2"/>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gridSpan w:val="2"/>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gridSpan w:val="2"/>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gridSpan w:val="2"/>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gridSpan w:val="2"/>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gridSpan w:val="2"/>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gridSpan w:val="2"/>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gridSpan w:val="2"/>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gridSpan w:val="2"/>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gridSpan w:val="2"/>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gridSpan w:val="2"/>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gridSpan w:val="2"/>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gridSpan w:val="2"/>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gridSpan w:val="2"/>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gridSpan w:val="2"/>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gridSpan w:val="2"/>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gridSpan w:val="2"/>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gridSpan w:val="2"/>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gridSpan w:val="2"/>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gridSpan w:val="2"/>
            <w:shd w:val="clear" w:color="auto" w:fill="FFFFFF"/>
            <w:vAlign w:val="center"/>
          </w:tcPr>
          <w:p w14:paraId="45057706" w14:textId="5BE7A151" w:rsidR="0024495D" w:rsidRPr="004D717D" w:rsidRDefault="00F57F3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gridSpan w:val="2"/>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gridSpan w:val="2"/>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gridSpan w:val="2"/>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gridSpan w:val="2"/>
            <w:shd w:val="clear" w:color="auto" w:fill="FFFFFF"/>
            <w:vAlign w:val="center"/>
          </w:tcPr>
          <w:p w14:paraId="3EF26993" w14:textId="77777777" w:rsidR="009F4BC0" w:rsidRDefault="00AD6A9C" w:rsidP="00031E2F">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bookmarkStart w:id="2" w:name="_GoBack"/>
            <w:r>
              <w:rPr>
                <w:rFonts w:ascii="Times New Roman" w:eastAsia="Times New Roman" w:hAnsi="Times New Roman" w:cs="Times New Roman"/>
                <w:bCs/>
                <w:sz w:val="20"/>
                <w:szCs w:val="20"/>
                <w:lang w:eastAsia="ru-RU"/>
              </w:rPr>
              <w:t>5% от НМЦК</w:t>
            </w:r>
            <w:r w:rsidR="00F84AE8">
              <w:rPr>
                <w:rFonts w:ascii="Times New Roman" w:eastAsia="Times New Roman" w:hAnsi="Times New Roman" w:cs="Times New Roman"/>
                <w:bCs/>
                <w:sz w:val="20"/>
                <w:szCs w:val="20"/>
                <w:lang w:eastAsia="ru-RU"/>
              </w:rPr>
              <w:t xml:space="preserve"> </w:t>
            </w:r>
          </w:p>
          <w:bookmarkEnd w:id="2"/>
          <w:p w14:paraId="1EA28255" w14:textId="77777777" w:rsidR="00770844" w:rsidRDefault="005E1ED1" w:rsidP="00031E2F">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Перечисление возможно на счет заказчика по реквизитам, а также банковская гарантия</w:t>
            </w:r>
          </w:p>
          <w:p w14:paraId="2B7BC6DB" w14:textId="77777777" w:rsidR="005E1ED1" w:rsidRPr="005E1ED1" w:rsidRDefault="005E1ED1" w:rsidP="005E1ED1">
            <w:pPr>
              <w:widowControl w:val="0"/>
              <w:tabs>
                <w:tab w:val="left" w:pos="0"/>
                <w:tab w:val="left" w:pos="426"/>
                <w:tab w:val="left" w:pos="1080"/>
                <w:tab w:val="left" w:pos="10260"/>
              </w:tabs>
              <w:spacing w:after="0" w:line="240" w:lineRule="auto"/>
              <w:ind w:right="-1" w:firstLine="709"/>
              <w:jc w:val="both"/>
              <w:rPr>
                <w:rFonts w:ascii="Times New Roman" w:hAnsi="Times New Roman" w:cs="Times New Roman"/>
                <w:b/>
                <w:sz w:val="20"/>
                <w:szCs w:val="20"/>
              </w:rPr>
            </w:pPr>
            <w:r w:rsidRPr="005E1ED1">
              <w:rPr>
                <w:rFonts w:ascii="Times New Roman" w:hAnsi="Times New Roman" w:cs="Times New Roman"/>
                <w:b/>
                <w:sz w:val="20"/>
                <w:szCs w:val="20"/>
              </w:rPr>
              <w:t>КГБУ СО Пансионат «Кедр» ИНН 2450034317/ КПП 245001001</w:t>
            </w:r>
          </w:p>
          <w:p w14:paraId="46888731" w14:textId="77777777" w:rsidR="005E1ED1" w:rsidRPr="005E1ED1" w:rsidRDefault="005E1ED1" w:rsidP="005E1ED1">
            <w:pPr>
              <w:widowControl w:val="0"/>
              <w:tabs>
                <w:tab w:val="left" w:pos="0"/>
                <w:tab w:val="left" w:pos="426"/>
                <w:tab w:val="left" w:pos="1080"/>
                <w:tab w:val="left" w:pos="10260"/>
              </w:tabs>
              <w:spacing w:after="0" w:line="240" w:lineRule="auto"/>
              <w:ind w:right="-1" w:firstLine="709"/>
              <w:jc w:val="both"/>
              <w:rPr>
                <w:rFonts w:ascii="Times New Roman" w:hAnsi="Times New Roman" w:cs="Times New Roman"/>
                <w:b/>
                <w:sz w:val="20"/>
                <w:szCs w:val="20"/>
              </w:rPr>
            </w:pPr>
            <w:r w:rsidRPr="005E1ED1">
              <w:rPr>
                <w:rFonts w:ascii="Times New Roman" w:hAnsi="Times New Roman" w:cs="Times New Roman"/>
                <w:b/>
                <w:sz w:val="20"/>
                <w:szCs w:val="20"/>
              </w:rPr>
              <w:t>Минфин края (КГБУ СО Пансионат «Кедр» л/с 76192И75531, КФО - 3).</w:t>
            </w:r>
          </w:p>
          <w:p w14:paraId="7EB72F26" w14:textId="77777777" w:rsidR="005E1ED1" w:rsidRPr="005E1ED1" w:rsidRDefault="005E1ED1" w:rsidP="005E1ED1">
            <w:pPr>
              <w:widowControl w:val="0"/>
              <w:tabs>
                <w:tab w:val="left" w:pos="0"/>
                <w:tab w:val="left" w:pos="426"/>
                <w:tab w:val="left" w:pos="1080"/>
                <w:tab w:val="left" w:pos="10260"/>
              </w:tabs>
              <w:spacing w:after="0" w:line="240" w:lineRule="auto"/>
              <w:ind w:right="-1" w:firstLine="709"/>
              <w:jc w:val="both"/>
              <w:rPr>
                <w:rFonts w:ascii="Times New Roman" w:hAnsi="Times New Roman" w:cs="Times New Roman"/>
                <w:b/>
                <w:sz w:val="20"/>
                <w:szCs w:val="20"/>
              </w:rPr>
            </w:pPr>
            <w:r w:rsidRPr="005E1ED1">
              <w:rPr>
                <w:rFonts w:ascii="Times New Roman" w:hAnsi="Times New Roman" w:cs="Times New Roman"/>
                <w:b/>
                <w:sz w:val="20"/>
                <w:szCs w:val="20"/>
              </w:rPr>
              <w:t>р/счёт 03224643040000001900</w:t>
            </w:r>
          </w:p>
          <w:p w14:paraId="5498C887" w14:textId="77777777" w:rsidR="005E1ED1" w:rsidRPr="005E1ED1" w:rsidRDefault="005E1ED1" w:rsidP="005E1ED1">
            <w:pPr>
              <w:widowControl w:val="0"/>
              <w:tabs>
                <w:tab w:val="left" w:pos="0"/>
                <w:tab w:val="left" w:pos="426"/>
                <w:tab w:val="left" w:pos="1080"/>
                <w:tab w:val="left" w:pos="10260"/>
              </w:tabs>
              <w:spacing w:after="0" w:line="240" w:lineRule="auto"/>
              <w:ind w:right="-1" w:firstLine="709"/>
              <w:jc w:val="both"/>
              <w:rPr>
                <w:rFonts w:ascii="Times New Roman" w:hAnsi="Times New Roman" w:cs="Times New Roman"/>
                <w:b/>
                <w:sz w:val="20"/>
                <w:szCs w:val="20"/>
              </w:rPr>
            </w:pPr>
            <w:r w:rsidRPr="005E1ED1">
              <w:rPr>
                <w:rFonts w:ascii="Times New Roman" w:hAnsi="Times New Roman" w:cs="Times New Roman"/>
                <w:b/>
                <w:sz w:val="20"/>
                <w:szCs w:val="20"/>
              </w:rPr>
              <w:t>к/счёт 40102810245370000011</w:t>
            </w:r>
          </w:p>
          <w:p w14:paraId="0451C979" w14:textId="77777777" w:rsidR="005E1ED1" w:rsidRPr="005E1ED1" w:rsidRDefault="005E1ED1" w:rsidP="005E1ED1">
            <w:pPr>
              <w:widowControl w:val="0"/>
              <w:tabs>
                <w:tab w:val="left" w:pos="0"/>
                <w:tab w:val="left" w:pos="426"/>
                <w:tab w:val="left" w:pos="1080"/>
                <w:tab w:val="left" w:pos="10260"/>
              </w:tabs>
              <w:spacing w:after="0" w:line="240" w:lineRule="auto"/>
              <w:ind w:right="-1" w:firstLine="709"/>
              <w:jc w:val="both"/>
              <w:rPr>
                <w:rFonts w:ascii="Times New Roman" w:hAnsi="Times New Roman" w:cs="Times New Roman"/>
                <w:b/>
                <w:sz w:val="20"/>
                <w:szCs w:val="20"/>
              </w:rPr>
            </w:pPr>
            <w:r w:rsidRPr="005E1ED1">
              <w:rPr>
                <w:rFonts w:ascii="Times New Roman" w:hAnsi="Times New Roman" w:cs="Times New Roman"/>
                <w:b/>
                <w:sz w:val="20"/>
                <w:szCs w:val="20"/>
              </w:rPr>
              <w:t xml:space="preserve">БИК </w:t>
            </w:r>
            <w:r w:rsidRPr="005E1ED1">
              <w:rPr>
                <w:rFonts w:ascii="Times New Roman" w:hAnsi="Times New Roman" w:cs="Times New Roman"/>
                <w:b/>
                <w:sz w:val="20"/>
                <w:szCs w:val="20"/>
                <w:lang w:eastAsia="ar-SA"/>
              </w:rPr>
              <w:t>040407001, 010407105</w:t>
            </w:r>
          </w:p>
          <w:p w14:paraId="50AAE60C" w14:textId="77777777" w:rsidR="005E1ED1" w:rsidRPr="005E1ED1" w:rsidRDefault="005E1ED1" w:rsidP="005E1ED1">
            <w:pPr>
              <w:widowControl w:val="0"/>
              <w:tabs>
                <w:tab w:val="left" w:pos="0"/>
                <w:tab w:val="left" w:pos="426"/>
                <w:tab w:val="left" w:pos="1080"/>
                <w:tab w:val="left" w:pos="10260"/>
              </w:tabs>
              <w:spacing w:after="0" w:line="240" w:lineRule="auto"/>
              <w:ind w:right="-1" w:firstLine="709"/>
              <w:jc w:val="both"/>
              <w:rPr>
                <w:rFonts w:ascii="Times New Roman" w:hAnsi="Times New Roman" w:cs="Times New Roman"/>
                <w:b/>
                <w:sz w:val="20"/>
                <w:szCs w:val="20"/>
                <w:lang w:eastAsia="ar-SA"/>
              </w:rPr>
            </w:pPr>
            <w:r w:rsidRPr="005E1ED1">
              <w:rPr>
                <w:rFonts w:ascii="Times New Roman" w:hAnsi="Times New Roman" w:cs="Times New Roman"/>
                <w:b/>
                <w:sz w:val="20"/>
                <w:szCs w:val="20"/>
                <w:lang w:eastAsia="ar-SA"/>
              </w:rPr>
              <w:t xml:space="preserve">ОКЦ № 3 </w:t>
            </w:r>
            <w:proofErr w:type="spellStart"/>
            <w:r w:rsidRPr="005E1ED1">
              <w:rPr>
                <w:rFonts w:ascii="Times New Roman" w:hAnsi="Times New Roman" w:cs="Times New Roman"/>
                <w:b/>
                <w:sz w:val="20"/>
                <w:szCs w:val="20"/>
                <w:lang w:eastAsia="ar-SA"/>
              </w:rPr>
              <w:t>СибГУ</w:t>
            </w:r>
            <w:proofErr w:type="spellEnd"/>
            <w:r w:rsidRPr="005E1ED1">
              <w:rPr>
                <w:rFonts w:ascii="Times New Roman" w:hAnsi="Times New Roman" w:cs="Times New Roman"/>
                <w:b/>
                <w:sz w:val="20"/>
                <w:szCs w:val="20"/>
                <w:lang w:eastAsia="ar-SA"/>
              </w:rPr>
              <w:t xml:space="preserve"> Банка России//УФК по Красноярскому краю г Красноярск</w:t>
            </w:r>
          </w:p>
          <w:p w14:paraId="567FC363" w14:textId="46F0CAD7" w:rsidR="005E1ED1" w:rsidRPr="005F0863" w:rsidRDefault="005E1ED1" w:rsidP="00031E2F">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highlight w:val="green"/>
                <w:lang w:eastAsia="ru-RU"/>
              </w:rPr>
            </w:pPr>
          </w:p>
        </w:tc>
      </w:tr>
      <w:tr w:rsidR="0024495D" w:rsidRPr="00CD6114" w14:paraId="78358ACD" w14:textId="77777777" w:rsidTr="00894AA9">
        <w:trPr>
          <w:trHeight w:val="182"/>
        </w:trPr>
        <w:tc>
          <w:tcPr>
            <w:tcW w:w="540" w:type="pct"/>
            <w:gridSpan w:val="2"/>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gridSpan w:val="2"/>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gridSpan w:val="2"/>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gridSpan w:val="2"/>
            <w:shd w:val="clear" w:color="auto" w:fill="FFFFFF"/>
            <w:vAlign w:val="center"/>
          </w:tcPr>
          <w:p w14:paraId="53E84BC1" w14:textId="7836528E" w:rsidR="0024495D" w:rsidRPr="004D717D" w:rsidRDefault="00F57F3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57F34">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gridSpan w:val="2"/>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gridSpan w:val="2"/>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gridSpan w:val="2"/>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gridSpan w:val="2"/>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gridSpan w:val="2"/>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gridSpan w:val="2"/>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2055DA93" w14:textId="77777777" w:rsidR="00F57F34" w:rsidRPr="00F57F34" w:rsidRDefault="00F57F34" w:rsidP="00F57F3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57F34">
              <w:rPr>
                <w:rFonts w:ascii="Times New Roman" w:eastAsia="Times New Roman" w:hAnsi="Times New Roman" w:cs="Times New Roman"/>
                <w:bCs/>
                <w:sz w:val="20"/>
                <w:szCs w:val="20"/>
                <w:lang w:eastAsia="ru-RU"/>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14:paraId="18AF0E60" w14:textId="77777777" w:rsidR="00F57F34" w:rsidRPr="00F57F34" w:rsidRDefault="00F57F34" w:rsidP="00F57F3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57F34">
              <w:rPr>
                <w:rFonts w:ascii="Times New Roman" w:eastAsia="Times New Roman" w:hAnsi="Times New Roman" w:cs="Times New Roman"/>
                <w:bCs/>
                <w:sz w:val="20"/>
                <w:szCs w:val="20"/>
                <w:lang w:eastAsia="ru-RU"/>
              </w:rPr>
              <w:t>2)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14:paraId="0EC72B9B" w14:textId="77777777" w:rsidR="00F57F34" w:rsidRPr="00F57F34" w:rsidRDefault="00F57F34" w:rsidP="00F57F3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57F34">
              <w:rPr>
                <w:rFonts w:ascii="Times New Roman" w:eastAsia="Times New Roman" w:hAnsi="Times New Roman" w:cs="Times New Roman"/>
                <w:bCs/>
                <w:sz w:val="20"/>
                <w:szCs w:val="20"/>
                <w:lang w:eastAsia="ru-RU"/>
              </w:rPr>
              <w:t>3)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09E08BAA" w14:textId="77777777" w:rsidR="00F57F34" w:rsidRPr="00F57F34" w:rsidRDefault="00F57F34" w:rsidP="00F57F3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57F34">
              <w:rPr>
                <w:rFonts w:ascii="Times New Roman" w:eastAsia="Times New Roman" w:hAnsi="Times New Roman" w:cs="Times New Roman"/>
                <w:bCs/>
                <w:sz w:val="20"/>
                <w:szCs w:val="20"/>
                <w:lang w:eastAsia="ru-RU"/>
              </w:rPr>
              <w:t>4)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14:paraId="065AAEA3" w14:textId="77777777" w:rsidR="00F57F34" w:rsidRPr="00F57F34" w:rsidRDefault="00F57F34" w:rsidP="00F57F3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57F34">
              <w:rPr>
                <w:rFonts w:ascii="Times New Roman" w:eastAsia="Times New Roman" w:hAnsi="Times New Roman" w:cs="Times New Roman"/>
                <w:bCs/>
                <w:sz w:val="20"/>
                <w:szCs w:val="20"/>
                <w:lang w:eastAsia="ru-RU"/>
              </w:rPr>
              <w:t>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FEA4754" w14:textId="77777777" w:rsidR="00F57F34" w:rsidRPr="00F57F34" w:rsidRDefault="00F57F34" w:rsidP="00F57F3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57F34">
              <w:rPr>
                <w:rFonts w:ascii="Times New Roman" w:eastAsia="Times New Roman" w:hAnsi="Times New Roman" w:cs="Times New Roman"/>
                <w:bCs/>
                <w:sz w:val="20"/>
                <w:szCs w:val="20"/>
                <w:lang w:eastAsia="ru-RU"/>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14:paraId="39BF507C" w14:textId="77777777" w:rsidR="00F57F34" w:rsidRPr="00F57F34" w:rsidRDefault="00F57F34" w:rsidP="00F57F3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57F34">
              <w:rPr>
                <w:rFonts w:ascii="Times New Roman" w:eastAsia="Times New Roman" w:hAnsi="Times New Roman" w:cs="Times New Roman"/>
                <w:bCs/>
                <w:sz w:val="20"/>
                <w:szCs w:val="20"/>
                <w:lang w:eastAsia="ru-RU"/>
              </w:rPr>
              <w:t xml:space="preserve">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 </w:t>
            </w:r>
          </w:p>
          <w:p w14:paraId="6378D548" w14:textId="77777777" w:rsidR="0024495D" w:rsidRDefault="00F57F34" w:rsidP="00F57F3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57F34">
              <w:rPr>
                <w:rFonts w:ascii="Times New Roman" w:eastAsia="Times New Roman" w:hAnsi="Times New Roman" w:cs="Times New Roman"/>
                <w:bCs/>
                <w:sz w:val="20"/>
                <w:szCs w:val="20"/>
                <w:lang w:eastAsia="ru-RU"/>
              </w:rPr>
              <w:t>8) отсутствие сведений об участниках закупки в реестре недобросовестных поставщиков, предусмотренном статьёй 5 Федерального закона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65B8F57C" w14:textId="20642541" w:rsidR="00BC60A8" w:rsidRPr="004D717D" w:rsidRDefault="00BC60A8" w:rsidP="00785EA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p>
        </w:tc>
      </w:tr>
      <w:tr w:rsidR="0024495D" w:rsidRPr="00CD6114" w14:paraId="42557882" w14:textId="77777777" w:rsidTr="004F40AA">
        <w:tc>
          <w:tcPr>
            <w:tcW w:w="540" w:type="pct"/>
            <w:gridSpan w:val="2"/>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460" w:type="pct"/>
            <w:gridSpan w:val="2"/>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gridSpan w:val="2"/>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gridSpan w:val="2"/>
            <w:shd w:val="clear" w:color="auto" w:fill="auto"/>
            <w:vAlign w:val="center"/>
          </w:tcPr>
          <w:p w14:paraId="79F9ED04" w14:textId="19C4FA00" w:rsidR="0024495D" w:rsidRPr="004D717D" w:rsidRDefault="00F57F34" w:rsidP="005F0863">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установлены</w:t>
            </w:r>
          </w:p>
        </w:tc>
      </w:tr>
      <w:tr w:rsidR="0024495D" w:rsidRPr="00CD6114" w14:paraId="5045E956" w14:textId="77777777" w:rsidTr="000900AC">
        <w:tc>
          <w:tcPr>
            <w:tcW w:w="540" w:type="pct"/>
            <w:gridSpan w:val="2"/>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gridSpan w:val="2"/>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gridSpan w:val="2"/>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gridSpan w:val="2"/>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gridSpan w:val="2"/>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gridSpan w:val="2"/>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gridSpan w:val="2"/>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gridSpan w:val="2"/>
            <w:vAlign w:val="center"/>
          </w:tcPr>
          <w:p w14:paraId="48229DF3" w14:textId="77777777" w:rsidR="00EA1583" w:rsidRPr="00EA1583" w:rsidRDefault="00EA1583" w:rsidP="00EA1583">
            <w:pPr>
              <w:widowControl w:val="0"/>
              <w:autoSpaceDE w:val="0"/>
              <w:autoSpaceDN w:val="0"/>
              <w:adjustRightInd w:val="0"/>
              <w:spacing w:after="0" w:line="240" w:lineRule="auto"/>
              <w:ind w:firstLine="532"/>
              <w:contextualSpacing/>
              <w:jc w:val="both"/>
              <w:rPr>
                <w:rFonts w:ascii="Times New Roman" w:eastAsia="Times New Roman" w:hAnsi="Times New Roman" w:cs="Times New Roman"/>
                <w:bCs/>
                <w:sz w:val="20"/>
                <w:szCs w:val="20"/>
                <w:lang w:eastAsia="ru-RU"/>
              </w:rPr>
            </w:pPr>
            <w:r w:rsidRPr="00EA1583">
              <w:rPr>
                <w:rFonts w:ascii="Times New Roman" w:eastAsia="Times New Roman" w:hAnsi="Times New Roman" w:cs="Times New Roman"/>
                <w:bCs/>
                <w:sz w:val="20"/>
                <w:szCs w:val="20"/>
                <w:lang w:eastAsia="ru-RU"/>
              </w:rPr>
              <w:t>1) сведения и документы об участнике, подавшем заявку на участие в процедурах закупки:</w:t>
            </w:r>
          </w:p>
          <w:p w14:paraId="731240C0" w14:textId="77777777" w:rsidR="00EA1583" w:rsidRPr="00EA1583" w:rsidRDefault="00EA1583" w:rsidP="00EA158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1583">
              <w:rPr>
                <w:rFonts w:ascii="Times New Roman" w:eastAsia="Times New Roman" w:hAnsi="Times New Roman" w:cs="Times New Roman"/>
                <w:bCs/>
                <w:sz w:val="20"/>
                <w:szCs w:val="20"/>
                <w:lang w:eastAsia="ru-RU"/>
              </w:rPr>
              <w:t>а) наименование, фирменное наименование (при наличии), место нахождения, почтовый адрес (для юридического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конкурентных процедур, фамилия, имя, отчество (при наличии), паспортные данные, место жительства (для физического лица), номер контактного телефона;</w:t>
            </w:r>
          </w:p>
          <w:p w14:paraId="1E4AFEE9" w14:textId="77777777" w:rsidR="00EA1583" w:rsidRPr="00EA1583" w:rsidRDefault="00EA1583" w:rsidP="00EA158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1583">
              <w:rPr>
                <w:rFonts w:ascii="Times New Roman" w:eastAsia="Times New Roman" w:hAnsi="Times New Roman" w:cs="Times New Roman"/>
                <w:bCs/>
                <w:sz w:val="20"/>
                <w:szCs w:val="20"/>
                <w:lang w:eastAsia="ru-RU"/>
              </w:rPr>
              <w:t>б) выписка из единого государственного реестра юридических лиц или засвидетельствованная в нотариальном порядке копия такой выписки, которая получена не ранее чем за один месяц, за три или за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индивидуальных предпринимателей, в соответствии с законодательством соответствующего государства (для иностранного лица), или выписка из единого государственного реестра индивидуальных предпринимателей, или засвидетельствованная в нотариальном порядке копия такой выписки, которая получена не ранее чем за один месяц, за три или за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юридического лица и физического лица в соответствии с законодательством соответствующего государства (для иностранного лица).</w:t>
            </w:r>
          </w:p>
          <w:p w14:paraId="3E21FF8B" w14:textId="77777777" w:rsidR="00EA1583" w:rsidRPr="00EA1583" w:rsidRDefault="00EA1583" w:rsidP="00EA158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1583">
              <w:rPr>
                <w:rFonts w:ascii="Times New Roman" w:eastAsia="Times New Roman" w:hAnsi="Times New Roman" w:cs="Times New Roman"/>
                <w:bCs/>
                <w:sz w:val="20"/>
                <w:szCs w:val="20"/>
                <w:lang w:eastAsia="ru-RU"/>
              </w:rPr>
              <w:t>Участник, в соответствии с Федеральным законом от 27.07.2010 № 210-ФЗ «Об организации предоставления государственных и муниципальных услуг» и Федеральным законом от 06.04.2011 № 63-ФЗ «Об электронной подписи», вправе предоставить выписку ЕГРЮЛ/ЕГРИП, полученную с помощью сервиса «Предоставление сведений из ЕГРЮЛ/ЕГРИП о конкретном юридическом лице/индивидуальном предпринимателе в форме электронного документа» (https://service.nalog.ru/vyp/), сформированную в формате PDF и подписанную усиленной квалифицированной электронной подписью, которую можно визуализировать, в том числе при распечатывании;</w:t>
            </w:r>
          </w:p>
          <w:p w14:paraId="39555B9A" w14:textId="77777777" w:rsidR="00EA1583" w:rsidRPr="00EA1583" w:rsidRDefault="00EA1583" w:rsidP="00EA158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1583">
              <w:rPr>
                <w:rFonts w:ascii="Times New Roman" w:eastAsia="Times New Roman" w:hAnsi="Times New Roman" w:cs="Times New Roman"/>
                <w:bCs/>
                <w:sz w:val="20"/>
                <w:szCs w:val="20"/>
                <w:lang w:eastAsia="ru-RU"/>
              </w:rPr>
              <w:t>в)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 руководитель)). Если от имени участника закупки действует иное лицо, заявка на участие в закупке должна содержать также доверенность (оформленная в свободной форме) на осуществление действий от имени участника закупки, заверенную печатью участника закупки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запросе котировок должна содержать также документ, подтверждающий полномочия такого лица;</w:t>
            </w:r>
          </w:p>
          <w:p w14:paraId="1AA7F033" w14:textId="77777777" w:rsidR="00EA1583" w:rsidRPr="00EA1583" w:rsidRDefault="00EA1583" w:rsidP="00EA158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1583">
              <w:rPr>
                <w:rFonts w:ascii="Times New Roman" w:eastAsia="Times New Roman" w:hAnsi="Times New Roman" w:cs="Times New Roman"/>
                <w:bCs/>
                <w:sz w:val="20"/>
                <w:szCs w:val="20"/>
                <w:lang w:eastAsia="ru-RU"/>
              </w:rPr>
              <w:t>г) документы, подтверждающие соответствие участника конкурентных процедур требованиям к участникам конкурентных процедур, установленным Заказчиком в документации в соответствии с 6 главой Положения, или копии таких документов, а также декларация о соответствии участника конкурентных процедур требованиям, установленным в соответствии с настоящей главой Положения;</w:t>
            </w:r>
          </w:p>
          <w:p w14:paraId="37B6926B" w14:textId="77777777" w:rsidR="00EA1583" w:rsidRPr="00EA1583" w:rsidRDefault="00EA1583" w:rsidP="00EA158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1583">
              <w:rPr>
                <w:rFonts w:ascii="Times New Roman" w:eastAsia="Times New Roman" w:hAnsi="Times New Roman" w:cs="Times New Roman"/>
                <w:bCs/>
                <w:sz w:val="20"/>
                <w:szCs w:val="20"/>
                <w:lang w:eastAsia="ru-RU"/>
              </w:rPr>
              <w:t>д) копии учредительных документов участника закупки, копии свидетельств: Устав (все страницы), свидетельство о государственной регистрации юридического лица, свидетельство о постановке на налоговый учёт (для юридического лица); копия документа, удостоверяющего личность (ксерокопия паспорта), свидетельство о постановке на учёт в налоговом органе физического лица (для физических лиц), копия документа, удостоверяющего личность (ксерокопия паспорта), свидетельство о постановке на учёт в налоговом органе индивидуального предпринимателя, свидетельство о государственной регистрации индивидуального предпринимателя (для индивидуального предпринимателя);</w:t>
            </w:r>
          </w:p>
          <w:p w14:paraId="721BEE0E" w14:textId="77777777" w:rsidR="00EA1583" w:rsidRPr="00EA1583" w:rsidRDefault="00EA1583" w:rsidP="00EA158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1583">
              <w:rPr>
                <w:rFonts w:ascii="Times New Roman" w:eastAsia="Times New Roman" w:hAnsi="Times New Roman" w:cs="Times New Roman"/>
                <w:bCs/>
                <w:sz w:val="20"/>
                <w:szCs w:val="20"/>
                <w:lang w:eastAsia="ru-RU"/>
              </w:rPr>
              <w:t xml:space="preserve">е)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w:t>
            </w:r>
            <w:proofErr w:type="gramStart"/>
            <w:r w:rsidRPr="00EA1583">
              <w:rPr>
                <w:rFonts w:ascii="Times New Roman" w:eastAsia="Times New Roman" w:hAnsi="Times New Roman" w:cs="Times New Roman"/>
                <w:bCs/>
                <w:sz w:val="20"/>
                <w:szCs w:val="20"/>
                <w:lang w:eastAsia="ru-RU"/>
              </w:rPr>
              <w:t>и</w:t>
            </w:r>
            <w:proofErr w:type="gramEnd"/>
            <w:r w:rsidRPr="00EA1583">
              <w:rPr>
                <w:rFonts w:ascii="Times New Roman" w:eastAsia="Times New Roman" w:hAnsi="Times New Roman" w:cs="Times New Roman"/>
                <w:bCs/>
                <w:sz w:val="20"/>
                <w:szCs w:val="20"/>
                <w:lang w:eastAsia="ru-RU"/>
              </w:rPr>
              <w:t xml:space="preserve"> если для Претендента стоимость закупки или внесение денежных средств в качестве обеспечения заявки на участие в закупке, обеспечения исполнения договора, являются крупной сделкой. Если данная сделка не является крупной в соответствии с действующим законодательством и /или уставными документами, предоставляется справка в свободной форме за подписью руководителя предприятия и главного бухгалтера, декларирующая, что данная сделка не является для организации крупной сделкой;</w:t>
            </w:r>
          </w:p>
          <w:p w14:paraId="34889176" w14:textId="77777777" w:rsidR="00EA1583" w:rsidRPr="00EA1583" w:rsidRDefault="00EA1583" w:rsidP="00EA158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1583">
              <w:rPr>
                <w:rFonts w:ascii="Times New Roman" w:eastAsia="Times New Roman" w:hAnsi="Times New Roman" w:cs="Times New Roman"/>
                <w:bCs/>
                <w:sz w:val="20"/>
                <w:szCs w:val="20"/>
                <w:lang w:eastAsia="ru-RU"/>
              </w:rPr>
              <w:t>2) в случаях, предусмотренных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предоставление таких документов, если в соответствии с законодательством Российской Федерации такие документы передаются вместе с товаром;</w:t>
            </w:r>
          </w:p>
          <w:p w14:paraId="764137CD" w14:textId="77777777" w:rsidR="00EA1583" w:rsidRPr="00EA1583" w:rsidRDefault="00EA1583" w:rsidP="00EA158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1583">
              <w:rPr>
                <w:rFonts w:ascii="Times New Roman" w:eastAsia="Times New Roman" w:hAnsi="Times New Roman" w:cs="Times New Roman"/>
                <w:bCs/>
                <w:sz w:val="20"/>
                <w:szCs w:val="20"/>
                <w:lang w:eastAsia="ru-RU"/>
              </w:rPr>
              <w:t>3) в случае, предусмотренном разделом 2 главы 6 Положения о закупках, документы, подтверждающие добросовестность участника конкурентных процедур;</w:t>
            </w:r>
          </w:p>
          <w:p w14:paraId="3F06AECE" w14:textId="77777777" w:rsidR="00EA1583" w:rsidRPr="00EA1583" w:rsidRDefault="00EA1583" w:rsidP="00EA158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1583">
              <w:rPr>
                <w:rFonts w:ascii="Times New Roman" w:eastAsia="Times New Roman" w:hAnsi="Times New Roman" w:cs="Times New Roman"/>
                <w:bCs/>
                <w:sz w:val="20"/>
                <w:szCs w:val="20"/>
                <w:lang w:eastAsia="ru-RU"/>
              </w:rPr>
              <w:t>4) документы, подтверждающие внесение обеспечения заявки на участие в конкурентных процедурах; документы, подтверждающие внесение обеспечения исполнения договора;</w:t>
            </w:r>
          </w:p>
          <w:p w14:paraId="7E6CEE12" w14:textId="77777777" w:rsidR="00EA1583" w:rsidRPr="00EA1583" w:rsidRDefault="00EA1583" w:rsidP="00EA158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1583">
              <w:rPr>
                <w:rFonts w:ascii="Times New Roman" w:eastAsia="Times New Roman" w:hAnsi="Times New Roman" w:cs="Times New Roman"/>
                <w:bCs/>
                <w:sz w:val="20"/>
                <w:szCs w:val="20"/>
                <w:lang w:eastAsia="ru-RU"/>
              </w:rPr>
              <w:t>5) в случае, если в документации указан такой критерий оценки заявок на участие в конкурентных процедурах, как квалификация участника, заявка участника может содержать также документы, подтверждающие его квалификацию.</w:t>
            </w:r>
          </w:p>
          <w:p w14:paraId="33F6358E" w14:textId="77777777" w:rsidR="00EA1583" w:rsidRPr="00EA1583" w:rsidRDefault="00EA1583" w:rsidP="00EA158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1583">
              <w:rPr>
                <w:rFonts w:ascii="Times New Roman" w:eastAsia="Times New Roman" w:hAnsi="Times New Roman" w:cs="Times New Roman"/>
                <w:bCs/>
                <w:sz w:val="20"/>
                <w:szCs w:val="20"/>
                <w:lang w:eastAsia="ru-RU"/>
              </w:rPr>
              <w:t>6) заявка на участие в конкурентных процедурах может содержать эскиз, рисунок, чертёж, фотографию, иное изображение, образец, пробу товара, закупка которого осуществляется.</w:t>
            </w:r>
          </w:p>
          <w:p w14:paraId="07715CBC" w14:textId="77777777" w:rsidR="00EA1583" w:rsidRPr="00EA1583" w:rsidRDefault="00EA1583" w:rsidP="00EA158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1583">
              <w:rPr>
                <w:rFonts w:ascii="Times New Roman" w:eastAsia="Times New Roman" w:hAnsi="Times New Roman" w:cs="Times New Roman"/>
                <w:bCs/>
                <w:sz w:val="20"/>
                <w:szCs w:val="20"/>
                <w:lang w:eastAsia="ru-RU"/>
              </w:rPr>
              <w:t xml:space="preserve">7) справка в свободной форме, за подписью руководителя предприятия, декларирующая отсутствие у Претендента задолженности по начисленным налогам, сборам и иным обязательным платежам в бюджеты любого уровня и государственные внебюджетные фонды (ИФНС, ФСС, ПФ)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Претендент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 В некоторых случаях, для подтверждения соответствия, Заказчик имеет право установить требование о предоставлении справки из вышеуказанных органов. Данное требование должно быть отражено в документации о закупке, размещаемой в единой информационной системе. В случае, если по требованиям документации о закупке участнику в составе заявки необходимо предоставить справку об отсутствии задолженности по начисленным налогам, сборам и иным обязательным платежам в бюджеты любого уровня и государственные внебюджетные фонды и представленная справка содержит сведения о наличии таковой задолженности, участник обязан предоставить в составе заявки бухгалтерский баланс, заверенный компанией, свидетельствующий о </w:t>
            </w:r>
            <w:proofErr w:type="spellStart"/>
            <w:r w:rsidRPr="00EA1583">
              <w:rPr>
                <w:rFonts w:ascii="Times New Roman" w:eastAsia="Times New Roman" w:hAnsi="Times New Roman" w:cs="Times New Roman"/>
                <w:bCs/>
                <w:sz w:val="20"/>
                <w:szCs w:val="20"/>
                <w:lang w:eastAsia="ru-RU"/>
              </w:rPr>
              <w:t>непревышении</w:t>
            </w:r>
            <w:proofErr w:type="spellEnd"/>
            <w:r w:rsidRPr="00EA1583">
              <w:rPr>
                <w:rFonts w:ascii="Times New Roman" w:eastAsia="Times New Roman" w:hAnsi="Times New Roman" w:cs="Times New Roman"/>
                <w:bCs/>
                <w:sz w:val="20"/>
                <w:szCs w:val="20"/>
                <w:lang w:eastAsia="ru-RU"/>
              </w:rPr>
              <w:t xml:space="preserve"> имеющейся задолженности порога в двадцать пять процентов балансовой стоимости активов участника закупки;</w:t>
            </w:r>
          </w:p>
          <w:p w14:paraId="22FF4B1A" w14:textId="77777777" w:rsidR="00EA1583" w:rsidRPr="00EA1583" w:rsidRDefault="00EA1583" w:rsidP="00EA158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1583">
              <w:rPr>
                <w:rFonts w:ascii="Times New Roman" w:eastAsia="Times New Roman" w:hAnsi="Times New Roman" w:cs="Times New Roman"/>
                <w:bCs/>
                <w:sz w:val="20"/>
                <w:szCs w:val="20"/>
                <w:lang w:eastAsia="ru-RU"/>
              </w:rPr>
              <w:t>8) документы, подтверждающие квалификацию участника, в случае проведения закупки на выполнение работ, оказание услуг, если в документации о закупке указан такой критерий оценки заявок, как квалификация (включая, но не ограничиваясь):</w:t>
            </w:r>
          </w:p>
          <w:p w14:paraId="36F0DDC4" w14:textId="77777777" w:rsidR="00EA1583" w:rsidRPr="00EA1583" w:rsidRDefault="00EA1583" w:rsidP="00EA158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1583">
              <w:rPr>
                <w:rFonts w:ascii="Times New Roman" w:eastAsia="Times New Roman" w:hAnsi="Times New Roman" w:cs="Times New Roman"/>
                <w:bCs/>
                <w:sz w:val="20"/>
                <w:szCs w:val="20"/>
                <w:lang w:eastAsia="ru-RU"/>
              </w:rPr>
              <w:t>а) сведения о наличии у участника опыта оказания (поставки, выполнения) за указанный в документации о закупке период аналогичных услуг (товаров, работ), в размере не менее объёма услуг (товара, работ) в соответствии с предметом заказа по форме, установленной в Приложении к документации о закупке;</w:t>
            </w:r>
          </w:p>
          <w:p w14:paraId="51788051" w14:textId="77777777" w:rsidR="00EA1583" w:rsidRPr="00EA1583" w:rsidRDefault="00EA1583" w:rsidP="00EA158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1583">
              <w:rPr>
                <w:rFonts w:ascii="Times New Roman" w:eastAsia="Times New Roman" w:hAnsi="Times New Roman" w:cs="Times New Roman"/>
                <w:bCs/>
                <w:sz w:val="20"/>
                <w:szCs w:val="20"/>
                <w:lang w:eastAsia="ru-RU"/>
              </w:rPr>
              <w:t>б) копии сертификатов и иных документы, подтверждающих качественные характеристики (соответствия ГОСТ, международные стандарты качества ISO, наличие санитарно-эпидемиологических экспертиз, заключений, регистрации в органах исполнительно власти и другие документы);</w:t>
            </w:r>
          </w:p>
          <w:p w14:paraId="16DF94A5" w14:textId="77777777" w:rsidR="00EA1583" w:rsidRPr="00EA1583" w:rsidRDefault="00EA1583" w:rsidP="00EA158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1583">
              <w:rPr>
                <w:rFonts w:ascii="Times New Roman" w:eastAsia="Times New Roman" w:hAnsi="Times New Roman" w:cs="Times New Roman"/>
                <w:bCs/>
                <w:sz w:val="20"/>
                <w:szCs w:val="20"/>
                <w:lang w:eastAsia="ru-RU"/>
              </w:rPr>
              <w:t>в) сведения о наличии у участника в соответствии с требованиями документации о закупке квалифицированного персонала (копии дипломов об образовании, удостоверений о повышении квалификации, прохождении аттестаций и т.п.), производственных мощностей, технологий;</w:t>
            </w:r>
          </w:p>
          <w:p w14:paraId="1A564307" w14:textId="77777777" w:rsidR="00EA1583" w:rsidRPr="00EA1583" w:rsidRDefault="00EA1583" w:rsidP="00EA158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1583">
              <w:rPr>
                <w:rFonts w:ascii="Times New Roman" w:eastAsia="Times New Roman" w:hAnsi="Times New Roman" w:cs="Times New Roman"/>
                <w:bCs/>
                <w:sz w:val="20"/>
                <w:szCs w:val="20"/>
                <w:lang w:eastAsia="ru-RU"/>
              </w:rPr>
              <w:t>9) при участии нескольких лиц (юридических лиц, физических лиц, индивидуальных предпринимателей) на стороне одного участника закупки (коллективный участник) — таким участником должен быть представлен документ (соглашение, договор либо иное), подтверждающий волеизъявление каждого из лиц на совершение предполагаемой сделки с распределением обязательств каждого участника. Полномочия лица, выступающего сразу от нескольких лиц, подтверждаются соответствующим документом (соглашение, договор, доверенность либо иное). Обязательные требования к участнику распространяются на всех членов коллективного участника;</w:t>
            </w:r>
          </w:p>
          <w:p w14:paraId="7A562926" w14:textId="77777777" w:rsidR="00EA1583" w:rsidRPr="00EA1583" w:rsidRDefault="00EA1583" w:rsidP="00EA158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1583">
              <w:rPr>
                <w:rFonts w:ascii="Times New Roman" w:eastAsia="Times New Roman" w:hAnsi="Times New Roman" w:cs="Times New Roman"/>
                <w:bCs/>
                <w:sz w:val="20"/>
                <w:szCs w:val="20"/>
                <w:lang w:eastAsia="ru-RU"/>
              </w:rPr>
              <w:t>10) прайс-лист в электронном виде;</w:t>
            </w:r>
          </w:p>
          <w:p w14:paraId="56758D31" w14:textId="77777777" w:rsidR="00EA1583" w:rsidRPr="00EA1583" w:rsidRDefault="00EA1583" w:rsidP="00EA158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1583">
              <w:rPr>
                <w:rFonts w:ascii="Times New Roman" w:eastAsia="Times New Roman" w:hAnsi="Times New Roman" w:cs="Times New Roman"/>
                <w:bCs/>
                <w:sz w:val="20"/>
                <w:szCs w:val="20"/>
                <w:lang w:eastAsia="ru-RU"/>
              </w:rPr>
              <w:t xml:space="preserve">11) участники закупок, являющиеся физическими лица, предоставляют Заказчику письменное согласие субъекта на обработку персональных данных в соответствии с частью 1 статьи 8 Федерального закона от 27.07.2006 № 152-ФЗ «О персональных данных». Заказчик вправе разработать самостоятельно форму к документации о предоставлении персональных данных. </w:t>
            </w:r>
          </w:p>
          <w:p w14:paraId="76B66A56" w14:textId="77777777" w:rsidR="00EA1583" w:rsidRPr="00EA1583" w:rsidRDefault="00EA1583" w:rsidP="00EA158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1583">
              <w:rPr>
                <w:rFonts w:ascii="Times New Roman" w:eastAsia="Times New Roman" w:hAnsi="Times New Roman" w:cs="Times New Roman"/>
                <w:bCs/>
                <w:sz w:val="20"/>
                <w:szCs w:val="20"/>
                <w:lang w:eastAsia="ru-RU"/>
              </w:rPr>
              <w:t>12) сведения о стране происхождения товара, в случае если осуществляется закупка товара;</w:t>
            </w:r>
          </w:p>
          <w:p w14:paraId="23CEDEAA" w14:textId="585F74FC" w:rsidR="00EA1583" w:rsidRPr="00785EAA" w:rsidRDefault="00EA1583" w:rsidP="00785EA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1583">
              <w:rPr>
                <w:rFonts w:ascii="Times New Roman" w:eastAsia="Times New Roman" w:hAnsi="Times New Roman" w:cs="Times New Roman"/>
                <w:bCs/>
                <w:sz w:val="20"/>
                <w:szCs w:val="20"/>
                <w:lang w:eastAsia="ru-RU"/>
              </w:rPr>
              <w:t>13) иные документы по решению Заказчика или Комиссии по осуществлению закупок, связанных со спецификой закупки.</w:t>
            </w:r>
          </w:p>
        </w:tc>
      </w:tr>
      <w:tr w:rsidR="0024495D" w:rsidRPr="00CD6114" w14:paraId="615018AB" w14:textId="77777777" w:rsidTr="004F40AA">
        <w:tc>
          <w:tcPr>
            <w:tcW w:w="540" w:type="pct"/>
            <w:gridSpan w:val="2"/>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2</w:t>
            </w:r>
          </w:p>
        </w:tc>
        <w:tc>
          <w:tcPr>
            <w:tcW w:w="4460" w:type="pct"/>
            <w:gridSpan w:val="2"/>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gridSpan w:val="2"/>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gridSpan w:val="2"/>
            <w:vAlign w:val="center"/>
          </w:tcPr>
          <w:p w14:paraId="79D55815" w14:textId="798B7073" w:rsidR="00947A7A" w:rsidRDefault="00B87285"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87285">
              <w:rPr>
                <w:rFonts w:ascii="Times New Roman" w:eastAsia="Times New Roman" w:hAnsi="Times New Roman" w:cs="Times New Roman"/>
                <w:bCs/>
                <w:sz w:val="20"/>
                <w:szCs w:val="20"/>
                <w:lang w:eastAsia="ru-RU"/>
              </w:rPr>
              <w:t xml:space="preserve"> </w:t>
            </w:r>
            <w:r w:rsidR="00947A7A" w:rsidRPr="00947A7A">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7565DA72" w14:textId="7485490B" w:rsidR="00947A7A" w:rsidRPr="00EA0279" w:rsidRDefault="00947A7A"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EA0279">
              <w:rPr>
                <w:rFonts w:ascii="Times New Roman" w:eastAsia="Times New Roman" w:hAnsi="Times New Roman" w:cs="Times New Roman"/>
                <w:b/>
                <w:bCs/>
                <w:sz w:val="20"/>
                <w:szCs w:val="20"/>
                <w:lang w:eastAsia="ru-RU"/>
              </w:rPr>
              <w:t xml:space="preserve">Для </w:t>
            </w:r>
            <w:r w:rsidR="008C065C" w:rsidRPr="00EA0279">
              <w:rPr>
                <w:rFonts w:ascii="Times New Roman" w:eastAsia="Times New Roman" w:hAnsi="Times New Roman" w:cs="Times New Roman"/>
                <w:b/>
                <w:sz w:val="20"/>
                <w:szCs w:val="20"/>
                <w:lang w:eastAsia="ru-RU"/>
              </w:rPr>
              <w:t>«Преимущества»:</w:t>
            </w:r>
          </w:p>
          <w:p w14:paraId="21070D2B" w14:textId="0F98B599" w:rsidR="00B87285" w:rsidRPr="005F0863" w:rsidRDefault="008C065C" w:rsidP="005F08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C065C">
              <w:rPr>
                <w:rFonts w:ascii="Times New Roman" w:eastAsia="Times New Roman" w:hAnsi="Times New Roman" w:cs="Times New Roman"/>
                <w:sz w:val="20"/>
                <w:szCs w:val="20"/>
                <w:lang w:eastAsia="ru-RU"/>
              </w:rPr>
              <w:t>- указание в заявке на участие в закупке 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p>
        </w:tc>
      </w:tr>
      <w:tr w:rsidR="0024495D" w:rsidRPr="00CD6114" w14:paraId="2342B38F" w14:textId="77777777" w:rsidTr="004F40AA">
        <w:tc>
          <w:tcPr>
            <w:tcW w:w="540" w:type="pct"/>
            <w:gridSpan w:val="2"/>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gridSpan w:val="2"/>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gridSpan w:val="2"/>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gridSpan w:val="2"/>
            <w:vAlign w:val="center"/>
          </w:tcPr>
          <w:p w14:paraId="049230E2" w14:textId="3A70055A" w:rsidR="0024495D" w:rsidRPr="004D717D" w:rsidRDefault="003E0072"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3E0072">
              <w:rPr>
                <w:rFonts w:ascii="Times New Roman" w:eastAsia="Times New Roman" w:hAnsi="Times New Roman" w:cs="Times New Roman"/>
                <w:bCs/>
                <w:sz w:val="20"/>
                <w:szCs w:val="20"/>
                <w:lang w:eastAsia="ru-RU"/>
              </w:rPr>
              <w:t>Не установлены</w:t>
            </w:r>
          </w:p>
        </w:tc>
      </w:tr>
      <w:tr w:rsidR="0024495D" w:rsidRPr="00CD6114" w14:paraId="3C165D9F" w14:textId="77777777" w:rsidTr="004F40AA">
        <w:tc>
          <w:tcPr>
            <w:tcW w:w="540" w:type="pct"/>
            <w:gridSpan w:val="2"/>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gridSpan w:val="2"/>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5660A5">
        <w:trPr>
          <w:trHeight w:val="1751"/>
        </w:trPr>
        <w:tc>
          <w:tcPr>
            <w:tcW w:w="540" w:type="pct"/>
            <w:gridSpan w:val="2"/>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gridSpan w:val="2"/>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3"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3"/>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gridSpan w:val="2"/>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gridSpan w:val="2"/>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EB3B9C" w14:paraId="51D34F6D" w14:textId="77777777" w:rsidTr="00EB3B9C">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1"/>
          <w:gridAfter w:val="1"/>
          <w:wBefore w:w="198" w:type="pct"/>
          <w:wAfter w:w="296" w:type="pct"/>
          <w:trHeight w:val="100"/>
        </w:trPr>
        <w:tc>
          <w:tcPr>
            <w:tcW w:w="4505" w:type="pct"/>
            <w:gridSpan w:val="2"/>
          </w:tcPr>
          <w:p w14:paraId="62E6F85F" w14:textId="77777777" w:rsidR="00EB3B9C" w:rsidRDefault="00EB3B9C" w:rsidP="0024495D">
            <w:pPr>
              <w:widowControl w:val="0"/>
              <w:autoSpaceDE w:val="0"/>
              <w:autoSpaceDN w:val="0"/>
              <w:adjustRightInd w:val="0"/>
              <w:spacing w:after="0" w:line="240" w:lineRule="auto"/>
              <w:ind w:right="-97"/>
              <w:contextualSpacing/>
              <w:jc w:val="center"/>
              <w:rPr>
                <w:rFonts w:ascii="Times New Roman" w:eastAsia="Times New Roman" w:hAnsi="Times New Roman" w:cs="Times New Roman"/>
                <w:b/>
                <w:sz w:val="20"/>
                <w:szCs w:val="20"/>
                <w:lang w:eastAsia="ru-RU"/>
              </w:rPr>
            </w:pPr>
          </w:p>
        </w:tc>
      </w:tr>
      <w:tr w:rsidR="00125726" w:rsidRPr="00CD6114" w14:paraId="278FC607" w14:textId="77777777" w:rsidTr="00125726">
        <w:tc>
          <w:tcPr>
            <w:tcW w:w="540" w:type="pct"/>
            <w:gridSpan w:val="2"/>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gridSpan w:val="2"/>
            <w:shd w:val="clear" w:color="auto" w:fill="FFFFFF"/>
            <w:vAlign w:val="center"/>
          </w:tcPr>
          <w:p w14:paraId="27D18E58" w14:textId="6E52F64E"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08D55A37" w14:textId="77777777" w:rsidR="00892FC7" w:rsidRPr="00892FC7" w:rsidRDefault="00892FC7" w:rsidP="00892FC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92FC7">
              <w:rPr>
                <w:rFonts w:ascii="Times New Roman" w:eastAsia="Times New Roman" w:hAnsi="Times New Roman" w:cs="Times New Roman"/>
                <w:sz w:val="20"/>
                <w:szCs w:val="20"/>
                <w:lang w:eastAsia="ru-RU"/>
              </w:rPr>
              <w:t>— несоответствия участника процедуры закупки обязательным требованиям, установленным документацией о закупке;</w:t>
            </w:r>
          </w:p>
          <w:p w14:paraId="7BF298AA" w14:textId="77777777" w:rsidR="00892FC7" w:rsidRPr="00892FC7" w:rsidRDefault="00892FC7" w:rsidP="00892FC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92FC7">
              <w:rPr>
                <w:rFonts w:ascii="Times New Roman" w:eastAsia="Times New Roman" w:hAnsi="Times New Roman" w:cs="Times New Roman"/>
                <w:sz w:val="20"/>
                <w:szCs w:val="20"/>
                <w:lang w:eastAsia="ru-RU"/>
              </w:rPr>
              <w:t>— отсутствия обязательных документов или копии документа, подтверждающего внесение денежных средств в качестве обеспечения заявки на участие в закупке, если требование обеспечения таких заявок указано в документации о закупке;</w:t>
            </w:r>
          </w:p>
          <w:p w14:paraId="24D7A3CD" w14:textId="77777777" w:rsidR="00892FC7" w:rsidRPr="00892FC7" w:rsidRDefault="00892FC7" w:rsidP="00892FC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92FC7">
              <w:rPr>
                <w:rFonts w:ascii="Times New Roman" w:eastAsia="Times New Roman" w:hAnsi="Times New Roman" w:cs="Times New Roman"/>
                <w:sz w:val="20"/>
                <w:szCs w:val="20"/>
                <w:lang w:eastAsia="ru-RU"/>
              </w:rPr>
              <w:t>— отсутствия обязательных документов либо наличия в таких документах недостоверных сведений;</w:t>
            </w:r>
          </w:p>
          <w:p w14:paraId="7FB3B4A1" w14:textId="77777777" w:rsidR="00892FC7" w:rsidRPr="00892FC7" w:rsidRDefault="00892FC7" w:rsidP="00892FC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92FC7">
              <w:rPr>
                <w:rFonts w:ascii="Times New Roman" w:eastAsia="Times New Roman" w:hAnsi="Times New Roman" w:cs="Times New Roman"/>
                <w:sz w:val="20"/>
                <w:szCs w:val="20"/>
                <w:lang w:eastAsia="ru-RU"/>
              </w:rPr>
              <w:t>— выявления в документах, представленных участником в составе заявки, противоречивых сведений, предполагающих двоякое толкование;</w:t>
            </w:r>
          </w:p>
          <w:p w14:paraId="2C25776E" w14:textId="77777777" w:rsidR="00892FC7" w:rsidRPr="00892FC7" w:rsidRDefault="00892FC7" w:rsidP="00892FC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92FC7">
              <w:rPr>
                <w:rFonts w:ascii="Times New Roman" w:eastAsia="Times New Roman" w:hAnsi="Times New Roman" w:cs="Times New Roman"/>
                <w:sz w:val="20"/>
                <w:szCs w:val="20"/>
                <w:lang w:eastAsia="ru-RU"/>
              </w:rPr>
              <w:t>— несоответствия заявки требованиям документации о закупке, в том числе наличия в таких заявках предложения о цене договора, превышающего установленную начальную (максимальную) цену договора;</w:t>
            </w:r>
          </w:p>
          <w:p w14:paraId="34638304" w14:textId="77777777" w:rsidR="00892FC7" w:rsidRPr="00892FC7" w:rsidRDefault="00892FC7" w:rsidP="00892FC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92FC7">
              <w:rPr>
                <w:rFonts w:ascii="Times New Roman" w:eastAsia="Times New Roman" w:hAnsi="Times New Roman" w:cs="Times New Roman"/>
                <w:sz w:val="20"/>
                <w:szCs w:val="20"/>
                <w:lang w:eastAsia="ru-RU"/>
              </w:rPr>
              <w:t>— наличия в составе заявки недостоверной информации, в том числе в отношении его квалификационных данных;</w:t>
            </w:r>
          </w:p>
          <w:p w14:paraId="7FBFFB6E" w14:textId="68A5F1F0" w:rsidR="00892FC7" w:rsidRPr="00390F7D" w:rsidRDefault="00892FC7" w:rsidP="00892FC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92FC7">
              <w:rPr>
                <w:rFonts w:ascii="Times New Roman" w:eastAsia="Times New Roman" w:hAnsi="Times New Roman" w:cs="Times New Roman"/>
                <w:sz w:val="20"/>
                <w:szCs w:val="20"/>
                <w:lang w:eastAsia="ru-RU"/>
              </w:rPr>
              <w:t>—  в случаях, предусмотренных статьей 3.1-4 Федерального закона № 223-ФЗ.</w:t>
            </w:r>
          </w:p>
          <w:p w14:paraId="4A70ECCF" w14:textId="4B0056B9"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14:paraId="76EAC4E0" w14:textId="707B5AA3" w:rsidR="00EB3B9C" w:rsidRPr="004D717D" w:rsidRDefault="00390F7D" w:rsidP="005F08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24495D" w:rsidRPr="00CD6114" w14:paraId="5589B722" w14:textId="77777777" w:rsidTr="004F40AA">
        <w:trPr>
          <w:trHeight w:val="196"/>
        </w:trPr>
        <w:tc>
          <w:tcPr>
            <w:tcW w:w="540" w:type="pct"/>
            <w:gridSpan w:val="2"/>
            <w:vMerge w:val="restart"/>
            <w:shd w:val="clear" w:color="auto" w:fill="FFFFFF"/>
            <w:vAlign w:val="center"/>
          </w:tcPr>
          <w:p w14:paraId="6364F469" w14:textId="5155831C"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6</w:t>
            </w:r>
          </w:p>
        </w:tc>
        <w:tc>
          <w:tcPr>
            <w:tcW w:w="4460" w:type="pct"/>
            <w:gridSpan w:val="2"/>
            <w:shd w:val="clear" w:color="auto" w:fill="D9E2F3" w:themeFill="accent1" w:themeFillTint="33"/>
            <w:vAlign w:val="center"/>
          </w:tcPr>
          <w:p w14:paraId="28F6864E" w14:textId="148B315C" w:rsidR="005F0863" w:rsidRPr="006008A5" w:rsidRDefault="005F0863"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6008A5">
              <w:rPr>
                <w:rFonts w:ascii="Times New Roman" w:eastAsia="Times New Roman" w:hAnsi="Times New Roman" w:cs="Times New Roman"/>
                <w:b/>
                <w:sz w:val="20"/>
                <w:szCs w:val="20"/>
                <w:lang w:eastAsia="ru-RU"/>
              </w:rPr>
              <w:t>Признание закупки несостоявшейся:</w:t>
            </w:r>
          </w:p>
          <w:p w14:paraId="33015795" w14:textId="6969DA45" w:rsidR="0024495D" w:rsidRPr="006008A5"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p>
        </w:tc>
      </w:tr>
      <w:tr w:rsidR="0024495D" w:rsidRPr="00CD6114" w14:paraId="5D87B594" w14:textId="77777777" w:rsidTr="00EB3B9C">
        <w:trPr>
          <w:trHeight w:val="870"/>
        </w:trPr>
        <w:tc>
          <w:tcPr>
            <w:tcW w:w="540" w:type="pct"/>
            <w:gridSpan w:val="2"/>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gridSpan w:val="2"/>
            <w:shd w:val="clear" w:color="auto" w:fill="FFFFFF"/>
            <w:vAlign w:val="center"/>
          </w:tcPr>
          <w:p w14:paraId="6E891631" w14:textId="77777777" w:rsidR="00371802" w:rsidRPr="006008A5" w:rsidRDefault="00371802" w:rsidP="00371802">
            <w:pPr>
              <w:pStyle w:val="a3"/>
              <w:widowControl w:val="0"/>
              <w:numPr>
                <w:ilvl w:val="0"/>
                <w:numId w:val="32"/>
              </w:numPr>
              <w:autoSpaceDE w:val="0"/>
              <w:autoSpaceDN w:val="0"/>
              <w:adjustRightInd w:val="0"/>
              <w:spacing w:after="0" w:line="240" w:lineRule="auto"/>
              <w:ind w:left="2"/>
              <w:rPr>
                <w:rFonts w:ascii="Times New Roman" w:eastAsia="Times New Roman" w:hAnsi="Times New Roman"/>
                <w:bCs/>
                <w:sz w:val="20"/>
                <w:szCs w:val="20"/>
                <w:lang w:eastAsia="ru-RU"/>
              </w:rPr>
            </w:pPr>
            <w:r w:rsidRPr="006008A5">
              <w:rPr>
                <w:rFonts w:ascii="Times New Roman" w:eastAsia="Times New Roman" w:hAnsi="Times New Roman"/>
                <w:bCs/>
                <w:sz w:val="20"/>
                <w:szCs w:val="20"/>
                <w:lang w:eastAsia="ru-RU"/>
              </w:rPr>
              <w:t>1. По окончании срока подачи заявок на участие в запросе котировок в электронной форме подана только одна заявка на участие в запросе котировок электронной форме.</w:t>
            </w:r>
          </w:p>
          <w:p w14:paraId="1C254E23" w14:textId="77777777" w:rsidR="00371802" w:rsidRPr="006008A5" w:rsidRDefault="00371802" w:rsidP="00371802">
            <w:pPr>
              <w:pStyle w:val="a3"/>
              <w:widowControl w:val="0"/>
              <w:numPr>
                <w:ilvl w:val="0"/>
                <w:numId w:val="32"/>
              </w:numPr>
              <w:autoSpaceDE w:val="0"/>
              <w:autoSpaceDN w:val="0"/>
              <w:adjustRightInd w:val="0"/>
              <w:spacing w:after="0" w:line="240" w:lineRule="auto"/>
              <w:ind w:left="2"/>
              <w:rPr>
                <w:rFonts w:ascii="Times New Roman" w:eastAsia="Times New Roman" w:hAnsi="Times New Roman"/>
                <w:bCs/>
                <w:sz w:val="20"/>
                <w:szCs w:val="20"/>
                <w:lang w:eastAsia="ru-RU"/>
              </w:rPr>
            </w:pPr>
            <w:r w:rsidRPr="006008A5">
              <w:rPr>
                <w:rFonts w:ascii="Times New Roman" w:eastAsia="Times New Roman" w:hAnsi="Times New Roman"/>
                <w:bCs/>
                <w:sz w:val="20"/>
                <w:szCs w:val="20"/>
                <w:lang w:eastAsia="ru-RU"/>
              </w:rPr>
              <w:t>2. Не подано ни одной заявки.</w:t>
            </w:r>
          </w:p>
          <w:p w14:paraId="5E3363C3" w14:textId="77777777" w:rsidR="00371802" w:rsidRPr="006008A5" w:rsidRDefault="00371802" w:rsidP="00371802">
            <w:pPr>
              <w:pStyle w:val="a3"/>
              <w:widowControl w:val="0"/>
              <w:numPr>
                <w:ilvl w:val="0"/>
                <w:numId w:val="32"/>
              </w:numPr>
              <w:autoSpaceDE w:val="0"/>
              <w:autoSpaceDN w:val="0"/>
              <w:adjustRightInd w:val="0"/>
              <w:spacing w:after="0" w:line="240" w:lineRule="auto"/>
              <w:ind w:left="2"/>
              <w:rPr>
                <w:rFonts w:ascii="Times New Roman" w:eastAsia="Times New Roman" w:hAnsi="Times New Roman"/>
                <w:bCs/>
                <w:sz w:val="20"/>
                <w:szCs w:val="20"/>
                <w:lang w:eastAsia="ru-RU"/>
              </w:rPr>
            </w:pPr>
            <w:r w:rsidRPr="006008A5">
              <w:rPr>
                <w:rFonts w:ascii="Times New Roman" w:eastAsia="Times New Roman" w:hAnsi="Times New Roman"/>
                <w:bCs/>
                <w:sz w:val="20"/>
                <w:szCs w:val="20"/>
                <w:lang w:eastAsia="ru-RU"/>
              </w:rPr>
              <w:t xml:space="preserve">3. На основании результатов рассмотрения заявок на участие в запросе котировок в электронной форме принято решение об отказе в допуске к участию в запросе котировок в электронной форме всех участников закупки, подавших заявки на участие в запросе котировок </w:t>
            </w:r>
            <w:proofErr w:type="gramStart"/>
            <w:r w:rsidRPr="006008A5">
              <w:rPr>
                <w:rFonts w:ascii="Times New Roman" w:eastAsia="Times New Roman" w:hAnsi="Times New Roman"/>
                <w:bCs/>
                <w:sz w:val="20"/>
                <w:szCs w:val="20"/>
                <w:lang w:eastAsia="ru-RU"/>
              </w:rPr>
              <w:t>в электронной форм</w:t>
            </w:r>
            <w:proofErr w:type="gramEnd"/>
            <w:r w:rsidRPr="006008A5">
              <w:rPr>
                <w:rFonts w:ascii="Times New Roman" w:eastAsia="Times New Roman" w:hAnsi="Times New Roman"/>
                <w:bCs/>
                <w:sz w:val="20"/>
                <w:szCs w:val="20"/>
                <w:lang w:eastAsia="ru-RU"/>
              </w:rPr>
              <w:t>.</w:t>
            </w:r>
          </w:p>
          <w:p w14:paraId="748721E1" w14:textId="77777777" w:rsidR="00371802" w:rsidRPr="006008A5" w:rsidRDefault="00371802" w:rsidP="00371802">
            <w:pPr>
              <w:pStyle w:val="a3"/>
              <w:widowControl w:val="0"/>
              <w:numPr>
                <w:ilvl w:val="0"/>
                <w:numId w:val="32"/>
              </w:numPr>
              <w:autoSpaceDE w:val="0"/>
              <w:autoSpaceDN w:val="0"/>
              <w:adjustRightInd w:val="0"/>
              <w:spacing w:after="0" w:line="240" w:lineRule="auto"/>
              <w:ind w:left="2"/>
              <w:rPr>
                <w:rFonts w:ascii="Times New Roman" w:eastAsia="Times New Roman" w:hAnsi="Times New Roman"/>
                <w:bCs/>
                <w:sz w:val="20"/>
                <w:szCs w:val="20"/>
                <w:lang w:eastAsia="ru-RU"/>
              </w:rPr>
            </w:pPr>
            <w:r w:rsidRPr="006008A5">
              <w:rPr>
                <w:rFonts w:ascii="Times New Roman" w:eastAsia="Times New Roman" w:hAnsi="Times New Roman"/>
                <w:bCs/>
                <w:sz w:val="20"/>
                <w:szCs w:val="20"/>
                <w:lang w:eastAsia="ru-RU"/>
              </w:rPr>
              <w:t>4. Принято решение о допуске к участию в запросе котировок в электронной форме, только одного участника закупки, подавшего заявку на участие в запросе котировок в электронной форме; по результатам этапов отбора только один участник закупки признан соответствующим требованиям извещения о закупке.</w:t>
            </w:r>
          </w:p>
          <w:p w14:paraId="3CFD53E1" w14:textId="4607F50D" w:rsidR="0024495D" w:rsidRPr="006008A5" w:rsidRDefault="00371802" w:rsidP="00371802">
            <w:pPr>
              <w:pStyle w:val="a3"/>
              <w:widowControl w:val="0"/>
              <w:numPr>
                <w:ilvl w:val="0"/>
                <w:numId w:val="32"/>
              </w:numPr>
              <w:autoSpaceDE w:val="0"/>
              <w:autoSpaceDN w:val="0"/>
              <w:adjustRightInd w:val="0"/>
              <w:spacing w:after="0" w:line="240" w:lineRule="auto"/>
              <w:ind w:left="2"/>
              <w:rPr>
                <w:rFonts w:ascii="Times New Roman" w:eastAsia="Times New Roman" w:hAnsi="Times New Roman"/>
                <w:bCs/>
                <w:sz w:val="20"/>
                <w:szCs w:val="20"/>
                <w:lang w:eastAsia="ru-RU"/>
              </w:rPr>
            </w:pPr>
            <w:r w:rsidRPr="006008A5">
              <w:rPr>
                <w:rFonts w:ascii="Times New Roman" w:eastAsia="Times New Roman" w:hAnsi="Times New Roman"/>
                <w:bCs/>
                <w:sz w:val="20"/>
                <w:szCs w:val="20"/>
                <w:lang w:eastAsia="ru-RU"/>
              </w:rPr>
              <w:t>В случае, если извещение о закупке предусматривает два и более лота, запрос котировок в электронной форме признаётся несостоявшимся только в отношении отдельных лотов.</w:t>
            </w:r>
          </w:p>
        </w:tc>
      </w:tr>
      <w:tr w:rsidR="00EB3B9C" w:rsidRPr="00CD6114" w14:paraId="555FC679" w14:textId="77777777" w:rsidTr="00371802">
        <w:trPr>
          <w:trHeight w:val="270"/>
        </w:trPr>
        <w:tc>
          <w:tcPr>
            <w:tcW w:w="540" w:type="pct"/>
            <w:gridSpan w:val="2"/>
            <w:shd w:val="clear" w:color="auto" w:fill="FFFFFF"/>
            <w:vAlign w:val="center"/>
          </w:tcPr>
          <w:p w14:paraId="3AA9CA96" w14:textId="4E53E234" w:rsidR="00EB3B9C" w:rsidRPr="004D717D" w:rsidRDefault="00EB3B9C"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gridSpan w:val="2"/>
            <w:shd w:val="clear" w:color="auto" w:fill="D9E2F3" w:themeFill="accent1" w:themeFillTint="33"/>
            <w:vAlign w:val="center"/>
          </w:tcPr>
          <w:p w14:paraId="1ECDB9DB" w14:textId="1CE77C3C" w:rsidR="00EB3B9C" w:rsidRPr="006008A5" w:rsidRDefault="00371802" w:rsidP="00EB3B9C">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6008A5">
              <w:rPr>
                <w:rFonts w:ascii="Times New Roman" w:eastAsia="Times New Roman" w:hAnsi="Times New Roman" w:cs="Times New Roman"/>
                <w:b/>
                <w:sz w:val="20"/>
                <w:szCs w:val="20"/>
                <w:lang w:eastAsia="ru-RU"/>
              </w:rPr>
              <w:t>Отдельными файлами прилагаются:</w:t>
            </w:r>
          </w:p>
        </w:tc>
      </w:tr>
      <w:tr w:rsidR="00EB3B9C" w:rsidRPr="00CD6114" w14:paraId="5C670DC5" w14:textId="77777777" w:rsidTr="005660A5">
        <w:trPr>
          <w:trHeight w:val="210"/>
        </w:trPr>
        <w:tc>
          <w:tcPr>
            <w:tcW w:w="540" w:type="pct"/>
            <w:gridSpan w:val="2"/>
            <w:shd w:val="clear" w:color="auto" w:fill="FFFFFF"/>
            <w:vAlign w:val="center"/>
          </w:tcPr>
          <w:p w14:paraId="6CD3D02C" w14:textId="77777777" w:rsidR="00EB3B9C" w:rsidRPr="00EB3B9C" w:rsidRDefault="00EB3B9C" w:rsidP="00EB3B9C">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p>
        </w:tc>
        <w:tc>
          <w:tcPr>
            <w:tcW w:w="4460" w:type="pct"/>
            <w:gridSpan w:val="2"/>
            <w:shd w:val="clear" w:color="auto" w:fill="FFFFFF"/>
            <w:vAlign w:val="center"/>
          </w:tcPr>
          <w:p w14:paraId="2D41071C" w14:textId="77777777" w:rsidR="00371802" w:rsidRPr="006008A5" w:rsidRDefault="00371802" w:rsidP="00371802">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6008A5">
              <w:rPr>
                <w:rFonts w:ascii="Times New Roman" w:eastAsia="Times New Roman" w:hAnsi="Times New Roman" w:cs="Times New Roman"/>
                <w:bCs/>
                <w:sz w:val="20"/>
                <w:szCs w:val="20"/>
                <w:lang w:eastAsia="ru-RU"/>
              </w:rPr>
              <w:t>1. Описание предмета закупки (Техническое задание);</w:t>
            </w:r>
          </w:p>
          <w:p w14:paraId="32BA95AA" w14:textId="77777777" w:rsidR="00371802" w:rsidRPr="006008A5" w:rsidRDefault="00371802" w:rsidP="00371802">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6008A5">
              <w:rPr>
                <w:rFonts w:ascii="Times New Roman" w:eastAsia="Times New Roman" w:hAnsi="Times New Roman" w:cs="Times New Roman"/>
                <w:bCs/>
                <w:sz w:val="20"/>
                <w:szCs w:val="20"/>
                <w:lang w:eastAsia="ru-RU"/>
              </w:rPr>
              <w:t>2. Проект договора;</w:t>
            </w:r>
          </w:p>
          <w:p w14:paraId="3B0C6217" w14:textId="77777777" w:rsidR="00371802" w:rsidRPr="006008A5" w:rsidRDefault="00371802" w:rsidP="00371802">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6008A5">
              <w:rPr>
                <w:rFonts w:ascii="Times New Roman" w:eastAsia="Times New Roman" w:hAnsi="Times New Roman" w:cs="Times New Roman"/>
                <w:bCs/>
                <w:sz w:val="20"/>
                <w:szCs w:val="20"/>
                <w:lang w:eastAsia="ru-RU"/>
              </w:rPr>
              <w:t>3. Обоснование НМЦД;</w:t>
            </w:r>
          </w:p>
          <w:p w14:paraId="14E626B1" w14:textId="651BE332" w:rsidR="00E415A1" w:rsidRPr="006008A5" w:rsidRDefault="00371802" w:rsidP="00371802">
            <w:pPr>
              <w:pStyle w:val="a3"/>
              <w:widowControl w:val="0"/>
              <w:numPr>
                <w:ilvl w:val="0"/>
                <w:numId w:val="32"/>
              </w:numPr>
              <w:autoSpaceDE w:val="0"/>
              <w:autoSpaceDN w:val="0"/>
              <w:adjustRightInd w:val="0"/>
              <w:spacing w:after="0" w:line="240" w:lineRule="auto"/>
              <w:ind w:left="2"/>
              <w:jc w:val="both"/>
              <w:rPr>
                <w:rFonts w:ascii="Times New Roman" w:eastAsia="Times New Roman" w:hAnsi="Times New Roman"/>
                <w:bCs/>
                <w:sz w:val="20"/>
                <w:szCs w:val="20"/>
                <w:lang w:eastAsia="ru-RU"/>
              </w:rPr>
            </w:pPr>
            <w:r w:rsidRPr="006008A5">
              <w:rPr>
                <w:rFonts w:ascii="Times New Roman" w:eastAsia="Times New Roman" w:hAnsi="Times New Roman"/>
                <w:bCs/>
                <w:sz w:val="20"/>
                <w:szCs w:val="20"/>
                <w:lang w:eastAsia="ru-RU"/>
              </w:rPr>
              <w:t>4. Рекомендуемая форма заявки участника закупки;</w:t>
            </w:r>
          </w:p>
        </w:tc>
      </w:tr>
      <w:tr w:rsidR="0024495D" w:rsidRPr="00CD6114" w14:paraId="10360C2C" w14:textId="77777777" w:rsidTr="00F02ACD">
        <w:trPr>
          <w:trHeight w:val="196"/>
        </w:trPr>
        <w:tc>
          <w:tcPr>
            <w:tcW w:w="540" w:type="pct"/>
            <w:gridSpan w:val="2"/>
            <w:vMerge w:val="restart"/>
            <w:shd w:val="clear" w:color="auto" w:fill="FFFFFF"/>
            <w:vAlign w:val="center"/>
          </w:tcPr>
          <w:p w14:paraId="35A3192F" w14:textId="2A12BE40" w:rsidR="0024495D" w:rsidRPr="004D717D" w:rsidRDefault="00EB3B9C"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gridSpan w:val="2"/>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gridSpan w:val="2"/>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gridSpan w:val="2"/>
            <w:shd w:val="clear" w:color="auto" w:fill="FFFFFF"/>
            <w:vAlign w:val="center"/>
          </w:tcPr>
          <w:p w14:paraId="64F57B5F" w14:textId="4EECD6EE" w:rsidR="0024495D" w:rsidRPr="004D717D" w:rsidRDefault="00892FC7" w:rsidP="00371802">
            <w:pPr>
              <w:widowControl w:val="0"/>
              <w:autoSpaceDE w:val="0"/>
              <w:autoSpaceDN w:val="0"/>
              <w:adjustRightInd w:val="0"/>
              <w:spacing w:after="0" w:line="240" w:lineRule="auto"/>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установлены</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8"/>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7A412B" w14:textId="77777777" w:rsidR="006B74DA" w:rsidRDefault="006B74DA">
      <w:pPr>
        <w:spacing w:after="0" w:line="240" w:lineRule="auto"/>
      </w:pPr>
      <w:r>
        <w:separator/>
      </w:r>
    </w:p>
  </w:endnote>
  <w:endnote w:type="continuationSeparator" w:id="0">
    <w:p w14:paraId="3011D5FD" w14:textId="77777777" w:rsidR="006B74DA" w:rsidRDefault="006B74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D7BDE" w14:textId="14E54003" w:rsidR="00F73068" w:rsidRDefault="00F73068" w:rsidP="0054310E">
    <w:pPr>
      <w:pStyle w:val="a9"/>
      <w:tabs>
        <w:tab w:val="clear" w:pos="4677"/>
      </w:tabs>
    </w:pPr>
    <w:r>
      <w:tab/>
    </w:r>
    <w:r>
      <w:fldChar w:fldCharType="begin"/>
    </w:r>
    <w:r>
      <w:instrText xml:space="preserve"> PAGE   \* MERGEFORMAT </w:instrText>
    </w:r>
    <w:r>
      <w:fldChar w:fldCharType="separate"/>
    </w:r>
    <w:r w:rsidR="005E1ED1">
      <w:rPr>
        <w:noProof/>
      </w:rPr>
      <w:t>12</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0C6751" w14:textId="77777777" w:rsidR="006B74DA" w:rsidRDefault="006B74DA">
      <w:pPr>
        <w:spacing w:after="0" w:line="240" w:lineRule="auto"/>
      </w:pPr>
      <w:r>
        <w:separator/>
      </w:r>
    </w:p>
  </w:footnote>
  <w:footnote w:type="continuationSeparator" w:id="0">
    <w:p w14:paraId="04FA8A02" w14:textId="77777777" w:rsidR="006B74DA" w:rsidRDefault="006B74DA">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DE1068"/>
    <w:multiLevelType w:val="hybridMultilevel"/>
    <w:tmpl w:val="4A40EE82"/>
    <w:lvl w:ilvl="0" w:tplc="245078E4">
      <w:start w:val="1"/>
      <w:numFmt w:val="decimal"/>
      <w:lvlText w:val="%1."/>
      <w:lvlJc w:val="left"/>
      <w:pPr>
        <w:ind w:left="825" w:hanging="360"/>
      </w:pPr>
      <w:rPr>
        <w:rFonts w:hint="default"/>
      </w:rPr>
    </w:lvl>
    <w:lvl w:ilvl="1" w:tplc="04190019" w:tentative="1">
      <w:start w:val="1"/>
      <w:numFmt w:val="lowerLetter"/>
      <w:lvlText w:val="%2."/>
      <w:lvlJc w:val="left"/>
      <w:pPr>
        <w:ind w:left="1545" w:hanging="360"/>
      </w:pPr>
    </w:lvl>
    <w:lvl w:ilvl="2" w:tplc="0419001B" w:tentative="1">
      <w:start w:val="1"/>
      <w:numFmt w:val="lowerRoman"/>
      <w:lvlText w:val="%3."/>
      <w:lvlJc w:val="right"/>
      <w:pPr>
        <w:ind w:left="2265" w:hanging="180"/>
      </w:pPr>
    </w:lvl>
    <w:lvl w:ilvl="3" w:tplc="0419000F" w:tentative="1">
      <w:start w:val="1"/>
      <w:numFmt w:val="decimal"/>
      <w:lvlText w:val="%4."/>
      <w:lvlJc w:val="left"/>
      <w:pPr>
        <w:ind w:left="2985" w:hanging="360"/>
      </w:pPr>
    </w:lvl>
    <w:lvl w:ilvl="4" w:tplc="04190019" w:tentative="1">
      <w:start w:val="1"/>
      <w:numFmt w:val="lowerLetter"/>
      <w:lvlText w:val="%5."/>
      <w:lvlJc w:val="left"/>
      <w:pPr>
        <w:ind w:left="3705" w:hanging="360"/>
      </w:pPr>
    </w:lvl>
    <w:lvl w:ilvl="5" w:tplc="0419001B" w:tentative="1">
      <w:start w:val="1"/>
      <w:numFmt w:val="lowerRoman"/>
      <w:lvlText w:val="%6."/>
      <w:lvlJc w:val="right"/>
      <w:pPr>
        <w:ind w:left="4425" w:hanging="180"/>
      </w:pPr>
    </w:lvl>
    <w:lvl w:ilvl="6" w:tplc="0419000F" w:tentative="1">
      <w:start w:val="1"/>
      <w:numFmt w:val="decimal"/>
      <w:lvlText w:val="%7."/>
      <w:lvlJc w:val="left"/>
      <w:pPr>
        <w:ind w:left="5145" w:hanging="360"/>
      </w:pPr>
    </w:lvl>
    <w:lvl w:ilvl="7" w:tplc="04190019" w:tentative="1">
      <w:start w:val="1"/>
      <w:numFmt w:val="lowerLetter"/>
      <w:lvlText w:val="%8."/>
      <w:lvlJc w:val="left"/>
      <w:pPr>
        <w:ind w:left="5865" w:hanging="360"/>
      </w:pPr>
    </w:lvl>
    <w:lvl w:ilvl="8" w:tplc="0419001B" w:tentative="1">
      <w:start w:val="1"/>
      <w:numFmt w:val="lowerRoman"/>
      <w:lvlText w:val="%9."/>
      <w:lvlJc w:val="right"/>
      <w:pPr>
        <w:ind w:left="6585" w:hanging="180"/>
      </w:pPr>
    </w:lvl>
  </w:abstractNum>
  <w:abstractNum w:abstractNumId="3"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6"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7" w15:restartNumberingAfterBreak="0">
    <w:nsid w:val="10431494"/>
    <w:multiLevelType w:val="hybridMultilevel"/>
    <w:tmpl w:val="FE5E17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10"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11"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2"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3"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4"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5" w15:restartNumberingAfterBreak="0">
    <w:nsid w:val="275D6083"/>
    <w:multiLevelType w:val="hybridMultilevel"/>
    <w:tmpl w:val="B27E03DE"/>
    <w:lvl w:ilvl="0" w:tplc="AC6AE8E2">
      <w:start w:val="1"/>
      <w:numFmt w:val="decimal"/>
      <w:lvlText w:val="%1."/>
      <w:lvlJc w:val="left"/>
      <w:pPr>
        <w:ind w:left="362" w:hanging="360"/>
      </w:pPr>
      <w:rPr>
        <w:rFonts w:hint="default"/>
      </w:rPr>
    </w:lvl>
    <w:lvl w:ilvl="1" w:tplc="04190019" w:tentative="1">
      <w:start w:val="1"/>
      <w:numFmt w:val="lowerLetter"/>
      <w:lvlText w:val="%2."/>
      <w:lvlJc w:val="left"/>
      <w:pPr>
        <w:ind w:left="1082" w:hanging="360"/>
      </w:pPr>
    </w:lvl>
    <w:lvl w:ilvl="2" w:tplc="0419001B" w:tentative="1">
      <w:start w:val="1"/>
      <w:numFmt w:val="lowerRoman"/>
      <w:lvlText w:val="%3."/>
      <w:lvlJc w:val="right"/>
      <w:pPr>
        <w:ind w:left="1802" w:hanging="180"/>
      </w:pPr>
    </w:lvl>
    <w:lvl w:ilvl="3" w:tplc="0419000F" w:tentative="1">
      <w:start w:val="1"/>
      <w:numFmt w:val="decimal"/>
      <w:lvlText w:val="%4."/>
      <w:lvlJc w:val="left"/>
      <w:pPr>
        <w:ind w:left="2522" w:hanging="360"/>
      </w:pPr>
    </w:lvl>
    <w:lvl w:ilvl="4" w:tplc="04190019" w:tentative="1">
      <w:start w:val="1"/>
      <w:numFmt w:val="lowerLetter"/>
      <w:lvlText w:val="%5."/>
      <w:lvlJc w:val="left"/>
      <w:pPr>
        <w:ind w:left="3242" w:hanging="360"/>
      </w:pPr>
    </w:lvl>
    <w:lvl w:ilvl="5" w:tplc="0419001B" w:tentative="1">
      <w:start w:val="1"/>
      <w:numFmt w:val="lowerRoman"/>
      <w:lvlText w:val="%6."/>
      <w:lvlJc w:val="right"/>
      <w:pPr>
        <w:ind w:left="3962" w:hanging="180"/>
      </w:pPr>
    </w:lvl>
    <w:lvl w:ilvl="6" w:tplc="0419000F" w:tentative="1">
      <w:start w:val="1"/>
      <w:numFmt w:val="decimal"/>
      <w:lvlText w:val="%7."/>
      <w:lvlJc w:val="left"/>
      <w:pPr>
        <w:ind w:left="4682" w:hanging="360"/>
      </w:pPr>
    </w:lvl>
    <w:lvl w:ilvl="7" w:tplc="04190019" w:tentative="1">
      <w:start w:val="1"/>
      <w:numFmt w:val="lowerLetter"/>
      <w:lvlText w:val="%8."/>
      <w:lvlJc w:val="left"/>
      <w:pPr>
        <w:ind w:left="5402" w:hanging="360"/>
      </w:pPr>
    </w:lvl>
    <w:lvl w:ilvl="8" w:tplc="0419001B" w:tentative="1">
      <w:start w:val="1"/>
      <w:numFmt w:val="lowerRoman"/>
      <w:lvlText w:val="%9."/>
      <w:lvlJc w:val="right"/>
      <w:pPr>
        <w:ind w:left="6122" w:hanging="180"/>
      </w:pPr>
    </w:lvl>
  </w:abstractNum>
  <w:abstractNum w:abstractNumId="16"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7"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8"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20"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2"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7"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30"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2"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3"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2"/>
  </w:num>
  <w:num w:numId="4">
    <w:abstractNumId w:val="20"/>
  </w:num>
  <w:num w:numId="5">
    <w:abstractNumId w:val="32"/>
  </w:num>
  <w:num w:numId="6">
    <w:abstractNumId w:val="26"/>
  </w:num>
  <w:num w:numId="7">
    <w:abstractNumId w:val="29"/>
  </w:num>
  <w:num w:numId="8">
    <w:abstractNumId w:val="17"/>
  </w:num>
  <w:num w:numId="9">
    <w:abstractNumId w:val="4"/>
  </w:num>
  <w:num w:numId="10">
    <w:abstractNumId w:val="27"/>
  </w:num>
  <w:num w:numId="11">
    <w:abstractNumId w:val="24"/>
  </w:num>
  <w:num w:numId="12">
    <w:abstractNumId w:val="6"/>
  </w:num>
  <w:num w:numId="13">
    <w:abstractNumId w:val="23"/>
  </w:num>
  <w:num w:numId="14">
    <w:abstractNumId w:val="18"/>
  </w:num>
  <w:num w:numId="15">
    <w:abstractNumId w:val="28"/>
  </w:num>
  <w:num w:numId="16">
    <w:abstractNumId w:val="21"/>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 w:numId="18">
    <w:abstractNumId w:val="30"/>
  </w:num>
  <w:num w:numId="19">
    <w:abstractNumId w:val="16"/>
  </w:num>
  <w:num w:numId="20">
    <w:abstractNumId w:val="0"/>
  </w:num>
  <w:num w:numId="21">
    <w:abstractNumId w:val="25"/>
  </w:num>
  <w:num w:numId="22">
    <w:abstractNumId w:val="11"/>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num>
  <w:num w:numId="24">
    <w:abstractNumId w:val="19"/>
  </w:num>
  <w:num w:numId="25">
    <w:abstractNumId w:val="3"/>
  </w:num>
  <w:num w:numId="26">
    <w:abstractNumId w:val="8"/>
  </w:num>
  <w:num w:numId="27">
    <w:abstractNumId w:val="10"/>
  </w:num>
  <w:num w:numId="28">
    <w:abstractNumId w:val="5"/>
  </w:num>
  <w:num w:numId="29">
    <w:abstractNumId w:val="22"/>
  </w:num>
  <w:num w:numId="30">
    <w:abstractNumId w:val="33"/>
  </w:num>
  <w:num w:numId="31">
    <w:abstractNumId w:val="14"/>
  </w:num>
  <w:num w:numId="32">
    <w:abstractNumId w:val="15"/>
  </w:num>
  <w:num w:numId="33">
    <w:abstractNumId w:val="2"/>
  </w:num>
  <w:num w:numId="3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02F9C"/>
    <w:rsid w:val="00026EDF"/>
    <w:rsid w:val="000306BD"/>
    <w:rsid w:val="00031C6E"/>
    <w:rsid w:val="00031E2F"/>
    <w:rsid w:val="00070675"/>
    <w:rsid w:val="00075766"/>
    <w:rsid w:val="00076944"/>
    <w:rsid w:val="000900AC"/>
    <w:rsid w:val="001075EF"/>
    <w:rsid w:val="001077B4"/>
    <w:rsid w:val="0011007F"/>
    <w:rsid w:val="00125726"/>
    <w:rsid w:val="00127D6D"/>
    <w:rsid w:val="00135254"/>
    <w:rsid w:val="0015530A"/>
    <w:rsid w:val="0015588A"/>
    <w:rsid w:val="00164454"/>
    <w:rsid w:val="00190446"/>
    <w:rsid w:val="001935A9"/>
    <w:rsid w:val="001945AD"/>
    <w:rsid w:val="001C1D68"/>
    <w:rsid w:val="001C2E43"/>
    <w:rsid w:val="001D45FC"/>
    <w:rsid w:val="001E6CFB"/>
    <w:rsid w:val="001F7182"/>
    <w:rsid w:val="0024495D"/>
    <w:rsid w:val="00252418"/>
    <w:rsid w:val="0025284C"/>
    <w:rsid w:val="00256C00"/>
    <w:rsid w:val="002C0075"/>
    <w:rsid w:val="002F1EAC"/>
    <w:rsid w:val="00327AD7"/>
    <w:rsid w:val="00331187"/>
    <w:rsid w:val="0033483E"/>
    <w:rsid w:val="00352E13"/>
    <w:rsid w:val="00364BED"/>
    <w:rsid w:val="00371802"/>
    <w:rsid w:val="003725DA"/>
    <w:rsid w:val="00376EF6"/>
    <w:rsid w:val="00383738"/>
    <w:rsid w:val="0039058A"/>
    <w:rsid w:val="00390F7D"/>
    <w:rsid w:val="003B0C56"/>
    <w:rsid w:val="003C4574"/>
    <w:rsid w:val="003C7C15"/>
    <w:rsid w:val="003E0072"/>
    <w:rsid w:val="003E056F"/>
    <w:rsid w:val="003E3E9E"/>
    <w:rsid w:val="00401090"/>
    <w:rsid w:val="00423EBD"/>
    <w:rsid w:val="00424105"/>
    <w:rsid w:val="00436D85"/>
    <w:rsid w:val="00442C9E"/>
    <w:rsid w:val="00457F3A"/>
    <w:rsid w:val="00464625"/>
    <w:rsid w:val="00477588"/>
    <w:rsid w:val="00483B31"/>
    <w:rsid w:val="004A4C33"/>
    <w:rsid w:val="004C6020"/>
    <w:rsid w:val="004D717D"/>
    <w:rsid w:val="004F40AA"/>
    <w:rsid w:val="005074B9"/>
    <w:rsid w:val="005125C6"/>
    <w:rsid w:val="0054310E"/>
    <w:rsid w:val="00545D3D"/>
    <w:rsid w:val="005467B3"/>
    <w:rsid w:val="005660A5"/>
    <w:rsid w:val="005A0C02"/>
    <w:rsid w:val="005E1214"/>
    <w:rsid w:val="005E1ED1"/>
    <w:rsid w:val="005F0863"/>
    <w:rsid w:val="006008A5"/>
    <w:rsid w:val="00610087"/>
    <w:rsid w:val="00612C81"/>
    <w:rsid w:val="0061554C"/>
    <w:rsid w:val="00630249"/>
    <w:rsid w:val="0064252D"/>
    <w:rsid w:val="0064253C"/>
    <w:rsid w:val="00653E09"/>
    <w:rsid w:val="00657D51"/>
    <w:rsid w:val="006650EE"/>
    <w:rsid w:val="006711D1"/>
    <w:rsid w:val="00695C75"/>
    <w:rsid w:val="006A6602"/>
    <w:rsid w:val="006B11A4"/>
    <w:rsid w:val="006B3403"/>
    <w:rsid w:val="006B74DA"/>
    <w:rsid w:val="006E41AA"/>
    <w:rsid w:val="006E6E69"/>
    <w:rsid w:val="007075FC"/>
    <w:rsid w:val="00731542"/>
    <w:rsid w:val="00731559"/>
    <w:rsid w:val="007342CC"/>
    <w:rsid w:val="00770844"/>
    <w:rsid w:val="00785EAA"/>
    <w:rsid w:val="0078795B"/>
    <w:rsid w:val="007923BE"/>
    <w:rsid w:val="007B7712"/>
    <w:rsid w:val="007C3E28"/>
    <w:rsid w:val="007C5516"/>
    <w:rsid w:val="007D331B"/>
    <w:rsid w:val="007E6159"/>
    <w:rsid w:val="008361FF"/>
    <w:rsid w:val="00836FFF"/>
    <w:rsid w:val="008446C0"/>
    <w:rsid w:val="00850314"/>
    <w:rsid w:val="00866D4A"/>
    <w:rsid w:val="00883093"/>
    <w:rsid w:val="00892FC7"/>
    <w:rsid w:val="00894AA9"/>
    <w:rsid w:val="008C065C"/>
    <w:rsid w:val="008C549A"/>
    <w:rsid w:val="008D2D62"/>
    <w:rsid w:val="008E092F"/>
    <w:rsid w:val="008E42F2"/>
    <w:rsid w:val="008F184D"/>
    <w:rsid w:val="008F49D2"/>
    <w:rsid w:val="00905540"/>
    <w:rsid w:val="00914A56"/>
    <w:rsid w:val="00947A7A"/>
    <w:rsid w:val="00951B5F"/>
    <w:rsid w:val="00975AE4"/>
    <w:rsid w:val="0098502E"/>
    <w:rsid w:val="009D6891"/>
    <w:rsid w:val="009E7BFB"/>
    <w:rsid w:val="009F4BC0"/>
    <w:rsid w:val="009F5FA0"/>
    <w:rsid w:val="00A53448"/>
    <w:rsid w:val="00AB63F2"/>
    <w:rsid w:val="00AD6A9C"/>
    <w:rsid w:val="00AE2305"/>
    <w:rsid w:val="00B15D5B"/>
    <w:rsid w:val="00B23783"/>
    <w:rsid w:val="00B23A5B"/>
    <w:rsid w:val="00B6610A"/>
    <w:rsid w:val="00B87285"/>
    <w:rsid w:val="00B935D1"/>
    <w:rsid w:val="00B96737"/>
    <w:rsid w:val="00BA6CAC"/>
    <w:rsid w:val="00BB0229"/>
    <w:rsid w:val="00BC5E90"/>
    <w:rsid w:val="00BC60A8"/>
    <w:rsid w:val="00BC6C35"/>
    <w:rsid w:val="00BE07E0"/>
    <w:rsid w:val="00BE3719"/>
    <w:rsid w:val="00BF08F0"/>
    <w:rsid w:val="00BF5CF1"/>
    <w:rsid w:val="00C0457C"/>
    <w:rsid w:val="00C1140E"/>
    <w:rsid w:val="00C14FA3"/>
    <w:rsid w:val="00C24106"/>
    <w:rsid w:val="00C4222B"/>
    <w:rsid w:val="00C43C97"/>
    <w:rsid w:val="00C461E7"/>
    <w:rsid w:val="00C543C0"/>
    <w:rsid w:val="00C62855"/>
    <w:rsid w:val="00C74129"/>
    <w:rsid w:val="00CB0FCC"/>
    <w:rsid w:val="00CB53C9"/>
    <w:rsid w:val="00CB7DED"/>
    <w:rsid w:val="00CD6114"/>
    <w:rsid w:val="00CE09D5"/>
    <w:rsid w:val="00CE0DE5"/>
    <w:rsid w:val="00CE56FA"/>
    <w:rsid w:val="00D00F35"/>
    <w:rsid w:val="00D058C2"/>
    <w:rsid w:val="00D11C19"/>
    <w:rsid w:val="00D20CF6"/>
    <w:rsid w:val="00D274C9"/>
    <w:rsid w:val="00D3328C"/>
    <w:rsid w:val="00D37E6C"/>
    <w:rsid w:val="00D407F7"/>
    <w:rsid w:val="00D41700"/>
    <w:rsid w:val="00D467F0"/>
    <w:rsid w:val="00D4767B"/>
    <w:rsid w:val="00D55FB8"/>
    <w:rsid w:val="00D720E3"/>
    <w:rsid w:val="00D72AA2"/>
    <w:rsid w:val="00D850BC"/>
    <w:rsid w:val="00D858EB"/>
    <w:rsid w:val="00D87D79"/>
    <w:rsid w:val="00D90242"/>
    <w:rsid w:val="00DC51A8"/>
    <w:rsid w:val="00DD537F"/>
    <w:rsid w:val="00DE3711"/>
    <w:rsid w:val="00DF0802"/>
    <w:rsid w:val="00E02BB5"/>
    <w:rsid w:val="00E36002"/>
    <w:rsid w:val="00E415A1"/>
    <w:rsid w:val="00E72B6B"/>
    <w:rsid w:val="00E73795"/>
    <w:rsid w:val="00E77E5E"/>
    <w:rsid w:val="00E844B1"/>
    <w:rsid w:val="00E848A7"/>
    <w:rsid w:val="00EA0279"/>
    <w:rsid w:val="00EA1583"/>
    <w:rsid w:val="00EA2060"/>
    <w:rsid w:val="00EA31CB"/>
    <w:rsid w:val="00EA396D"/>
    <w:rsid w:val="00EA3ED0"/>
    <w:rsid w:val="00EB0B39"/>
    <w:rsid w:val="00EB1284"/>
    <w:rsid w:val="00EB3B9C"/>
    <w:rsid w:val="00EB6C75"/>
    <w:rsid w:val="00EB77AB"/>
    <w:rsid w:val="00EC0C0E"/>
    <w:rsid w:val="00ED1B0F"/>
    <w:rsid w:val="00EE059E"/>
    <w:rsid w:val="00EE7A23"/>
    <w:rsid w:val="00EF1BED"/>
    <w:rsid w:val="00EF554F"/>
    <w:rsid w:val="00F02ACD"/>
    <w:rsid w:val="00F06942"/>
    <w:rsid w:val="00F1399C"/>
    <w:rsid w:val="00F24FBB"/>
    <w:rsid w:val="00F406AD"/>
    <w:rsid w:val="00F52C6F"/>
    <w:rsid w:val="00F57F34"/>
    <w:rsid w:val="00F73068"/>
    <w:rsid w:val="00F74570"/>
    <w:rsid w:val="00F809C0"/>
    <w:rsid w:val="00F84AE8"/>
    <w:rsid w:val="00FB44D7"/>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edr-kansk@inbox.ru" TargetMode="External"/><Relationship Id="rId13" Type="http://schemas.openxmlformats.org/officeDocument/2006/relationships/hyperlink" Target="https://etp-region.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hyperlink" Target="https://torgi.etp-region.ru/" TargetMode="External"/><Relationship Id="rId10" Type="http://schemas.openxmlformats.org/officeDocument/2006/relationships/hyperlink" Target="https://etp-region.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56A9F"/>
    <w:rsid w:val="00074D3A"/>
    <w:rsid w:val="00086A1C"/>
    <w:rsid w:val="00102FBA"/>
    <w:rsid w:val="0015062D"/>
    <w:rsid w:val="00204AEC"/>
    <w:rsid w:val="00230D89"/>
    <w:rsid w:val="00274A39"/>
    <w:rsid w:val="002B3E16"/>
    <w:rsid w:val="003D5AC7"/>
    <w:rsid w:val="003F2A8D"/>
    <w:rsid w:val="004513CA"/>
    <w:rsid w:val="00520195"/>
    <w:rsid w:val="00535AB8"/>
    <w:rsid w:val="00575119"/>
    <w:rsid w:val="007521CE"/>
    <w:rsid w:val="007E059C"/>
    <w:rsid w:val="007E0968"/>
    <w:rsid w:val="00851BFF"/>
    <w:rsid w:val="008B7C9B"/>
    <w:rsid w:val="008F5F3E"/>
    <w:rsid w:val="00906382"/>
    <w:rsid w:val="009E18AA"/>
    <w:rsid w:val="00B837C3"/>
    <w:rsid w:val="00B91091"/>
    <w:rsid w:val="00BE7D28"/>
    <w:rsid w:val="00BF119F"/>
    <w:rsid w:val="00C06FB2"/>
    <w:rsid w:val="00C37B34"/>
    <w:rsid w:val="00CA0E8B"/>
    <w:rsid w:val="00DF6E1F"/>
    <w:rsid w:val="00E4028D"/>
    <w:rsid w:val="00E50A9B"/>
    <w:rsid w:val="00E9053C"/>
    <w:rsid w:val="00EE67BF"/>
    <w:rsid w:val="00F356BB"/>
    <w:rsid w:val="00F64115"/>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603944-4C52-40E8-8A63-D6FF582DC7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12</Pages>
  <Words>5976</Words>
  <Characters>34066</Characters>
  <Application>Microsoft Office Word</Application>
  <DocSecurity>0</DocSecurity>
  <Lines>283</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DMK:RE1LMQEBFGFvba-V2HaRrdJ7OCvM8QTpArCKmCBtLX1O1_i_fOEcZsSKMJvmobY3MjGDxb3r7N4fLPETDtbpOJ7Zvq47B8Y</dc:description>
  <cp:lastModifiedBy>Крупская</cp:lastModifiedBy>
  <cp:revision>30</cp:revision>
  <dcterms:created xsi:type="dcterms:W3CDTF">2026-10-08T06:18:00Z</dcterms:created>
  <dcterms:modified xsi:type="dcterms:W3CDTF">2026-10-23T07:17:00Z</dcterms:modified>
</cp:coreProperties>
</file>