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EE0458" w14:textId="77777777" w:rsidR="004E2E4C" w:rsidRPr="00A53FA7" w:rsidRDefault="004E2E4C" w:rsidP="004E2E4C">
      <w:pPr>
        <w:tabs>
          <w:tab w:val="left" w:pos="3393"/>
        </w:tabs>
        <w:jc w:val="center"/>
        <w:rPr>
          <w:b/>
          <w:sz w:val="22"/>
          <w:szCs w:val="22"/>
        </w:rPr>
      </w:pPr>
      <w:bookmarkStart w:id="0" w:name="_Ref119427085"/>
      <w:r>
        <w:rPr>
          <w:b/>
          <w:szCs w:val="28"/>
        </w:rPr>
        <w:t xml:space="preserve"> </w:t>
      </w:r>
      <w:r w:rsidRPr="00A53FA7">
        <w:rPr>
          <w:b/>
          <w:sz w:val="22"/>
          <w:szCs w:val="22"/>
        </w:rPr>
        <w:t>ТЕХНИЧЕСКОЕ ЗАДАНИЕ</w:t>
      </w:r>
    </w:p>
    <w:p w14:paraId="6B7C6DF7" w14:textId="7BD31BC2" w:rsidR="00D51317" w:rsidRPr="00D51317" w:rsidRDefault="00A53FA7" w:rsidP="00D51317">
      <w:pPr>
        <w:tabs>
          <w:tab w:val="left" w:pos="3393"/>
        </w:tabs>
        <w:jc w:val="center"/>
        <w:rPr>
          <w:sz w:val="22"/>
          <w:szCs w:val="22"/>
        </w:rPr>
      </w:pPr>
      <w:r w:rsidRPr="00A53FA7">
        <w:rPr>
          <w:sz w:val="22"/>
          <w:szCs w:val="22"/>
        </w:rPr>
        <w:t xml:space="preserve">на поставку ГСМ через АЗС по топливным картам для нужд </w:t>
      </w:r>
      <w:r w:rsidR="00D51317" w:rsidRPr="00D51317">
        <w:rPr>
          <w:sz w:val="22"/>
          <w:szCs w:val="22"/>
        </w:rPr>
        <w:t>ГАПОУ "С-и ИТТ"</w:t>
      </w:r>
    </w:p>
    <w:p w14:paraId="08A2FEDB" w14:textId="77777777" w:rsidR="00B33668" w:rsidRDefault="00B33668" w:rsidP="00631DBF">
      <w:pPr>
        <w:jc w:val="both"/>
        <w:rPr>
          <w:bCs/>
          <w:i/>
          <w:iCs/>
          <w:sz w:val="20"/>
          <w:szCs w:val="20"/>
        </w:rPr>
      </w:pPr>
    </w:p>
    <w:p w14:paraId="2C5CBB6A" w14:textId="77777777" w:rsidR="00A53FA7" w:rsidRDefault="00A53FA7" w:rsidP="004E2E4C">
      <w:pPr>
        <w:ind w:left="360"/>
        <w:jc w:val="center"/>
        <w:rPr>
          <w:bCs/>
          <w:szCs w:val="28"/>
        </w:rPr>
      </w:pPr>
    </w:p>
    <w:p w14:paraId="7C8E9EE8" w14:textId="77777777" w:rsidR="00824CF7" w:rsidRPr="00C4731E" w:rsidRDefault="00824CF7" w:rsidP="00824CF7">
      <w:pPr>
        <w:spacing w:after="120"/>
        <w:jc w:val="both"/>
        <w:rPr>
          <w:b/>
          <w:bCs/>
          <w:lang w:val="en-US"/>
        </w:rPr>
      </w:pPr>
      <w:r w:rsidRPr="00C4731E">
        <w:rPr>
          <w:b/>
          <w:bCs/>
        </w:rPr>
        <w:t>1. Техническ</w:t>
      </w:r>
      <w:r w:rsidR="0019249C">
        <w:rPr>
          <w:b/>
          <w:bCs/>
        </w:rPr>
        <w:t>ие характеристики товаров</w:t>
      </w:r>
    </w:p>
    <w:tbl>
      <w:tblPr>
        <w:tblW w:w="10106"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972"/>
        <w:gridCol w:w="6109"/>
        <w:gridCol w:w="702"/>
        <w:gridCol w:w="766"/>
      </w:tblGrid>
      <w:tr w:rsidR="00B33668" w:rsidRPr="00532DFA" w14:paraId="10749002" w14:textId="37B85671" w:rsidTr="00B33668">
        <w:trPr>
          <w:trHeight w:val="555"/>
        </w:trPr>
        <w:tc>
          <w:tcPr>
            <w:tcW w:w="558" w:type="dxa"/>
          </w:tcPr>
          <w:p w14:paraId="06731C7A" w14:textId="77777777" w:rsidR="00B33668" w:rsidRPr="00532DFA" w:rsidRDefault="00B33668" w:rsidP="00532DFA">
            <w:pPr>
              <w:spacing w:line="276" w:lineRule="auto"/>
              <w:jc w:val="center"/>
              <w:rPr>
                <w:b/>
                <w:sz w:val="22"/>
                <w:szCs w:val="22"/>
                <w:lang w:eastAsia="ru-RU"/>
              </w:rPr>
            </w:pPr>
            <w:r w:rsidRPr="00532DFA">
              <w:rPr>
                <w:b/>
                <w:bCs/>
                <w:sz w:val="22"/>
                <w:szCs w:val="22"/>
                <w:lang w:eastAsia="ru-RU"/>
              </w:rPr>
              <w:t>№</w:t>
            </w:r>
            <w:r w:rsidRPr="00532DFA">
              <w:rPr>
                <w:b/>
                <w:bCs/>
                <w:sz w:val="22"/>
                <w:szCs w:val="22"/>
                <w:lang w:eastAsia="ru-RU"/>
              </w:rPr>
              <w:br/>
              <w:t>п/п</w:t>
            </w:r>
          </w:p>
        </w:tc>
        <w:tc>
          <w:tcPr>
            <w:tcW w:w="1979" w:type="dxa"/>
          </w:tcPr>
          <w:p w14:paraId="091820E8" w14:textId="77777777" w:rsidR="00B33668" w:rsidRPr="00532DFA" w:rsidRDefault="00B33668" w:rsidP="00532DFA">
            <w:pPr>
              <w:spacing w:line="276" w:lineRule="auto"/>
              <w:jc w:val="center"/>
              <w:rPr>
                <w:b/>
                <w:sz w:val="22"/>
                <w:szCs w:val="22"/>
                <w:lang w:eastAsia="ru-RU"/>
              </w:rPr>
            </w:pPr>
            <w:r w:rsidRPr="00532DFA">
              <w:rPr>
                <w:b/>
                <w:bCs/>
                <w:sz w:val="22"/>
                <w:szCs w:val="22"/>
                <w:lang w:eastAsia="ru-RU"/>
              </w:rPr>
              <w:t>Наименование товара</w:t>
            </w:r>
          </w:p>
        </w:tc>
        <w:tc>
          <w:tcPr>
            <w:tcW w:w="6206" w:type="dxa"/>
          </w:tcPr>
          <w:p w14:paraId="7DB31AAD" w14:textId="77777777" w:rsidR="00B33668" w:rsidRPr="00532DFA" w:rsidRDefault="00B33668" w:rsidP="00532DFA">
            <w:pPr>
              <w:spacing w:line="276" w:lineRule="auto"/>
              <w:jc w:val="center"/>
              <w:rPr>
                <w:b/>
                <w:sz w:val="22"/>
                <w:szCs w:val="22"/>
                <w:lang w:eastAsia="ru-RU"/>
              </w:rPr>
            </w:pPr>
            <w:r w:rsidRPr="00532DFA">
              <w:rPr>
                <w:b/>
                <w:bCs/>
                <w:sz w:val="22"/>
                <w:szCs w:val="22"/>
              </w:rPr>
              <w:t>Требования к качеству закупаемой продукции</w:t>
            </w:r>
          </w:p>
        </w:tc>
        <w:tc>
          <w:tcPr>
            <w:tcW w:w="703" w:type="dxa"/>
          </w:tcPr>
          <w:p w14:paraId="5B135A1A" w14:textId="77777777" w:rsidR="00B33668" w:rsidRPr="00532DFA" w:rsidRDefault="00B33668" w:rsidP="00532DFA">
            <w:pPr>
              <w:spacing w:line="276" w:lineRule="auto"/>
              <w:jc w:val="center"/>
              <w:rPr>
                <w:b/>
                <w:sz w:val="22"/>
                <w:szCs w:val="22"/>
                <w:lang w:eastAsia="ru-RU"/>
              </w:rPr>
            </w:pPr>
            <w:r w:rsidRPr="00532DFA">
              <w:rPr>
                <w:b/>
                <w:bCs/>
                <w:sz w:val="22"/>
                <w:szCs w:val="22"/>
                <w:lang w:eastAsia="ru-RU"/>
              </w:rPr>
              <w:t>Ед.</w:t>
            </w:r>
            <w:r w:rsidRPr="00532DFA">
              <w:rPr>
                <w:b/>
                <w:bCs/>
                <w:sz w:val="22"/>
                <w:szCs w:val="22"/>
                <w:lang w:eastAsia="ru-RU"/>
              </w:rPr>
              <w:br/>
              <w:t>изм.</w:t>
            </w:r>
          </w:p>
        </w:tc>
        <w:tc>
          <w:tcPr>
            <w:tcW w:w="660" w:type="dxa"/>
          </w:tcPr>
          <w:p w14:paraId="35D8F1FC" w14:textId="48EEBC89" w:rsidR="00B33668" w:rsidRPr="00532DFA" w:rsidRDefault="00B33668" w:rsidP="00532DFA">
            <w:pPr>
              <w:spacing w:line="276" w:lineRule="auto"/>
              <w:jc w:val="center"/>
              <w:rPr>
                <w:b/>
                <w:bCs/>
                <w:sz w:val="22"/>
                <w:szCs w:val="22"/>
                <w:lang w:eastAsia="ru-RU"/>
              </w:rPr>
            </w:pPr>
            <w:r>
              <w:rPr>
                <w:b/>
                <w:bCs/>
                <w:sz w:val="22"/>
                <w:szCs w:val="22"/>
                <w:lang w:eastAsia="ru-RU"/>
              </w:rPr>
              <w:t>Кол-во</w:t>
            </w:r>
          </w:p>
        </w:tc>
      </w:tr>
      <w:tr w:rsidR="00B33668" w:rsidRPr="00532DFA" w14:paraId="533FC9FB" w14:textId="5EC82E95" w:rsidTr="00B33668">
        <w:trPr>
          <w:trHeight w:val="2535"/>
        </w:trPr>
        <w:tc>
          <w:tcPr>
            <w:tcW w:w="558" w:type="dxa"/>
          </w:tcPr>
          <w:p w14:paraId="62C55A2A" w14:textId="77777777" w:rsidR="00B33668" w:rsidRPr="00532DFA" w:rsidRDefault="00B33668" w:rsidP="00532DFA">
            <w:pPr>
              <w:spacing w:line="276" w:lineRule="auto"/>
              <w:jc w:val="center"/>
              <w:rPr>
                <w:sz w:val="22"/>
                <w:szCs w:val="22"/>
                <w:lang w:eastAsia="ru-RU"/>
              </w:rPr>
            </w:pPr>
            <w:r w:rsidRPr="00532DFA">
              <w:rPr>
                <w:sz w:val="22"/>
                <w:szCs w:val="22"/>
                <w:lang w:eastAsia="ru-RU"/>
              </w:rPr>
              <w:t>1</w:t>
            </w:r>
          </w:p>
        </w:tc>
        <w:tc>
          <w:tcPr>
            <w:tcW w:w="1979" w:type="dxa"/>
          </w:tcPr>
          <w:p w14:paraId="4820FB5D" w14:textId="77777777" w:rsidR="00B33668" w:rsidRPr="00532DFA" w:rsidRDefault="00B33668" w:rsidP="00532DFA">
            <w:pPr>
              <w:spacing w:line="276" w:lineRule="auto"/>
              <w:jc w:val="both"/>
              <w:rPr>
                <w:b/>
                <w:bCs/>
                <w:sz w:val="22"/>
                <w:szCs w:val="22"/>
                <w:lang w:eastAsia="ru-RU"/>
              </w:rPr>
            </w:pPr>
            <w:r w:rsidRPr="00532DFA">
              <w:rPr>
                <w:sz w:val="22"/>
                <w:szCs w:val="22"/>
              </w:rPr>
              <w:t xml:space="preserve">Бензин автомобильный АИ-92 </w:t>
            </w:r>
          </w:p>
        </w:tc>
        <w:tc>
          <w:tcPr>
            <w:tcW w:w="6206" w:type="dxa"/>
          </w:tcPr>
          <w:p w14:paraId="3457ED29" w14:textId="77777777" w:rsidR="00B33668" w:rsidRDefault="00B33668" w:rsidP="00532DFA">
            <w:pPr>
              <w:suppressAutoHyphens w:val="0"/>
              <w:spacing w:line="276" w:lineRule="auto"/>
              <w:rPr>
                <w:rFonts w:eastAsia="Calibri"/>
                <w:sz w:val="22"/>
                <w:szCs w:val="22"/>
                <w:lang w:eastAsia="en-US"/>
              </w:rPr>
            </w:pPr>
            <w:r w:rsidRPr="00A53FA7">
              <w:rPr>
                <w:rFonts w:eastAsia="Calibri"/>
                <w:sz w:val="22"/>
                <w:szCs w:val="22"/>
                <w:lang w:eastAsia="en-US"/>
              </w:rPr>
              <w:t>Соответствие качества поставляемого Товара ГОСТ 32513-2023 «Топливо моторное, бензин неэтилированный» и/или 51105-2020 «Топлива для двигателей внутреннего сгорания. Бензин неэтилированный»</w:t>
            </w:r>
          </w:p>
          <w:p w14:paraId="18BF993B"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Октановое число:</w:t>
            </w:r>
          </w:p>
          <w:p w14:paraId="096627B5"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исследовательскому методу: не менее 92,0</w:t>
            </w:r>
          </w:p>
          <w:p w14:paraId="2F0DF1DE"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моторному методу: не менее 83,0</w:t>
            </w:r>
          </w:p>
          <w:p w14:paraId="5E25783D" w14:textId="77777777" w:rsidR="00B33668" w:rsidRPr="00532DFA" w:rsidRDefault="00B33668" w:rsidP="00532DFA">
            <w:pPr>
              <w:suppressAutoHyphens w:val="0"/>
              <w:spacing w:line="276" w:lineRule="auto"/>
              <w:jc w:val="both"/>
              <w:rPr>
                <w:rFonts w:eastAsia="Calibri"/>
                <w:sz w:val="22"/>
                <w:szCs w:val="22"/>
                <w:lang w:eastAsia="en-US"/>
              </w:rPr>
            </w:pPr>
            <w:r w:rsidRPr="00532DFA">
              <w:rPr>
                <w:rFonts w:eastAsia="Calibri"/>
                <w:sz w:val="22"/>
                <w:szCs w:val="22"/>
                <w:lang w:eastAsia="en-US"/>
              </w:rPr>
              <w:t>-Отсутствие механических примесей.</w:t>
            </w:r>
          </w:p>
        </w:tc>
        <w:tc>
          <w:tcPr>
            <w:tcW w:w="703" w:type="dxa"/>
          </w:tcPr>
          <w:p w14:paraId="5E82994B" w14:textId="77777777"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14:paraId="40AFE265" w14:textId="0493DEEC" w:rsidR="00B33668" w:rsidRPr="00532DFA" w:rsidRDefault="00D51317" w:rsidP="00532DFA">
            <w:pPr>
              <w:spacing w:line="276" w:lineRule="auto"/>
              <w:jc w:val="center"/>
              <w:rPr>
                <w:sz w:val="22"/>
                <w:szCs w:val="22"/>
                <w:lang w:eastAsia="ru-RU"/>
              </w:rPr>
            </w:pPr>
            <w:r>
              <w:rPr>
                <w:sz w:val="22"/>
                <w:szCs w:val="22"/>
                <w:lang w:eastAsia="ru-RU"/>
              </w:rPr>
              <w:t>20000</w:t>
            </w:r>
          </w:p>
        </w:tc>
      </w:tr>
      <w:tr w:rsidR="00B33668" w:rsidRPr="00532DFA" w14:paraId="6F5751FD" w14:textId="368D157B" w:rsidTr="00B33668">
        <w:trPr>
          <w:trHeight w:val="2591"/>
        </w:trPr>
        <w:tc>
          <w:tcPr>
            <w:tcW w:w="558" w:type="dxa"/>
          </w:tcPr>
          <w:p w14:paraId="51348610" w14:textId="77777777" w:rsidR="00B33668" w:rsidRPr="00532DFA" w:rsidRDefault="00B33668" w:rsidP="00532DFA">
            <w:pPr>
              <w:spacing w:line="276" w:lineRule="auto"/>
              <w:jc w:val="center"/>
              <w:rPr>
                <w:sz w:val="22"/>
                <w:szCs w:val="22"/>
                <w:lang w:eastAsia="ru-RU"/>
              </w:rPr>
            </w:pPr>
            <w:r w:rsidRPr="00532DFA">
              <w:rPr>
                <w:sz w:val="22"/>
                <w:szCs w:val="22"/>
                <w:lang w:eastAsia="ru-RU"/>
              </w:rPr>
              <w:t>2</w:t>
            </w:r>
          </w:p>
        </w:tc>
        <w:tc>
          <w:tcPr>
            <w:tcW w:w="1979" w:type="dxa"/>
          </w:tcPr>
          <w:p w14:paraId="6707F285" w14:textId="77777777" w:rsidR="00B33668" w:rsidRPr="00532DFA" w:rsidRDefault="00B33668" w:rsidP="00532DFA">
            <w:pPr>
              <w:spacing w:line="276" w:lineRule="auto"/>
              <w:rPr>
                <w:sz w:val="22"/>
                <w:szCs w:val="22"/>
                <w:lang w:eastAsia="ru-RU"/>
              </w:rPr>
            </w:pPr>
            <w:r w:rsidRPr="00532DFA">
              <w:rPr>
                <w:sz w:val="22"/>
                <w:szCs w:val="22"/>
              </w:rPr>
              <w:t xml:space="preserve">Бензин автомобильный АИ-95 </w:t>
            </w:r>
          </w:p>
        </w:tc>
        <w:tc>
          <w:tcPr>
            <w:tcW w:w="6206" w:type="dxa"/>
          </w:tcPr>
          <w:p w14:paraId="36EFC8EF" w14:textId="77777777" w:rsidR="00B33668" w:rsidRDefault="00B33668" w:rsidP="00532DFA">
            <w:pPr>
              <w:suppressAutoHyphens w:val="0"/>
              <w:spacing w:line="276" w:lineRule="auto"/>
              <w:rPr>
                <w:rFonts w:eastAsia="Calibri"/>
                <w:sz w:val="22"/>
                <w:szCs w:val="22"/>
                <w:lang w:eastAsia="en-US"/>
              </w:rPr>
            </w:pPr>
            <w:r w:rsidRPr="00A53FA7">
              <w:rPr>
                <w:rFonts w:eastAsia="Calibri"/>
                <w:sz w:val="22"/>
                <w:szCs w:val="22"/>
                <w:lang w:eastAsia="en-US"/>
              </w:rPr>
              <w:t>Соответствие качества поставляемого Товара ГОСТ 32513-2023 «Бензин автомобильный. Технические условия» и/или ГОСТ Р 51866-2002 «Топлива моторные. Бензин неэтилированный. Технические условия» Бензин неэтилированный»;</w:t>
            </w:r>
          </w:p>
          <w:p w14:paraId="1604B50B"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Октановое число:</w:t>
            </w:r>
          </w:p>
          <w:p w14:paraId="4DA23406"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исследовательскому методу: не менее 95,0</w:t>
            </w:r>
          </w:p>
          <w:p w14:paraId="62B29987" w14:textId="77777777" w:rsidR="00B33668" w:rsidRPr="00532DFA" w:rsidRDefault="00B33668" w:rsidP="00532DFA">
            <w:pPr>
              <w:suppressAutoHyphens w:val="0"/>
              <w:spacing w:line="276" w:lineRule="auto"/>
              <w:rPr>
                <w:rFonts w:eastAsia="Calibri"/>
                <w:sz w:val="22"/>
                <w:szCs w:val="22"/>
                <w:lang w:eastAsia="en-US"/>
              </w:rPr>
            </w:pPr>
            <w:r w:rsidRPr="00532DFA">
              <w:rPr>
                <w:rFonts w:eastAsia="Calibri"/>
                <w:sz w:val="22"/>
                <w:szCs w:val="22"/>
                <w:lang w:eastAsia="en-US"/>
              </w:rPr>
              <w:t>- по моторному методу: не менее 85,0</w:t>
            </w:r>
          </w:p>
          <w:p w14:paraId="61681D1B" w14:textId="77777777" w:rsidR="00B33668" w:rsidRPr="00532DFA" w:rsidRDefault="00B33668" w:rsidP="00532DFA">
            <w:pPr>
              <w:suppressAutoHyphens w:val="0"/>
              <w:spacing w:line="276" w:lineRule="auto"/>
              <w:jc w:val="both"/>
              <w:rPr>
                <w:rFonts w:eastAsia="Calibri"/>
                <w:sz w:val="22"/>
                <w:szCs w:val="22"/>
                <w:lang w:eastAsia="en-US"/>
              </w:rPr>
            </w:pPr>
            <w:r w:rsidRPr="00532DFA">
              <w:rPr>
                <w:rFonts w:eastAsia="Calibri"/>
                <w:sz w:val="22"/>
                <w:szCs w:val="22"/>
                <w:lang w:eastAsia="en-US"/>
              </w:rPr>
              <w:t>-Отсутствие механических примесей.</w:t>
            </w:r>
          </w:p>
        </w:tc>
        <w:tc>
          <w:tcPr>
            <w:tcW w:w="703" w:type="dxa"/>
          </w:tcPr>
          <w:p w14:paraId="72317B62" w14:textId="77777777"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14:paraId="5D7DF2E3" w14:textId="01D152A6" w:rsidR="00B33668" w:rsidRPr="00532DFA" w:rsidRDefault="00D51317" w:rsidP="00532DFA">
            <w:pPr>
              <w:spacing w:line="276" w:lineRule="auto"/>
              <w:jc w:val="center"/>
              <w:rPr>
                <w:sz w:val="22"/>
                <w:szCs w:val="22"/>
                <w:lang w:eastAsia="ru-RU"/>
              </w:rPr>
            </w:pPr>
            <w:r>
              <w:rPr>
                <w:sz w:val="22"/>
                <w:szCs w:val="22"/>
                <w:lang w:eastAsia="ru-RU"/>
              </w:rPr>
              <w:t>2</w:t>
            </w:r>
            <w:r w:rsidR="00B33668">
              <w:rPr>
                <w:sz w:val="22"/>
                <w:szCs w:val="22"/>
                <w:lang w:eastAsia="ru-RU"/>
              </w:rPr>
              <w:t>000</w:t>
            </w:r>
          </w:p>
        </w:tc>
      </w:tr>
      <w:tr w:rsidR="00B33668" w:rsidRPr="00532DFA" w14:paraId="7C4A476E" w14:textId="43DBDB30" w:rsidTr="00B33668">
        <w:trPr>
          <w:trHeight w:val="340"/>
        </w:trPr>
        <w:tc>
          <w:tcPr>
            <w:tcW w:w="558" w:type="dxa"/>
          </w:tcPr>
          <w:p w14:paraId="03F14CA0" w14:textId="77777777" w:rsidR="00B33668" w:rsidRPr="00532DFA" w:rsidRDefault="00B33668" w:rsidP="00532DFA">
            <w:pPr>
              <w:spacing w:line="276" w:lineRule="auto"/>
              <w:jc w:val="center"/>
              <w:rPr>
                <w:sz w:val="22"/>
                <w:szCs w:val="22"/>
                <w:lang w:eastAsia="ru-RU"/>
              </w:rPr>
            </w:pPr>
            <w:r w:rsidRPr="00532DFA">
              <w:rPr>
                <w:sz w:val="22"/>
                <w:szCs w:val="22"/>
                <w:lang w:eastAsia="ru-RU"/>
              </w:rPr>
              <w:t>3</w:t>
            </w:r>
          </w:p>
        </w:tc>
        <w:tc>
          <w:tcPr>
            <w:tcW w:w="1979" w:type="dxa"/>
          </w:tcPr>
          <w:p w14:paraId="5B155763" w14:textId="77777777" w:rsidR="00B33668" w:rsidRPr="00532DFA" w:rsidRDefault="00B33668" w:rsidP="00532DFA">
            <w:pPr>
              <w:spacing w:line="276" w:lineRule="auto"/>
              <w:rPr>
                <w:sz w:val="22"/>
                <w:szCs w:val="22"/>
              </w:rPr>
            </w:pPr>
            <w:r w:rsidRPr="00532DFA">
              <w:rPr>
                <w:sz w:val="22"/>
                <w:szCs w:val="22"/>
              </w:rPr>
              <w:t>Дизельное топливо</w:t>
            </w:r>
          </w:p>
        </w:tc>
        <w:tc>
          <w:tcPr>
            <w:tcW w:w="6206" w:type="dxa"/>
            <w:shd w:val="clear" w:color="auto" w:fill="auto"/>
          </w:tcPr>
          <w:p w14:paraId="5CC652D2" w14:textId="77777777" w:rsidR="00B33668" w:rsidRPr="00532DFA" w:rsidRDefault="00B33668" w:rsidP="00532DFA">
            <w:pPr>
              <w:suppressAutoHyphens w:val="0"/>
              <w:spacing w:line="276" w:lineRule="auto"/>
              <w:contextualSpacing/>
              <w:rPr>
                <w:sz w:val="22"/>
                <w:szCs w:val="22"/>
                <w:lang w:eastAsia="ru-RU"/>
              </w:rPr>
            </w:pPr>
            <w:r w:rsidRPr="00532DFA">
              <w:rPr>
                <w:sz w:val="22"/>
                <w:szCs w:val="22"/>
                <w:lang w:eastAsia="ru-RU"/>
              </w:rPr>
              <w:t xml:space="preserve">Соответствие качества поставляемого Товара ГОСТ 32511-2013 «Топливо дизельное ЕВРО. Технические условия </w:t>
            </w:r>
          </w:p>
          <w:p w14:paraId="7FDFA0EA" w14:textId="77777777" w:rsidR="00B33668" w:rsidRPr="00532DFA" w:rsidRDefault="00B33668" w:rsidP="00532DFA">
            <w:pPr>
              <w:suppressAutoHyphens w:val="0"/>
              <w:spacing w:line="276" w:lineRule="auto"/>
              <w:contextualSpacing/>
              <w:jc w:val="both"/>
              <w:rPr>
                <w:sz w:val="22"/>
                <w:szCs w:val="22"/>
                <w:lang w:eastAsia="ru-RU"/>
              </w:rPr>
            </w:pPr>
            <w:bookmarkStart w:id="1" w:name="_GoBack"/>
            <w:bookmarkEnd w:id="1"/>
            <w:r w:rsidRPr="00532DFA">
              <w:rPr>
                <w:sz w:val="22"/>
                <w:szCs w:val="22"/>
                <w:lang w:eastAsia="ru-RU"/>
              </w:rPr>
              <w:t>Сезонность: в зависимости от времени года (сезона), в которое приобретается топливо</w:t>
            </w:r>
          </w:p>
        </w:tc>
        <w:tc>
          <w:tcPr>
            <w:tcW w:w="703" w:type="dxa"/>
          </w:tcPr>
          <w:p w14:paraId="412D2752" w14:textId="77777777" w:rsidR="00B33668" w:rsidRPr="00532DFA" w:rsidRDefault="00B33668" w:rsidP="00532DFA">
            <w:pPr>
              <w:spacing w:line="276" w:lineRule="auto"/>
              <w:jc w:val="center"/>
              <w:rPr>
                <w:sz w:val="22"/>
                <w:szCs w:val="22"/>
                <w:lang w:eastAsia="ru-RU"/>
              </w:rPr>
            </w:pPr>
            <w:r w:rsidRPr="00532DFA">
              <w:rPr>
                <w:sz w:val="22"/>
                <w:szCs w:val="22"/>
                <w:lang w:eastAsia="ru-RU"/>
              </w:rPr>
              <w:t>литр</w:t>
            </w:r>
          </w:p>
        </w:tc>
        <w:tc>
          <w:tcPr>
            <w:tcW w:w="660" w:type="dxa"/>
          </w:tcPr>
          <w:p w14:paraId="6474896A" w14:textId="4A1FAFAE" w:rsidR="00B33668" w:rsidRPr="00532DFA" w:rsidRDefault="00D51317" w:rsidP="00532DFA">
            <w:pPr>
              <w:spacing w:line="276" w:lineRule="auto"/>
              <w:jc w:val="center"/>
              <w:rPr>
                <w:sz w:val="22"/>
                <w:szCs w:val="22"/>
                <w:lang w:eastAsia="ru-RU"/>
              </w:rPr>
            </w:pPr>
            <w:r>
              <w:rPr>
                <w:sz w:val="22"/>
                <w:szCs w:val="22"/>
                <w:lang w:eastAsia="ru-RU"/>
              </w:rPr>
              <w:t>15</w:t>
            </w:r>
            <w:r w:rsidR="002B4B70">
              <w:rPr>
                <w:sz w:val="22"/>
                <w:szCs w:val="22"/>
                <w:lang w:eastAsia="ru-RU"/>
              </w:rPr>
              <w:t>000</w:t>
            </w:r>
          </w:p>
        </w:tc>
      </w:tr>
      <w:bookmarkEnd w:id="0"/>
    </w:tbl>
    <w:p w14:paraId="67D37477" w14:textId="77777777" w:rsidR="00A53FA7" w:rsidRDefault="00A53FA7" w:rsidP="00BC0485">
      <w:pPr>
        <w:suppressAutoHyphens w:val="0"/>
        <w:spacing w:line="276" w:lineRule="auto"/>
        <w:jc w:val="both"/>
        <w:rPr>
          <w:b/>
          <w:bCs/>
          <w:sz w:val="22"/>
          <w:szCs w:val="22"/>
        </w:rPr>
      </w:pPr>
    </w:p>
    <w:sectPr w:rsidR="00A53FA7" w:rsidSect="004E2E4C">
      <w:headerReference w:type="even" r:id="rId9"/>
      <w:headerReference w:type="default" r:id="rId10"/>
      <w:footerReference w:type="even" r:id="rId11"/>
      <w:footerReference w:type="default" r:id="rId12"/>
      <w:headerReference w:type="first" r:id="rId13"/>
      <w:footerReference w:type="first" r:id="rId14"/>
      <w:pgSz w:w="11906" w:h="16838"/>
      <w:pgMar w:top="777" w:right="567" w:bottom="1134" w:left="1134" w:header="720" w:footer="709"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60B288" w14:textId="77777777" w:rsidR="00B41042" w:rsidRDefault="00B41042">
      <w:r>
        <w:separator/>
      </w:r>
    </w:p>
  </w:endnote>
  <w:endnote w:type="continuationSeparator" w:id="0">
    <w:p w14:paraId="0EC70AF4" w14:textId="77777777" w:rsidR="00B41042" w:rsidRDefault="00B4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gelvetsky 12pt">
    <w:charset w:val="00"/>
    <w:family w:val="auto"/>
    <w:pitch w:val="default"/>
    <w:sig w:usb0="00000000"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8FA34" w14:textId="77777777" w:rsidR="008B45FB" w:rsidRDefault="008B45F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29D9D1" w14:textId="77777777" w:rsidR="008B45FB" w:rsidRDefault="008B45FB">
    <w:pPr>
      <w:pStyle w:val="af9"/>
      <w:jc w:val="right"/>
    </w:pPr>
    <w:r>
      <w:rPr>
        <w:sz w:val="16"/>
        <w:szCs w:val="16"/>
      </w:rPr>
      <w:fldChar w:fldCharType="begin"/>
    </w:r>
    <w:r>
      <w:rPr>
        <w:sz w:val="16"/>
        <w:szCs w:val="16"/>
      </w:rPr>
      <w:instrText xml:space="preserve"> PAGE </w:instrText>
    </w:r>
    <w:r>
      <w:rPr>
        <w:sz w:val="16"/>
        <w:szCs w:val="16"/>
      </w:rPr>
      <w:fldChar w:fldCharType="separate"/>
    </w:r>
    <w:r w:rsidR="004B3FA9">
      <w:rPr>
        <w:noProof/>
        <w:sz w:val="16"/>
        <w:szCs w:val="16"/>
      </w:rPr>
      <w:t>1</w:t>
    </w:r>
    <w:r>
      <w:rPr>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30652" w14:textId="77777777" w:rsidR="008B45FB" w:rsidRDefault="008B45F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0BABD" w14:textId="77777777" w:rsidR="00B41042" w:rsidRDefault="00B41042">
      <w:r>
        <w:separator/>
      </w:r>
    </w:p>
  </w:footnote>
  <w:footnote w:type="continuationSeparator" w:id="0">
    <w:p w14:paraId="2903488F" w14:textId="77777777" w:rsidR="00B41042" w:rsidRDefault="00B410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DB8720" w14:textId="77777777" w:rsidR="008B45FB" w:rsidRDefault="008B45F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D09F9" w14:textId="77777777" w:rsidR="008B45FB" w:rsidRDefault="008B45F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9EC7B" w14:textId="77777777" w:rsidR="008B45FB" w:rsidRDefault="008B45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432"/>
        </w:tabs>
        <w:ind w:left="432" w:hanging="432"/>
      </w:pPr>
      <w:rPr>
        <w:rFonts w:ascii="Times New Roman" w:hAnsi="Times New Roman" w:cs="Times New Roman" w:hint="default"/>
        <w:szCs w:val="20"/>
        <w:lang w:val="ru-RU"/>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decimal"/>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0000002"/>
    <w:multiLevelType w:val="multilevel"/>
    <w:tmpl w:val="00000002"/>
    <w:name w:val="WW8Num2"/>
    <w:lvl w:ilvl="0">
      <w:start w:val="2"/>
      <w:numFmt w:val="decimal"/>
      <w:lvlText w:val="%1."/>
      <w:lvlJc w:val="left"/>
      <w:pPr>
        <w:tabs>
          <w:tab w:val="num" w:pos="0"/>
        </w:tabs>
        <w:ind w:left="360" w:hanging="360"/>
      </w:pPr>
      <w:rPr>
        <w:b w:val="0"/>
        <w:i w:val="0"/>
        <w:color w:val="auto"/>
        <w:sz w:val="20"/>
        <w:szCs w:val="20"/>
      </w:rPr>
    </w:lvl>
    <w:lvl w:ilvl="1">
      <w:start w:val="1"/>
      <w:numFmt w:val="decimal"/>
      <w:lvlText w:val="%1.%2)"/>
      <w:lvlJc w:val="left"/>
      <w:pPr>
        <w:tabs>
          <w:tab w:val="num" w:pos="0"/>
        </w:tabs>
        <w:ind w:left="360" w:hanging="360"/>
      </w:pPr>
      <w:rPr>
        <w:b w:val="0"/>
        <w:i w:val="0"/>
        <w:color w:val="auto"/>
        <w:sz w:val="20"/>
        <w:szCs w:val="20"/>
      </w:rPr>
    </w:lvl>
    <w:lvl w:ilvl="2">
      <w:start w:val="1"/>
      <w:numFmt w:val="decimal"/>
      <w:lvlText w:val="%1.%2.%3."/>
      <w:lvlJc w:val="left"/>
      <w:pPr>
        <w:tabs>
          <w:tab w:val="num" w:pos="0"/>
        </w:tabs>
        <w:ind w:left="720" w:hanging="720"/>
      </w:pPr>
      <w:rPr>
        <w:b w:val="0"/>
        <w:i w:val="0"/>
        <w:color w:val="auto"/>
        <w:sz w:val="20"/>
        <w:szCs w:val="20"/>
      </w:rPr>
    </w:lvl>
    <w:lvl w:ilvl="3">
      <w:start w:val="1"/>
      <w:numFmt w:val="decimal"/>
      <w:lvlText w:val="%1.%2.%3.%4."/>
      <w:lvlJc w:val="left"/>
      <w:pPr>
        <w:tabs>
          <w:tab w:val="num" w:pos="0"/>
        </w:tabs>
        <w:ind w:left="720" w:hanging="720"/>
      </w:pPr>
      <w:rPr>
        <w:b w:val="0"/>
        <w:i w:val="0"/>
        <w:color w:val="auto"/>
        <w:sz w:val="20"/>
        <w:szCs w:val="20"/>
      </w:rPr>
    </w:lvl>
    <w:lvl w:ilvl="4">
      <w:start w:val="1"/>
      <w:numFmt w:val="decimal"/>
      <w:lvlText w:val="%1.%2.%3.%4.%5."/>
      <w:lvlJc w:val="left"/>
      <w:pPr>
        <w:tabs>
          <w:tab w:val="num" w:pos="0"/>
        </w:tabs>
        <w:ind w:left="1080" w:hanging="1080"/>
      </w:pPr>
      <w:rPr>
        <w:b w:val="0"/>
        <w:i w:val="0"/>
        <w:color w:val="auto"/>
        <w:sz w:val="20"/>
        <w:szCs w:val="20"/>
      </w:rPr>
    </w:lvl>
    <w:lvl w:ilvl="5">
      <w:start w:val="1"/>
      <w:numFmt w:val="decimal"/>
      <w:lvlText w:val="%1.%2.%3.%4.%5.%6."/>
      <w:lvlJc w:val="left"/>
      <w:pPr>
        <w:tabs>
          <w:tab w:val="num" w:pos="0"/>
        </w:tabs>
        <w:ind w:left="1080" w:hanging="1080"/>
      </w:pPr>
      <w:rPr>
        <w:b w:val="0"/>
        <w:i w:val="0"/>
        <w:color w:val="auto"/>
        <w:sz w:val="20"/>
        <w:szCs w:val="20"/>
      </w:rPr>
    </w:lvl>
    <w:lvl w:ilvl="6">
      <w:start w:val="1"/>
      <w:numFmt w:val="decimal"/>
      <w:lvlText w:val="%1.%2.%3.%4.%5.%6.%7."/>
      <w:lvlJc w:val="left"/>
      <w:pPr>
        <w:tabs>
          <w:tab w:val="num" w:pos="0"/>
        </w:tabs>
        <w:ind w:left="1080" w:hanging="1080"/>
      </w:pPr>
      <w:rPr>
        <w:b w:val="0"/>
        <w:i w:val="0"/>
        <w:color w:val="auto"/>
        <w:sz w:val="20"/>
        <w:szCs w:val="20"/>
      </w:rPr>
    </w:lvl>
    <w:lvl w:ilvl="7">
      <w:start w:val="1"/>
      <w:numFmt w:val="decimal"/>
      <w:lvlText w:val="%1.%2.%3.%4.%5.%6.%7.%8."/>
      <w:lvlJc w:val="left"/>
      <w:pPr>
        <w:tabs>
          <w:tab w:val="num" w:pos="0"/>
        </w:tabs>
        <w:ind w:left="1440" w:hanging="1440"/>
      </w:pPr>
      <w:rPr>
        <w:b w:val="0"/>
        <w:i w:val="0"/>
        <w:color w:val="auto"/>
        <w:sz w:val="20"/>
        <w:szCs w:val="20"/>
      </w:rPr>
    </w:lvl>
    <w:lvl w:ilvl="8">
      <w:start w:val="1"/>
      <w:numFmt w:val="decimal"/>
      <w:lvlText w:val="%1.%2.%3.%4.%5.%6.%7.%8.%9."/>
      <w:lvlJc w:val="left"/>
      <w:pPr>
        <w:tabs>
          <w:tab w:val="num" w:pos="0"/>
        </w:tabs>
        <w:ind w:left="1440" w:hanging="1440"/>
      </w:pPr>
      <w:rPr>
        <w:b w:val="0"/>
        <w:i w:val="0"/>
        <w:color w:val="auto"/>
        <w:sz w:val="20"/>
        <w:szCs w:val="20"/>
      </w:r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rPr>
        <w:rFonts w:ascii="Times New Roman" w:hAnsi="Times New Roman" w:cs="Times New Roman" w:hint="default"/>
        <w:i/>
        <w:color w:val="FF0000"/>
        <w:sz w:val="20"/>
        <w:szCs w:val="20"/>
        <w:lang w:val="ru-RU"/>
      </w:rPr>
    </w:lvl>
  </w:abstractNum>
  <w:abstractNum w:abstractNumId="3">
    <w:nsid w:val="00000004"/>
    <w:multiLevelType w:val="singleLevel"/>
    <w:tmpl w:val="00000004"/>
    <w:name w:val="WW8Num4"/>
    <w:lvl w:ilvl="0">
      <w:start w:val="1"/>
      <w:numFmt w:val="decimal"/>
      <w:lvlText w:val="%1)"/>
      <w:lvlJc w:val="left"/>
      <w:pPr>
        <w:tabs>
          <w:tab w:val="num" w:pos="0"/>
        </w:tabs>
        <w:ind w:left="1260" w:hanging="360"/>
      </w:pPr>
      <w:rPr>
        <w:rFonts w:ascii="Times New Roman" w:hAnsi="Times New Roman" w:cs="Times New Roman"/>
        <w:szCs w:val="20"/>
        <w:lang w:val="ru-RU"/>
      </w:rPr>
    </w:lvl>
  </w:abstractNum>
  <w:abstractNum w:abstractNumId="4">
    <w:nsid w:val="00000005"/>
    <w:multiLevelType w:val="singleLevel"/>
    <w:tmpl w:val="00000005"/>
    <w:name w:val="WW8Num5"/>
    <w:lvl w:ilvl="0">
      <w:start w:val="1"/>
      <w:numFmt w:val="decimal"/>
      <w:lvlText w:val="%1)"/>
      <w:lvlJc w:val="left"/>
      <w:pPr>
        <w:tabs>
          <w:tab w:val="num" w:pos="0"/>
        </w:tabs>
        <w:ind w:left="1260" w:hanging="360"/>
      </w:pPr>
      <w:rPr>
        <w:rFonts w:ascii="Wingdings" w:hAnsi="Wingdings" w:cs="Wingdings" w:hint="default"/>
        <w:szCs w:val="20"/>
        <w:lang w:val="ru-RU"/>
      </w:rPr>
    </w:lvl>
  </w:abstractNum>
  <w:abstractNum w:abstractNumId="5">
    <w:nsid w:val="00000006"/>
    <w:multiLevelType w:val="singleLevel"/>
    <w:tmpl w:val="00000006"/>
    <w:name w:val="WW8Num6"/>
    <w:lvl w:ilvl="0">
      <w:start w:val="1"/>
      <w:numFmt w:val="decimal"/>
      <w:lvlText w:val="%1."/>
      <w:lvlJc w:val="left"/>
      <w:pPr>
        <w:tabs>
          <w:tab w:val="num" w:pos="0"/>
        </w:tabs>
        <w:ind w:left="786" w:hanging="360"/>
      </w:pPr>
      <w:rPr>
        <w:rFonts w:eastAsia="Calibri" w:hint="default"/>
        <w:b w:val="0"/>
        <w:bCs/>
        <w:i w:val="0"/>
        <w:color w:val="auto"/>
        <w:sz w:val="20"/>
        <w:szCs w:val="20"/>
      </w:rPr>
    </w:lvl>
  </w:abstractNum>
  <w:abstractNum w:abstractNumId="6">
    <w:nsid w:val="00000007"/>
    <w:multiLevelType w:val="singleLevel"/>
    <w:tmpl w:val="00000007"/>
    <w:name w:val="WW8Num7"/>
    <w:lvl w:ilvl="0">
      <w:start w:val="1"/>
      <w:numFmt w:val="decimal"/>
      <w:lvlText w:val="%1)"/>
      <w:lvlJc w:val="left"/>
      <w:pPr>
        <w:tabs>
          <w:tab w:val="num" w:pos="0"/>
        </w:tabs>
        <w:ind w:left="1260" w:hanging="360"/>
      </w:pPr>
    </w:lvl>
  </w:abstractNum>
  <w:abstractNum w:abstractNumId="7">
    <w:nsid w:val="0B710D89"/>
    <w:multiLevelType w:val="hybridMultilevel"/>
    <w:tmpl w:val="51D84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CD7275"/>
    <w:multiLevelType w:val="hybridMultilevel"/>
    <w:tmpl w:val="7338A6D8"/>
    <w:lvl w:ilvl="0" w:tplc="47365894">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D7537C8"/>
    <w:multiLevelType w:val="multilevel"/>
    <w:tmpl w:val="7A4E8470"/>
    <w:lvl w:ilvl="0">
      <w:start w:val="1"/>
      <w:numFmt w:val="decimal"/>
      <w:lvlText w:val="%1."/>
      <w:lvlJc w:val="left"/>
      <w:pPr>
        <w:tabs>
          <w:tab w:val="num" w:pos="0"/>
        </w:tabs>
        <w:ind w:left="0" w:firstLine="0"/>
      </w:pPr>
      <w:rPr>
        <w:rFonts w:hint="default"/>
        <w:b/>
        <w:sz w:val="24"/>
        <w:szCs w:val="22"/>
      </w:rPr>
    </w:lvl>
    <w:lvl w:ilvl="1">
      <w:start w:val="1"/>
      <w:numFmt w:val="decimal"/>
      <w:pStyle w:val="a"/>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232"/>
    <w:rsid w:val="00026751"/>
    <w:rsid w:val="00040006"/>
    <w:rsid w:val="00055928"/>
    <w:rsid w:val="0005649E"/>
    <w:rsid w:val="00071CF3"/>
    <w:rsid w:val="00080C48"/>
    <w:rsid w:val="000837AC"/>
    <w:rsid w:val="00087024"/>
    <w:rsid w:val="000B135D"/>
    <w:rsid w:val="000B1D49"/>
    <w:rsid w:val="000C5F7D"/>
    <w:rsid w:val="00100BB4"/>
    <w:rsid w:val="00116F9A"/>
    <w:rsid w:val="00117C8A"/>
    <w:rsid w:val="001375C5"/>
    <w:rsid w:val="00140743"/>
    <w:rsid w:val="00140A23"/>
    <w:rsid w:val="00145E56"/>
    <w:rsid w:val="00157D16"/>
    <w:rsid w:val="00165934"/>
    <w:rsid w:val="0016773F"/>
    <w:rsid w:val="00175A25"/>
    <w:rsid w:val="00190F06"/>
    <w:rsid w:val="0019249C"/>
    <w:rsid w:val="001A0725"/>
    <w:rsid w:val="001B6A07"/>
    <w:rsid w:val="001D2232"/>
    <w:rsid w:val="001E3622"/>
    <w:rsid w:val="001F0557"/>
    <w:rsid w:val="00211980"/>
    <w:rsid w:val="00222C49"/>
    <w:rsid w:val="0028700B"/>
    <w:rsid w:val="00290E2C"/>
    <w:rsid w:val="00294CBD"/>
    <w:rsid w:val="002B461C"/>
    <w:rsid w:val="002B4B70"/>
    <w:rsid w:val="002B6909"/>
    <w:rsid w:val="002C2C68"/>
    <w:rsid w:val="00315414"/>
    <w:rsid w:val="00351874"/>
    <w:rsid w:val="00390EFB"/>
    <w:rsid w:val="003915F6"/>
    <w:rsid w:val="00394D92"/>
    <w:rsid w:val="00396DE6"/>
    <w:rsid w:val="003C5696"/>
    <w:rsid w:val="003E1758"/>
    <w:rsid w:val="00410D04"/>
    <w:rsid w:val="00436288"/>
    <w:rsid w:val="00452F05"/>
    <w:rsid w:val="004626FA"/>
    <w:rsid w:val="004629C6"/>
    <w:rsid w:val="00481532"/>
    <w:rsid w:val="00485F32"/>
    <w:rsid w:val="0049281F"/>
    <w:rsid w:val="00493B7C"/>
    <w:rsid w:val="004970EC"/>
    <w:rsid w:val="004A7CA6"/>
    <w:rsid w:val="004B3FA9"/>
    <w:rsid w:val="004C7441"/>
    <w:rsid w:val="004D34D2"/>
    <w:rsid w:val="004E2E4C"/>
    <w:rsid w:val="004E6D40"/>
    <w:rsid w:val="004E796E"/>
    <w:rsid w:val="004F4992"/>
    <w:rsid w:val="00500027"/>
    <w:rsid w:val="00510E66"/>
    <w:rsid w:val="005140E3"/>
    <w:rsid w:val="00532DFA"/>
    <w:rsid w:val="005511DF"/>
    <w:rsid w:val="0055138F"/>
    <w:rsid w:val="0057232E"/>
    <w:rsid w:val="00585151"/>
    <w:rsid w:val="005864CB"/>
    <w:rsid w:val="005B1F10"/>
    <w:rsid w:val="005F4149"/>
    <w:rsid w:val="005F6E99"/>
    <w:rsid w:val="00612822"/>
    <w:rsid w:val="00631DBF"/>
    <w:rsid w:val="006378AF"/>
    <w:rsid w:val="006A3425"/>
    <w:rsid w:val="006A5FD5"/>
    <w:rsid w:val="006B003F"/>
    <w:rsid w:val="006D700E"/>
    <w:rsid w:val="006E3514"/>
    <w:rsid w:val="006E72BC"/>
    <w:rsid w:val="006F2EBE"/>
    <w:rsid w:val="007101AF"/>
    <w:rsid w:val="007301B8"/>
    <w:rsid w:val="00735F0E"/>
    <w:rsid w:val="00746E51"/>
    <w:rsid w:val="007552A0"/>
    <w:rsid w:val="00756049"/>
    <w:rsid w:val="007710EB"/>
    <w:rsid w:val="00773A0B"/>
    <w:rsid w:val="00782CC5"/>
    <w:rsid w:val="00787BBD"/>
    <w:rsid w:val="007A0C52"/>
    <w:rsid w:val="007A0E79"/>
    <w:rsid w:val="007A5154"/>
    <w:rsid w:val="007B5727"/>
    <w:rsid w:val="007E7F39"/>
    <w:rsid w:val="00810F5B"/>
    <w:rsid w:val="00824CF7"/>
    <w:rsid w:val="00825D59"/>
    <w:rsid w:val="0083053B"/>
    <w:rsid w:val="00841CE1"/>
    <w:rsid w:val="00844856"/>
    <w:rsid w:val="00846410"/>
    <w:rsid w:val="00862C81"/>
    <w:rsid w:val="00864385"/>
    <w:rsid w:val="008728D9"/>
    <w:rsid w:val="00883EDC"/>
    <w:rsid w:val="00897E7E"/>
    <w:rsid w:val="008B45FB"/>
    <w:rsid w:val="008D0600"/>
    <w:rsid w:val="008E3144"/>
    <w:rsid w:val="00903B52"/>
    <w:rsid w:val="009040B8"/>
    <w:rsid w:val="00931E85"/>
    <w:rsid w:val="00942B45"/>
    <w:rsid w:val="00945B6B"/>
    <w:rsid w:val="00950FA6"/>
    <w:rsid w:val="00984AB6"/>
    <w:rsid w:val="009B1EBA"/>
    <w:rsid w:val="009B4A8F"/>
    <w:rsid w:val="00A30461"/>
    <w:rsid w:val="00A40C91"/>
    <w:rsid w:val="00A43668"/>
    <w:rsid w:val="00A43D6D"/>
    <w:rsid w:val="00A51B48"/>
    <w:rsid w:val="00A53FA7"/>
    <w:rsid w:val="00A54106"/>
    <w:rsid w:val="00A83B3C"/>
    <w:rsid w:val="00A932F1"/>
    <w:rsid w:val="00A967BF"/>
    <w:rsid w:val="00A97E5A"/>
    <w:rsid w:val="00AA1EB9"/>
    <w:rsid w:val="00AA2734"/>
    <w:rsid w:val="00AB4C79"/>
    <w:rsid w:val="00AD3D67"/>
    <w:rsid w:val="00AD4848"/>
    <w:rsid w:val="00B159F5"/>
    <w:rsid w:val="00B27174"/>
    <w:rsid w:val="00B33668"/>
    <w:rsid w:val="00B41042"/>
    <w:rsid w:val="00B4395E"/>
    <w:rsid w:val="00B5250D"/>
    <w:rsid w:val="00B65AA9"/>
    <w:rsid w:val="00BC0485"/>
    <w:rsid w:val="00BD7D52"/>
    <w:rsid w:val="00BE01CD"/>
    <w:rsid w:val="00BE13B5"/>
    <w:rsid w:val="00BF04AD"/>
    <w:rsid w:val="00C01A3E"/>
    <w:rsid w:val="00C0205F"/>
    <w:rsid w:val="00C1399D"/>
    <w:rsid w:val="00C17B39"/>
    <w:rsid w:val="00C30242"/>
    <w:rsid w:val="00C3412D"/>
    <w:rsid w:val="00C46D55"/>
    <w:rsid w:val="00C47AA2"/>
    <w:rsid w:val="00C60813"/>
    <w:rsid w:val="00CA0F0F"/>
    <w:rsid w:val="00CA4009"/>
    <w:rsid w:val="00CC5E18"/>
    <w:rsid w:val="00CD5BB6"/>
    <w:rsid w:val="00CD6576"/>
    <w:rsid w:val="00CE0FC7"/>
    <w:rsid w:val="00CF4BAD"/>
    <w:rsid w:val="00D04B74"/>
    <w:rsid w:val="00D305EB"/>
    <w:rsid w:val="00D43555"/>
    <w:rsid w:val="00D472F2"/>
    <w:rsid w:val="00D50197"/>
    <w:rsid w:val="00D51317"/>
    <w:rsid w:val="00D74823"/>
    <w:rsid w:val="00D80FB4"/>
    <w:rsid w:val="00DB04D1"/>
    <w:rsid w:val="00DC5228"/>
    <w:rsid w:val="00DD310D"/>
    <w:rsid w:val="00DE5C10"/>
    <w:rsid w:val="00DE7CD0"/>
    <w:rsid w:val="00E039DF"/>
    <w:rsid w:val="00E253DB"/>
    <w:rsid w:val="00E318CE"/>
    <w:rsid w:val="00E41FFF"/>
    <w:rsid w:val="00E53A47"/>
    <w:rsid w:val="00E56B19"/>
    <w:rsid w:val="00E72EB4"/>
    <w:rsid w:val="00EA3D78"/>
    <w:rsid w:val="00EB05C3"/>
    <w:rsid w:val="00EC6B20"/>
    <w:rsid w:val="00ED5E98"/>
    <w:rsid w:val="00F11AE3"/>
    <w:rsid w:val="00F123F2"/>
    <w:rsid w:val="00F359B0"/>
    <w:rsid w:val="00F953D9"/>
    <w:rsid w:val="00F975FA"/>
    <w:rsid w:val="00FA3027"/>
    <w:rsid w:val="00FB35BD"/>
    <w:rsid w:val="00FD2BE4"/>
    <w:rsid w:val="00FD6E24"/>
    <w:rsid w:val="00FF1295"/>
    <w:rsid w:val="00FF21B6"/>
    <w:rsid w:val="00FF3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98F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qFormat/>
    <w:pPr>
      <w:keepNext/>
      <w:spacing w:before="240"/>
      <w:jc w:val="center"/>
      <w:outlineLvl w:val="0"/>
    </w:pPr>
    <w:rPr>
      <w:b/>
      <w:bCs/>
      <w:kern w:val="1"/>
      <w:sz w:val="36"/>
      <w:szCs w:val="36"/>
      <w:lang w:val="x-none"/>
    </w:rPr>
  </w:style>
  <w:style w:type="paragraph" w:styleId="2">
    <w:name w:val="heading 2"/>
    <w:basedOn w:val="a0"/>
    <w:next w:val="a0"/>
    <w:qFormat/>
    <w:pPr>
      <w:keepNext/>
      <w:numPr>
        <w:ilvl w:val="1"/>
        <w:numId w:val="1"/>
      </w:numPr>
      <w:jc w:val="center"/>
      <w:outlineLvl w:val="1"/>
    </w:pPr>
    <w:rPr>
      <w:b/>
      <w:bCs/>
      <w:sz w:val="30"/>
      <w:szCs w:val="30"/>
      <w:lang w:val="x-none"/>
    </w:rPr>
  </w:style>
  <w:style w:type="paragraph" w:styleId="3">
    <w:name w:val="heading 3"/>
    <w:basedOn w:val="a0"/>
    <w:next w:val="a0"/>
    <w:qFormat/>
    <w:pPr>
      <w:keepNext/>
      <w:numPr>
        <w:ilvl w:val="2"/>
        <w:numId w:val="1"/>
      </w:numPr>
      <w:spacing w:before="240"/>
      <w:outlineLvl w:val="2"/>
    </w:pPr>
    <w:rPr>
      <w:rFonts w:ascii="Arial" w:hAnsi="Arial" w:cs="Arial"/>
      <w:b/>
      <w:bCs/>
      <w:lang w:val="x-none"/>
    </w:rPr>
  </w:style>
  <w:style w:type="paragraph" w:styleId="4">
    <w:name w:val="heading 4"/>
    <w:basedOn w:val="a0"/>
    <w:next w:val="a0"/>
    <w:qFormat/>
    <w:pPr>
      <w:keepNext/>
      <w:keepLines/>
      <w:spacing w:before="200"/>
      <w:outlineLvl w:val="3"/>
    </w:pPr>
    <w:rPr>
      <w:rFonts w:ascii="Cambria" w:hAnsi="Cambria" w:cs="Cambria"/>
      <w:b/>
      <w:bCs/>
      <w:i/>
      <w:iCs/>
      <w:color w:val="4F81BD"/>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Times New Roman" w:hAnsi="Times New Roman" w:cs="Times New Roman" w:hint="default"/>
      <w:szCs w:val="20"/>
      <w:lang w:val="ru-RU"/>
    </w:rPr>
  </w:style>
  <w:style w:type="character" w:customStyle="1" w:styleId="WW8Num1z1">
    <w:name w:val="WW8Num1z1"/>
    <w:rPr>
      <w:rFonts w:hint="default"/>
    </w:rPr>
  </w:style>
  <w:style w:type="character" w:customStyle="1" w:styleId="WW8Num1z2">
    <w:name w:val="WW8Num1z2"/>
    <w:rPr>
      <w:rFonts w:ascii="Times New Roman" w:hAnsi="Times New Roman" w:cs="Times New Roman" w:hint="default"/>
      <w:b w:val="0"/>
      <w:bCs w:val="0"/>
      <w:i w:val="0"/>
      <w:iCs w:val="0"/>
      <w:sz w:val="26"/>
      <w:szCs w:val="26"/>
    </w:rPr>
  </w:style>
  <w:style w:type="character" w:customStyle="1" w:styleId="WW8Num1z3">
    <w:name w:val="WW8Num1z3"/>
    <w:rPr>
      <w:rFonts w:ascii="Times New Roman" w:hAnsi="Times New Roman" w:cs="Times New Roman" w:hint="default"/>
      <w:b w:val="0"/>
      <w:sz w:val="20"/>
      <w:szCs w:val="20"/>
    </w:rPr>
  </w:style>
  <w:style w:type="character" w:customStyle="1" w:styleId="WW8Num1z4">
    <w:name w:val="WW8Num1z4"/>
    <w:rPr>
      <w:rFonts w:hint="default"/>
      <w:sz w:val="26"/>
      <w:szCs w:val="26"/>
    </w:rPr>
  </w:style>
  <w:style w:type="character" w:customStyle="1" w:styleId="WW8Num2z0">
    <w:name w:val="WW8Num2z0"/>
    <w:rPr>
      <w:b w:val="0"/>
      <w:i w:val="0"/>
      <w:color w:val="auto"/>
      <w:sz w:val="20"/>
      <w:szCs w:val="20"/>
    </w:rPr>
  </w:style>
  <w:style w:type="character" w:customStyle="1" w:styleId="WW8Num3z0">
    <w:name w:val="WW8Num3z0"/>
    <w:rPr>
      <w:rFonts w:ascii="Times New Roman" w:hAnsi="Times New Roman" w:cs="Times New Roman" w:hint="default"/>
      <w:i/>
      <w:color w:val="FF0000"/>
      <w:sz w:val="20"/>
      <w:szCs w:val="20"/>
      <w:lang w:val="ru-RU"/>
    </w:rPr>
  </w:style>
  <w:style w:type="character" w:customStyle="1" w:styleId="WW8Num4z0">
    <w:name w:val="WW8Num4z0"/>
    <w:rPr>
      <w:rFonts w:ascii="Times New Roman" w:hAnsi="Times New Roman" w:cs="Times New Roman"/>
      <w:szCs w:val="20"/>
      <w:lang w:val="ru-RU"/>
    </w:rPr>
  </w:style>
  <w:style w:type="character" w:customStyle="1" w:styleId="WW8Num5z0">
    <w:name w:val="WW8Num5z0"/>
    <w:rPr>
      <w:rFonts w:ascii="Wingdings" w:hAnsi="Wingdings" w:cs="Wingdings" w:hint="default"/>
      <w:szCs w:val="20"/>
      <w:lang w:val="ru-RU"/>
    </w:rPr>
  </w:style>
  <w:style w:type="character" w:customStyle="1" w:styleId="WW8Num6z0">
    <w:name w:val="WW8Num6z0"/>
    <w:rPr>
      <w:rFonts w:eastAsia="Calibri" w:hint="default"/>
      <w:b w:val="0"/>
      <w:bCs/>
      <w:i w:val="0"/>
      <w:color w:val="auto"/>
      <w:sz w:val="20"/>
      <w:szCs w:val="20"/>
    </w:rPr>
  </w:style>
  <w:style w:type="character" w:customStyle="1" w:styleId="WW8Num7z0">
    <w:name w:val="WW8Num7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val="0"/>
      <w:i w:val="0"/>
      <w:color w:val="auto"/>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hAnsi="Times New Roman" w:cs="Times New Roman" w:hint="default"/>
      <w:b w:val="0"/>
      <w:sz w:val="22"/>
      <w:szCs w:val="22"/>
    </w:rPr>
  </w:style>
  <w:style w:type="character" w:customStyle="1" w:styleId="WW8Num10z1">
    <w:name w:val="WW8Num10z1"/>
    <w:rPr>
      <w:rFonts w:hint="default"/>
    </w:rPr>
  </w:style>
  <w:style w:type="character" w:customStyle="1" w:styleId="WW8Num10z2">
    <w:name w:val="WW8Num10z2"/>
    <w:rPr>
      <w:rFonts w:ascii="Times New Roman" w:hAnsi="Times New Roman" w:cs="Times New Roman" w:hint="default"/>
      <w:b w:val="0"/>
      <w:bCs w:val="0"/>
      <w:i w:val="0"/>
      <w:iCs w:val="0"/>
      <w:sz w:val="26"/>
      <w:szCs w:val="26"/>
    </w:rPr>
  </w:style>
  <w:style w:type="character" w:customStyle="1" w:styleId="WW8Num10z3">
    <w:name w:val="WW8Num10z3"/>
    <w:rPr>
      <w:rFonts w:ascii="Times New Roman" w:hAnsi="Times New Roman" w:cs="Times New Roman" w:hint="default"/>
      <w:b w:val="0"/>
      <w:sz w:val="20"/>
      <w:szCs w:val="20"/>
    </w:rPr>
  </w:style>
  <w:style w:type="character" w:customStyle="1" w:styleId="WW8Num10z4">
    <w:name w:val="WW8Num10z4"/>
    <w:rPr>
      <w:rFonts w:hint="default"/>
      <w:sz w:val="26"/>
      <w:szCs w:val="26"/>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b w:val="0"/>
      <w:color w:val="auto"/>
      <w:sz w:val="20"/>
      <w:szCs w:val="20"/>
      <w:lang w:val="ru-RU"/>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4z0">
    <w:name w:val="WW8Num14z0"/>
    <w:rPr>
      <w:rFonts w:hint="default"/>
      <w:b w:val="0"/>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10">
    <w:name w:val="Основной шрифт абзаца1"/>
  </w:style>
  <w:style w:type="character" w:customStyle="1" w:styleId="11">
    <w:name w:val="Заголовок 1 Знак"/>
    <w:rPr>
      <w:rFonts w:ascii="Times New Roman" w:eastAsia="Times New Roman" w:hAnsi="Times New Roman" w:cs="Times New Roman"/>
      <w:b/>
      <w:bCs/>
      <w:kern w:val="1"/>
      <w:sz w:val="36"/>
      <w:szCs w:val="36"/>
    </w:rPr>
  </w:style>
  <w:style w:type="character" w:customStyle="1" w:styleId="20">
    <w:name w:val="Заголовок 2 Знак"/>
    <w:rPr>
      <w:rFonts w:ascii="Times New Roman" w:eastAsia="Times New Roman" w:hAnsi="Times New Roman" w:cs="Times New Roman"/>
      <w:b/>
      <w:bCs/>
      <w:sz w:val="30"/>
      <w:szCs w:val="30"/>
      <w:lang w:val="x-none"/>
    </w:rPr>
  </w:style>
  <w:style w:type="character" w:customStyle="1" w:styleId="30">
    <w:name w:val="Заголовок 3 Знак"/>
    <w:rPr>
      <w:rFonts w:ascii="Arial" w:eastAsia="Times New Roman" w:hAnsi="Arial" w:cs="Arial"/>
      <w:b/>
      <w:bCs/>
      <w:sz w:val="24"/>
      <w:szCs w:val="24"/>
    </w:rPr>
  </w:style>
  <w:style w:type="character" w:customStyle="1" w:styleId="40">
    <w:name w:val="Заголовок 4 Знак"/>
    <w:rPr>
      <w:rFonts w:ascii="Cambria" w:eastAsia="Times New Roman" w:hAnsi="Cambria" w:cs="Times New Roman"/>
      <w:b/>
      <w:bCs/>
      <w:i/>
      <w:iCs/>
      <w:color w:val="4F81BD"/>
      <w:sz w:val="24"/>
      <w:szCs w:val="24"/>
    </w:rPr>
  </w:style>
  <w:style w:type="character" w:customStyle="1" w:styleId="a4">
    <w:name w:val="Основной текст Знак"/>
    <w:rPr>
      <w:rFonts w:ascii="Times New Roman" w:eastAsia="Times New Roman" w:hAnsi="Times New Roman" w:cs="Times New Roman"/>
      <w:sz w:val="24"/>
      <w:szCs w:val="24"/>
      <w:lang w:val="x-none"/>
    </w:rPr>
  </w:style>
  <w:style w:type="character" w:customStyle="1" w:styleId="a5">
    <w:name w:val="Абзац списка Знак"/>
    <w:rPr>
      <w:rFonts w:ascii="Consolas" w:eastAsia="Times New Roman" w:hAnsi="Consolas" w:cs="Times New Roman"/>
      <w:szCs w:val="24"/>
      <w:lang w:val="x-none"/>
    </w:rPr>
  </w:style>
  <w:style w:type="character" w:customStyle="1" w:styleId="a6">
    <w:name w:val="Верхний колонтитул Знак"/>
    <w:rPr>
      <w:rFonts w:ascii="Times New Roman" w:eastAsia="Times New Roman" w:hAnsi="Times New Roman" w:cs="Times New Roman"/>
      <w:sz w:val="24"/>
      <w:szCs w:val="24"/>
    </w:rPr>
  </w:style>
  <w:style w:type="character" w:customStyle="1" w:styleId="a7">
    <w:name w:val="Нижний колонтитул Знак"/>
    <w:rPr>
      <w:rFonts w:ascii="Times New Roman" w:eastAsia="Times New Roman" w:hAnsi="Times New Roman" w:cs="Times New Roman"/>
      <w:sz w:val="24"/>
      <w:szCs w:val="24"/>
    </w:rPr>
  </w:style>
  <w:style w:type="character" w:customStyle="1" w:styleId="a8">
    <w:name w:val="Текст выноски Знак"/>
    <w:rPr>
      <w:rFonts w:ascii="Tahoma" w:eastAsia="Times New Roman" w:hAnsi="Tahoma" w:cs="Tahoma"/>
      <w:sz w:val="16"/>
      <w:szCs w:val="16"/>
    </w:rPr>
  </w:style>
  <w:style w:type="character" w:customStyle="1" w:styleId="a9">
    <w:name w:val="Гипертекстовая ссылка"/>
    <w:rPr>
      <w:color w:val="106BBE"/>
    </w:rPr>
  </w:style>
  <w:style w:type="character" w:customStyle="1" w:styleId="aa">
    <w:name w:val="Текст концевой сноски Знак"/>
    <w:rPr>
      <w:rFonts w:ascii="Times New Roman" w:eastAsia="Times New Roman" w:hAnsi="Times New Roman" w:cs="Times New Roman"/>
      <w:sz w:val="20"/>
      <w:szCs w:val="20"/>
    </w:rPr>
  </w:style>
  <w:style w:type="character" w:customStyle="1" w:styleId="ab">
    <w:name w:val="Символы концевой сноски"/>
    <w:rPr>
      <w:vertAlign w:val="superscript"/>
    </w:rPr>
  </w:style>
  <w:style w:type="character" w:customStyle="1" w:styleId="ac">
    <w:name w:val="Текст сноски Знак"/>
    <w:rPr>
      <w:rFonts w:ascii="Times New Roman" w:eastAsia="Times New Roman" w:hAnsi="Times New Roman" w:cs="Times New Roman"/>
      <w:sz w:val="20"/>
      <w:szCs w:val="20"/>
    </w:rPr>
  </w:style>
  <w:style w:type="character" w:customStyle="1" w:styleId="ad">
    <w:name w:val="Символ сноски"/>
    <w:rPr>
      <w:vertAlign w:val="superscript"/>
    </w:rPr>
  </w:style>
  <w:style w:type="character" w:styleId="ae">
    <w:name w:val="Hyperlink"/>
    <w:rPr>
      <w:color w:val="0000FF"/>
      <w:u w:val="single"/>
    </w:rPr>
  </w:style>
  <w:style w:type="character" w:styleId="af">
    <w:name w:val="page number"/>
    <w:rPr>
      <w:rFonts w:ascii="Times New Roman" w:hAnsi="Times New Roman" w:cs="Times New Roman"/>
    </w:rPr>
  </w:style>
  <w:style w:type="character" w:customStyle="1" w:styleId="af0">
    <w:name w:val="Без интервала Знак"/>
    <w:rPr>
      <w:sz w:val="22"/>
      <w:szCs w:val="22"/>
      <w:lang w:eastAsia="ar-SA" w:bidi="ar-SA"/>
    </w:rPr>
  </w:style>
  <w:style w:type="character" w:customStyle="1" w:styleId="af1">
    <w:name w:val="Название Знак"/>
    <w:rPr>
      <w:rFonts w:ascii="Times New Roman" w:eastAsia="Times New Roman" w:hAnsi="Times New Roman" w:cs="Times New Roman"/>
      <w:b/>
      <w:bCs/>
      <w:sz w:val="40"/>
      <w:szCs w:val="24"/>
    </w:rPr>
  </w:style>
  <w:style w:type="character" w:customStyle="1" w:styleId="HTML">
    <w:name w:val="Стандартный HTML Знак"/>
    <w:rPr>
      <w:rFonts w:ascii="Courier New" w:eastAsia="Times New Roman" w:hAnsi="Courier New" w:cs="Courier New"/>
    </w:rPr>
  </w:style>
  <w:style w:type="character" w:customStyle="1" w:styleId="NoSpacingChar">
    <w:name w:val="No Spacing Char"/>
    <w:rPr>
      <w:rFonts w:eastAsia="Times New Roman"/>
      <w:sz w:val="22"/>
      <w:szCs w:val="22"/>
      <w:lang w:eastAsia="ar-SA" w:bidi="ar-SA"/>
    </w:rPr>
  </w:style>
  <w:style w:type="character" w:styleId="af2">
    <w:name w:val="footnote reference"/>
    <w:rPr>
      <w:vertAlign w:val="superscript"/>
    </w:rPr>
  </w:style>
  <w:style w:type="character" w:styleId="af3">
    <w:name w:val="endnote reference"/>
    <w:rPr>
      <w:vertAlign w:val="superscript"/>
    </w:rPr>
  </w:style>
  <w:style w:type="paragraph" w:customStyle="1" w:styleId="12">
    <w:name w:val="Заголовок1"/>
    <w:basedOn w:val="a0"/>
    <w:next w:val="af4"/>
    <w:pPr>
      <w:keepNext/>
      <w:spacing w:before="240" w:after="120"/>
    </w:pPr>
    <w:rPr>
      <w:rFonts w:ascii="Arial" w:eastAsia="Microsoft YaHei" w:hAnsi="Arial" w:cs="Mangal"/>
      <w:sz w:val="28"/>
      <w:szCs w:val="28"/>
    </w:rPr>
  </w:style>
  <w:style w:type="paragraph" w:styleId="af4">
    <w:name w:val="Body Text"/>
    <w:basedOn w:val="a0"/>
    <w:pPr>
      <w:spacing w:after="120"/>
    </w:pPr>
    <w:rPr>
      <w:lang w:val="x-none"/>
    </w:rPr>
  </w:style>
  <w:style w:type="paragraph" w:styleId="af5">
    <w:name w:val="List"/>
    <w:basedOn w:val="af4"/>
    <w:rPr>
      <w:rFonts w:cs="Mangal"/>
    </w:rPr>
  </w:style>
  <w:style w:type="paragraph" w:customStyle="1" w:styleId="13">
    <w:name w:val="Название1"/>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0"/>
    <w:qFormat/>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af6">
    <w:name w:val="текст сноски"/>
    <w:basedOn w:val="a0"/>
    <w:pPr>
      <w:widowControl w:val="0"/>
    </w:pPr>
    <w:rPr>
      <w:rFonts w:ascii="gelvetsky 12pt" w:hAnsi="gelvetsky 12pt" w:cs="gelvetsky 12pt"/>
      <w:lang w:val="en-US"/>
    </w:rPr>
  </w:style>
  <w:style w:type="paragraph" w:customStyle="1" w:styleId="ConsPlusNormal">
    <w:name w:val="ConsPlusNormal"/>
    <w:link w:val="ConsPlusNormal0"/>
    <w:pPr>
      <w:widowControl w:val="0"/>
      <w:suppressAutoHyphens/>
      <w:autoSpaceDE w:val="0"/>
      <w:ind w:firstLine="720"/>
    </w:pPr>
    <w:rPr>
      <w:rFonts w:ascii="Arial" w:hAnsi="Arial" w:cs="Arial"/>
      <w:lang w:eastAsia="ar-SA"/>
    </w:rPr>
  </w:style>
  <w:style w:type="paragraph" w:customStyle="1" w:styleId="ConsNonformat">
    <w:name w:val="ConsNonformat"/>
    <w:pPr>
      <w:widowControl w:val="0"/>
      <w:suppressAutoHyphens/>
      <w:autoSpaceDE w:val="0"/>
      <w:ind w:right="19772"/>
    </w:pPr>
    <w:rPr>
      <w:rFonts w:ascii="Courier New" w:hAnsi="Courier New" w:cs="Courier New"/>
      <w:lang w:eastAsia="ar-SA"/>
    </w:rPr>
  </w:style>
  <w:style w:type="paragraph" w:styleId="af7">
    <w:name w:val="List Paragraph"/>
    <w:basedOn w:val="a0"/>
    <w:uiPriority w:val="34"/>
    <w:qFormat/>
    <w:pPr>
      <w:ind w:firstLine="567"/>
    </w:pPr>
    <w:rPr>
      <w:rFonts w:ascii="Consolas" w:hAnsi="Consolas" w:cs="Consolas"/>
      <w:sz w:val="20"/>
      <w:lang w:val="x-none"/>
    </w:rPr>
  </w:style>
  <w:style w:type="paragraph" w:customStyle="1" w:styleId="western">
    <w:name w:val="western"/>
    <w:basedOn w:val="a0"/>
    <w:pPr>
      <w:spacing w:before="280" w:after="280"/>
    </w:pPr>
  </w:style>
  <w:style w:type="paragraph" w:styleId="af8">
    <w:name w:val="header"/>
    <w:basedOn w:val="a0"/>
    <w:rPr>
      <w:lang w:val="x-none"/>
    </w:rPr>
  </w:style>
  <w:style w:type="paragraph" w:styleId="af9">
    <w:name w:val="footer"/>
    <w:basedOn w:val="a0"/>
    <w:rPr>
      <w:lang w:val="x-none"/>
    </w:rPr>
  </w:style>
  <w:style w:type="paragraph" w:styleId="afa">
    <w:name w:val="Balloon Text"/>
    <w:basedOn w:val="a0"/>
    <w:rPr>
      <w:rFonts w:ascii="Tahoma" w:hAnsi="Tahoma" w:cs="Tahoma"/>
      <w:sz w:val="16"/>
      <w:szCs w:val="16"/>
      <w:lang w:val="x-none"/>
    </w:rPr>
  </w:style>
  <w:style w:type="paragraph" w:customStyle="1" w:styleId="afb">
    <w:name w:val="Нормальный (таблица)"/>
    <w:basedOn w:val="a0"/>
    <w:next w:val="a0"/>
    <w:pPr>
      <w:widowControl w:val="0"/>
      <w:autoSpaceDE w:val="0"/>
      <w:jc w:val="both"/>
    </w:pPr>
    <w:rPr>
      <w:rFonts w:ascii="Arial" w:hAnsi="Arial" w:cs="Arial"/>
    </w:rPr>
  </w:style>
  <w:style w:type="paragraph" w:customStyle="1" w:styleId="afc">
    <w:name w:val="Прижатый влево"/>
    <w:basedOn w:val="a0"/>
    <w:next w:val="a0"/>
    <w:pPr>
      <w:widowControl w:val="0"/>
      <w:autoSpaceDE w:val="0"/>
    </w:pPr>
    <w:rPr>
      <w:rFonts w:ascii="Arial" w:hAnsi="Arial" w:cs="Arial"/>
    </w:rPr>
  </w:style>
  <w:style w:type="paragraph" w:styleId="afd">
    <w:name w:val="endnote text"/>
    <w:basedOn w:val="a0"/>
    <w:rPr>
      <w:sz w:val="20"/>
      <w:szCs w:val="20"/>
      <w:lang w:val="x-none"/>
    </w:rPr>
  </w:style>
  <w:style w:type="paragraph" w:styleId="afe">
    <w:name w:val="footnote text"/>
    <w:basedOn w:val="a0"/>
    <w:rPr>
      <w:sz w:val="20"/>
      <w:szCs w:val="20"/>
      <w:lang w:val="x-none"/>
    </w:rPr>
  </w:style>
  <w:style w:type="paragraph" w:customStyle="1" w:styleId="ConsPlusTitle">
    <w:name w:val="ConsPlusTitle"/>
    <w:pPr>
      <w:widowControl w:val="0"/>
      <w:suppressAutoHyphens/>
      <w:autoSpaceDE w:val="0"/>
    </w:pPr>
    <w:rPr>
      <w:b/>
      <w:sz w:val="28"/>
      <w:lang w:eastAsia="ar-SA"/>
    </w:rPr>
  </w:style>
  <w:style w:type="paragraph" w:styleId="aff">
    <w:name w:val="No Spacing"/>
    <w:uiPriority w:val="99"/>
    <w:qFormat/>
    <w:pPr>
      <w:suppressAutoHyphens/>
    </w:pPr>
    <w:rPr>
      <w:rFonts w:ascii="Calibri" w:eastAsia="Calibri" w:hAnsi="Calibri"/>
      <w:sz w:val="22"/>
      <w:szCs w:val="22"/>
      <w:lang w:eastAsia="ar-SA"/>
    </w:rPr>
  </w:style>
  <w:style w:type="paragraph" w:customStyle="1" w:styleId="2-11">
    <w:name w:val="содержание2-11"/>
    <w:basedOn w:val="a0"/>
    <w:pPr>
      <w:spacing w:after="60"/>
      <w:jc w:val="both"/>
    </w:pPr>
  </w:style>
  <w:style w:type="paragraph" w:styleId="aff0">
    <w:name w:val="Title"/>
    <w:basedOn w:val="a0"/>
    <w:next w:val="aff1"/>
    <w:link w:val="21"/>
    <w:qFormat/>
    <w:pPr>
      <w:jc w:val="center"/>
    </w:pPr>
    <w:rPr>
      <w:b/>
      <w:bCs/>
      <w:sz w:val="40"/>
      <w:lang w:val="x-none"/>
    </w:rPr>
  </w:style>
  <w:style w:type="paragraph" w:styleId="aff1">
    <w:name w:val="Subtitle"/>
    <w:basedOn w:val="12"/>
    <w:next w:val="af4"/>
    <w:qFormat/>
    <w:pPr>
      <w:jc w:val="center"/>
    </w:pPr>
    <w:rPr>
      <w:i/>
      <w:iCs/>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5">
    <w:name w:val="Без интервала1"/>
    <w:pPr>
      <w:suppressAutoHyphens/>
    </w:pPr>
    <w:rPr>
      <w:rFonts w:ascii="Calibri" w:hAnsi="Calibri"/>
      <w:sz w:val="22"/>
      <w:szCs w:val="22"/>
      <w:lang w:eastAsia="ar-SA"/>
    </w:rPr>
  </w:style>
  <w:style w:type="paragraph" w:customStyle="1" w:styleId="16">
    <w:name w:val="Без интервала1"/>
    <w:pPr>
      <w:suppressAutoHyphens/>
    </w:pPr>
    <w:rPr>
      <w:rFonts w:ascii="Calibri" w:eastAsia="Calibri" w:hAnsi="Calibri" w:cs="Calibri"/>
      <w:sz w:val="22"/>
      <w:szCs w:val="22"/>
      <w:lang w:eastAsia="ar-SA"/>
    </w:rPr>
  </w:style>
  <w:style w:type="paragraph" w:customStyle="1" w:styleId="aff2">
    <w:name w:val="Содержимое таблицы"/>
    <w:basedOn w:val="a0"/>
    <w:pPr>
      <w:suppressLineNumbers/>
    </w:pPr>
  </w:style>
  <w:style w:type="paragraph" w:customStyle="1" w:styleId="aff3">
    <w:name w:val="Заголовок таблицы"/>
    <w:basedOn w:val="aff2"/>
    <w:pPr>
      <w:jc w:val="center"/>
    </w:pPr>
    <w:rPr>
      <w:b/>
      <w:bCs/>
    </w:rPr>
  </w:style>
  <w:style w:type="character" w:styleId="aff4">
    <w:name w:val="FollowedHyperlink"/>
    <w:uiPriority w:val="99"/>
    <w:semiHidden/>
    <w:unhideWhenUsed/>
    <w:rsid w:val="00E41FFF"/>
    <w:rPr>
      <w:color w:val="954F72"/>
      <w:u w:val="single"/>
    </w:rPr>
  </w:style>
  <w:style w:type="character" w:customStyle="1" w:styleId="ConsPlusNormal0">
    <w:name w:val="ConsPlusNormal Знак"/>
    <w:link w:val="ConsPlusNormal"/>
    <w:locked/>
    <w:rsid w:val="00E41FFF"/>
    <w:rPr>
      <w:rFonts w:ascii="Arial" w:hAnsi="Arial" w:cs="Arial"/>
      <w:lang w:eastAsia="ar-SA" w:bidi="ar-SA"/>
    </w:rPr>
  </w:style>
  <w:style w:type="paragraph" w:customStyle="1" w:styleId="5">
    <w:name w:val="Основной текст5"/>
    <w:basedOn w:val="a0"/>
    <w:uiPriority w:val="99"/>
    <w:rsid w:val="00290E2C"/>
    <w:pPr>
      <w:widowControl w:val="0"/>
      <w:shd w:val="clear" w:color="auto" w:fill="FFFFFF"/>
      <w:suppressAutoHyphens w:val="0"/>
      <w:spacing w:line="197" w:lineRule="exact"/>
    </w:pPr>
    <w:rPr>
      <w:color w:val="000000"/>
      <w:spacing w:val="2"/>
      <w:sz w:val="12"/>
      <w:szCs w:val="12"/>
      <w:lang w:eastAsia="ru-RU"/>
    </w:rPr>
  </w:style>
  <w:style w:type="character" w:customStyle="1" w:styleId="21">
    <w:name w:val="Название Знак2"/>
    <w:link w:val="aff0"/>
    <w:locked/>
    <w:rsid w:val="00C1399D"/>
    <w:rPr>
      <w:b/>
      <w:bCs/>
      <w:sz w:val="40"/>
      <w:szCs w:val="24"/>
      <w:lang w:val="x-none" w:eastAsia="ar-SA"/>
    </w:rPr>
  </w:style>
  <w:style w:type="paragraph" w:styleId="aff5">
    <w:name w:val="Body Text Indent"/>
    <w:basedOn w:val="a0"/>
    <w:link w:val="aff6"/>
    <w:rsid w:val="00C1399D"/>
    <w:pPr>
      <w:suppressAutoHyphens w:val="0"/>
      <w:spacing w:after="120"/>
      <w:ind w:left="283"/>
      <w:jc w:val="both"/>
    </w:pPr>
    <w:rPr>
      <w:rFonts w:eastAsia="Calibri"/>
      <w:sz w:val="22"/>
      <w:szCs w:val="22"/>
      <w:lang w:val="x-none" w:eastAsia="en-US"/>
    </w:rPr>
  </w:style>
  <w:style w:type="character" w:customStyle="1" w:styleId="aff6">
    <w:name w:val="Основной текст с отступом Знак"/>
    <w:link w:val="aff5"/>
    <w:rsid w:val="00C1399D"/>
    <w:rPr>
      <w:rFonts w:eastAsia="Calibri"/>
      <w:sz w:val="22"/>
      <w:szCs w:val="22"/>
      <w:lang w:eastAsia="en-US"/>
    </w:rPr>
  </w:style>
  <w:style w:type="paragraph" w:customStyle="1" w:styleId="Default">
    <w:name w:val="Default"/>
    <w:rsid w:val="00E253DB"/>
    <w:pPr>
      <w:autoSpaceDE w:val="0"/>
      <w:autoSpaceDN w:val="0"/>
      <w:adjustRightInd w:val="0"/>
    </w:pPr>
    <w:rPr>
      <w:color w:val="000000"/>
      <w:sz w:val="24"/>
      <w:szCs w:val="24"/>
    </w:rPr>
  </w:style>
  <w:style w:type="paragraph" w:customStyle="1" w:styleId="a">
    <w:name w:val="Пункт"/>
    <w:basedOn w:val="a0"/>
    <w:link w:val="17"/>
    <w:autoRedefine/>
    <w:rsid w:val="00E253DB"/>
    <w:pPr>
      <w:numPr>
        <w:ilvl w:val="1"/>
        <w:numId w:val="8"/>
      </w:numPr>
      <w:suppressAutoHyphens w:val="0"/>
      <w:ind w:left="0" w:firstLine="0"/>
      <w:jc w:val="both"/>
    </w:pPr>
    <w:rPr>
      <w:szCs w:val="28"/>
      <w:lang w:val="x-none" w:eastAsia="x-none"/>
    </w:rPr>
  </w:style>
  <w:style w:type="character" w:customStyle="1" w:styleId="17">
    <w:name w:val="Пункт Знак1"/>
    <w:link w:val="a"/>
    <w:locked/>
    <w:rsid w:val="00E253DB"/>
    <w:rPr>
      <w:sz w:val="24"/>
      <w:szCs w:val="28"/>
      <w:lang w:val="x-none" w:eastAsia="x-none"/>
    </w:rPr>
  </w:style>
  <w:style w:type="character" w:customStyle="1" w:styleId="31">
    <w:name w:val="Основной текст Знак3"/>
    <w:locked/>
    <w:rsid w:val="00E253DB"/>
    <w:rPr>
      <w:rFonts w:cs="Times New Roman"/>
      <w:sz w:val="24"/>
      <w:szCs w:val="24"/>
    </w:rPr>
  </w:style>
  <w:style w:type="table" w:styleId="aff7">
    <w:name w:val="Table Grid"/>
    <w:basedOn w:val="a2"/>
    <w:rsid w:val="00A9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Plain Text"/>
    <w:basedOn w:val="a0"/>
    <w:link w:val="aff9"/>
    <w:uiPriority w:val="99"/>
    <w:rsid w:val="00A932F1"/>
    <w:pPr>
      <w:suppressAutoHyphens w:val="0"/>
    </w:pPr>
    <w:rPr>
      <w:rFonts w:ascii="Courier New" w:hAnsi="Courier New"/>
      <w:sz w:val="20"/>
      <w:szCs w:val="20"/>
      <w:lang w:val="x-none" w:eastAsia="x-none"/>
    </w:rPr>
  </w:style>
  <w:style w:type="character" w:customStyle="1" w:styleId="aff9">
    <w:name w:val="Текст Знак"/>
    <w:link w:val="aff8"/>
    <w:uiPriority w:val="99"/>
    <w:rsid w:val="00A932F1"/>
    <w:rPr>
      <w:rFonts w:ascii="Courier New" w:hAnsi="Courier New" w:cs="Courier New"/>
    </w:rPr>
  </w:style>
  <w:style w:type="paragraph" w:styleId="32">
    <w:name w:val="Body Text Indent 3"/>
    <w:basedOn w:val="a0"/>
    <w:link w:val="33"/>
    <w:uiPriority w:val="99"/>
    <w:rsid w:val="00A932F1"/>
    <w:pPr>
      <w:suppressAutoHyphens w:val="0"/>
      <w:spacing w:after="120" w:line="276" w:lineRule="auto"/>
      <w:ind w:left="283"/>
    </w:pPr>
    <w:rPr>
      <w:rFonts w:ascii="Calibri" w:hAnsi="Calibri"/>
      <w:sz w:val="16"/>
      <w:szCs w:val="16"/>
      <w:lang w:val="x-none" w:eastAsia="x-none"/>
    </w:rPr>
  </w:style>
  <w:style w:type="character" w:customStyle="1" w:styleId="33">
    <w:name w:val="Основной текст с отступом 3 Знак"/>
    <w:link w:val="32"/>
    <w:uiPriority w:val="99"/>
    <w:rsid w:val="00A932F1"/>
    <w:rPr>
      <w:rFonts w:ascii="Calibri" w:hAnsi="Calibri" w:cs="Calibri"/>
      <w:sz w:val="16"/>
      <w:szCs w:val="16"/>
    </w:rPr>
  </w:style>
  <w:style w:type="character" w:customStyle="1" w:styleId="iceouttxt52">
    <w:name w:val="iceouttxt52"/>
    <w:rsid w:val="00A932F1"/>
    <w:rPr>
      <w:rFonts w:ascii="Arial" w:hAnsi="Arial" w:cs="Arial" w:hint="default"/>
      <w:color w:val="666666"/>
      <w:sz w:val="17"/>
      <w:szCs w:val="17"/>
    </w:rPr>
  </w:style>
  <w:style w:type="table" w:customStyle="1" w:styleId="18">
    <w:name w:val="Сетка таблицы1"/>
    <w:basedOn w:val="a2"/>
    <w:next w:val="aff7"/>
    <w:uiPriority w:val="59"/>
    <w:rsid w:val="00A53FA7"/>
    <w:rPr>
      <w:rFonts w:ascii="Calibri" w:eastAsia="Arial"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qFormat/>
    <w:pPr>
      <w:keepNext/>
      <w:spacing w:before="240"/>
      <w:jc w:val="center"/>
      <w:outlineLvl w:val="0"/>
    </w:pPr>
    <w:rPr>
      <w:b/>
      <w:bCs/>
      <w:kern w:val="1"/>
      <w:sz w:val="36"/>
      <w:szCs w:val="36"/>
      <w:lang w:val="x-none"/>
    </w:rPr>
  </w:style>
  <w:style w:type="paragraph" w:styleId="2">
    <w:name w:val="heading 2"/>
    <w:basedOn w:val="a0"/>
    <w:next w:val="a0"/>
    <w:qFormat/>
    <w:pPr>
      <w:keepNext/>
      <w:numPr>
        <w:ilvl w:val="1"/>
        <w:numId w:val="1"/>
      </w:numPr>
      <w:jc w:val="center"/>
      <w:outlineLvl w:val="1"/>
    </w:pPr>
    <w:rPr>
      <w:b/>
      <w:bCs/>
      <w:sz w:val="30"/>
      <w:szCs w:val="30"/>
      <w:lang w:val="x-none"/>
    </w:rPr>
  </w:style>
  <w:style w:type="paragraph" w:styleId="3">
    <w:name w:val="heading 3"/>
    <w:basedOn w:val="a0"/>
    <w:next w:val="a0"/>
    <w:qFormat/>
    <w:pPr>
      <w:keepNext/>
      <w:numPr>
        <w:ilvl w:val="2"/>
        <w:numId w:val="1"/>
      </w:numPr>
      <w:spacing w:before="240"/>
      <w:outlineLvl w:val="2"/>
    </w:pPr>
    <w:rPr>
      <w:rFonts w:ascii="Arial" w:hAnsi="Arial" w:cs="Arial"/>
      <w:b/>
      <w:bCs/>
      <w:lang w:val="x-none"/>
    </w:rPr>
  </w:style>
  <w:style w:type="paragraph" w:styleId="4">
    <w:name w:val="heading 4"/>
    <w:basedOn w:val="a0"/>
    <w:next w:val="a0"/>
    <w:qFormat/>
    <w:pPr>
      <w:keepNext/>
      <w:keepLines/>
      <w:spacing w:before="200"/>
      <w:outlineLvl w:val="3"/>
    </w:pPr>
    <w:rPr>
      <w:rFonts w:ascii="Cambria" w:hAnsi="Cambria" w:cs="Cambria"/>
      <w:b/>
      <w:bCs/>
      <w:i/>
      <w:iCs/>
      <w:color w:val="4F81BD"/>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Pr>
      <w:rFonts w:ascii="Times New Roman" w:hAnsi="Times New Roman" w:cs="Times New Roman" w:hint="default"/>
      <w:szCs w:val="20"/>
      <w:lang w:val="ru-RU"/>
    </w:rPr>
  </w:style>
  <w:style w:type="character" w:customStyle="1" w:styleId="WW8Num1z1">
    <w:name w:val="WW8Num1z1"/>
    <w:rPr>
      <w:rFonts w:hint="default"/>
    </w:rPr>
  </w:style>
  <w:style w:type="character" w:customStyle="1" w:styleId="WW8Num1z2">
    <w:name w:val="WW8Num1z2"/>
    <w:rPr>
      <w:rFonts w:ascii="Times New Roman" w:hAnsi="Times New Roman" w:cs="Times New Roman" w:hint="default"/>
      <w:b w:val="0"/>
      <w:bCs w:val="0"/>
      <w:i w:val="0"/>
      <w:iCs w:val="0"/>
      <w:sz w:val="26"/>
      <w:szCs w:val="26"/>
    </w:rPr>
  </w:style>
  <w:style w:type="character" w:customStyle="1" w:styleId="WW8Num1z3">
    <w:name w:val="WW8Num1z3"/>
    <w:rPr>
      <w:rFonts w:ascii="Times New Roman" w:hAnsi="Times New Roman" w:cs="Times New Roman" w:hint="default"/>
      <w:b w:val="0"/>
      <w:sz w:val="20"/>
      <w:szCs w:val="20"/>
    </w:rPr>
  </w:style>
  <w:style w:type="character" w:customStyle="1" w:styleId="WW8Num1z4">
    <w:name w:val="WW8Num1z4"/>
    <w:rPr>
      <w:rFonts w:hint="default"/>
      <w:sz w:val="26"/>
      <w:szCs w:val="26"/>
    </w:rPr>
  </w:style>
  <w:style w:type="character" w:customStyle="1" w:styleId="WW8Num2z0">
    <w:name w:val="WW8Num2z0"/>
    <w:rPr>
      <w:b w:val="0"/>
      <w:i w:val="0"/>
      <w:color w:val="auto"/>
      <w:sz w:val="20"/>
      <w:szCs w:val="20"/>
    </w:rPr>
  </w:style>
  <w:style w:type="character" w:customStyle="1" w:styleId="WW8Num3z0">
    <w:name w:val="WW8Num3z0"/>
    <w:rPr>
      <w:rFonts w:ascii="Times New Roman" w:hAnsi="Times New Roman" w:cs="Times New Roman" w:hint="default"/>
      <w:i/>
      <w:color w:val="FF0000"/>
      <w:sz w:val="20"/>
      <w:szCs w:val="20"/>
      <w:lang w:val="ru-RU"/>
    </w:rPr>
  </w:style>
  <w:style w:type="character" w:customStyle="1" w:styleId="WW8Num4z0">
    <w:name w:val="WW8Num4z0"/>
    <w:rPr>
      <w:rFonts w:ascii="Times New Roman" w:hAnsi="Times New Roman" w:cs="Times New Roman"/>
      <w:szCs w:val="20"/>
      <w:lang w:val="ru-RU"/>
    </w:rPr>
  </w:style>
  <w:style w:type="character" w:customStyle="1" w:styleId="WW8Num5z0">
    <w:name w:val="WW8Num5z0"/>
    <w:rPr>
      <w:rFonts w:ascii="Wingdings" w:hAnsi="Wingdings" w:cs="Wingdings" w:hint="default"/>
      <w:szCs w:val="20"/>
      <w:lang w:val="ru-RU"/>
    </w:rPr>
  </w:style>
  <w:style w:type="character" w:customStyle="1" w:styleId="WW8Num6z0">
    <w:name w:val="WW8Num6z0"/>
    <w:rPr>
      <w:rFonts w:eastAsia="Calibri" w:hint="default"/>
      <w:b w:val="0"/>
      <w:bCs/>
      <w:i w:val="0"/>
      <w:color w:val="auto"/>
      <w:sz w:val="20"/>
      <w:szCs w:val="20"/>
    </w:rPr>
  </w:style>
  <w:style w:type="character" w:customStyle="1" w:styleId="WW8Num7z0">
    <w:name w:val="WW8Num7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rPr>
      <w:rFonts w:ascii="Courier New" w:hAnsi="Courier New" w:cs="Courier New" w:hint="default"/>
    </w:rPr>
  </w:style>
  <w:style w:type="character" w:customStyle="1" w:styleId="WW8Num5z3">
    <w:name w:val="WW8Num5z3"/>
    <w:rPr>
      <w:rFonts w:ascii="Symbol" w:hAnsi="Symbol" w:cs="Symbol"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b w:val="0"/>
      <w:i w:val="0"/>
      <w:color w:val="auto"/>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Wingdings" w:hAnsi="Wingdings" w:cs="Wingdings" w:hint="default"/>
    </w:rPr>
  </w:style>
  <w:style w:type="character" w:customStyle="1" w:styleId="WW8Num9z1">
    <w:name w:val="WW8Num9z1"/>
    <w:rPr>
      <w:rFonts w:ascii="Courier New" w:hAnsi="Courier New" w:cs="Courier New" w:hint="default"/>
    </w:rPr>
  </w:style>
  <w:style w:type="character" w:customStyle="1" w:styleId="WW8Num9z3">
    <w:name w:val="WW8Num9z3"/>
    <w:rPr>
      <w:rFonts w:ascii="Symbol" w:hAnsi="Symbol" w:cs="Symbol" w:hint="default"/>
    </w:rPr>
  </w:style>
  <w:style w:type="character" w:customStyle="1" w:styleId="WW8Num10z0">
    <w:name w:val="WW8Num10z0"/>
    <w:rPr>
      <w:rFonts w:ascii="Times New Roman" w:hAnsi="Times New Roman" w:cs="Times New Roman" w:hint="default"/>
      <w:b w:val="0"/>
      <w:sz w:val="22"/>
      <w:szCs w:val="22"/>
    </w:rPr>
  </w:style>
  <w:style w:type="character" w:customStyle="1" w:styleId="WW8Num10z1">
    <w:name w:val="WW8Num10z1"/>
    <w:rPr>
      <w:rFonts w:hint="default"/>
    </w:rPr>
  </w:style>
  <w:style w:type="character" w:customStyle="1" w:styleId="WW8Num10z2">
    <w:name w:val="WW8Num10z2"/>
    <w:rPr>
      <w:rFonts w:ascii="Times New Roman" w:hAnsi="Times New Roman" w:cs="Times New Roman" w:hint="default"/>
      <w:b w:val="0"/>
      <w:bCs w:val="0"/>
      <w:i w:val="0"/>
      <w:iCs w:val="0"/>
      <w:sz w:val="26"/>
      <w:szCs w:val="26"/>
    </w:rPr>
  </w:style>
  <w:style w:type="character" w:customStyle="1" w:styleId="WW8Num10z3">
    <w:name w:val="WW8Num10z3"/>
    <w:rPr>
      <w:rFonts w:ascii="Times New Roman" w:hAnsi="Times New Roman" w:cs="Times New Roman" w:hint="default"/>
      <w:b w:val="0"/>
      <w:sz w:val="20"/>
      <w:szCs w:val="20"/>
    </w:rPr>
  </w:style>
  <w:style w:type="character" w:customStyle="1" w:styleId="WW8Num10z4">
    <w:name w:val="WW8Num10z4"/>
    <w:rPr>
      <w:rFonts w:hint="default"/>
      <w:sz w:val="26"/>
      <w:szCs w:val="26"/>
    </w:rPr>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b w:val="0"/>
      <w:color w:val="auto"/>
      <w:sz w:val="20"/>
      <w:szCs w:val="20"/>
      <w:lang w:val="ru-RU"/>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4z0">
    <w:name w:val="WW8Num14z0"/>
    <w:rPr>
      <w:rFonts w:hint="default"/>
      <w:b w:val="0"/>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10">
    <w:name w:val="Основной шрифт абзаца1"/>
  </w:style>
  <w:style w:type="character" w:customStyle="1" w:styleId="11">
    <w:name w:val="Заголовок 1 Знак"/>
    <w:rPr>
      <w:rFonts w:ascii="Times New Roman" w:eastAsia="Times New Roman" w:hAnsi="Times New Roman" w:cs="Times New Roman"/>
      <w:b/>
      <w:bCs/>
      <w:kern w:val="1"/>
      <w:sz w:val="36"/>
      <w:szCs w:val="36"/>
    </w:rPr>
  </w:style>
  <w:style w:type="character" w:customStyle="1" w:styleId="20">
    <w:name w:val="Заголовок 2 Знак"/>
    <w:rPr>
      <w:rFonts w:ascii="Times New Roman" w:eastAsia="Times New Roman" w:hAnsi="Times New Roman" w:cs="Times New Roman"/>
      <w:b/>
      <w:bCs/>
      <w:sz w:val="30"/>
      <w:szCs w:val="30"/>
      <w:lang w:val="x-none"/>
    </w:rPr>
  </w:style>
  <w:style w:type="character" w:customStyle="1" w:styleId="30">
    <w:name w:val="Заголовок 3 Знак"/>
    <w:rPr>
      <w:rFonts w:ascii="Arial" w:eastAsia="Times New Roman" w:hAnsi="Arial" w:cs="Arial"/>
      <w:b/>
      <w:bCs/>
      <w:sz w:val="24"/>
      <w:szCs w:val="24"/>
    </w:rPr>
  </w:style>
  <w:style w:type="character" w:customStyle="1" w:styleId="40">
    <w:name w:val="Заголовок 4 Знак"/>
    <w:rPr>
      <w:rFonts w:ascii="Cambria" w:eastAsia="Times New Roman" w:hAnsi="Cambria" w:cs="Times New Roman"/>
      <w:b/>
      <w:bCs/>
      <w:i/>
      <w:iCs/>
      <w:color w:val="4F81BD"/>
      <w:sz w:val="24"/>
      <w:szCs w:val="24"/>
    </w:rPr>
  </w:style>
  <w:style w:type="character" w:customStyle="1" w:styleId="a4">
    <w:name w:val="Основной текст Знак"/>
    <w:rPr>
      <w:rFonts w:ascii="Times New Roman" w:eastAsia="Times New Roman" w:hAnsi="Times New Roman" w:cs="Times New Roman"/>
      <w:sz w:val="24"/>
      <w:szCs w:val="24"/>
      <w:lang w:val="x-none"/>
    </w:rPr>
  </w:style>
  <w:style w:type="character" w:customStyle="1" w:styleId="a5">
    <w:name w:val="Абзац списка Знак"/>
    <w:rPr>
      <w:rFonts w:ascii="Consolas" w:eastAsia="Times New Roman" w:hAnsi="Consolas" w:cs="Times New Roman"/>
      <w:szCs w:val="24"/>
      <w:lang w:val="x-none"/>
    </w:rPr>
  </w:style>
  <w:style w:type="character" w:customStyle="1" w:styleId="a6">
    <w:name w:val="Верхний колонтитул Знак"/>
    <w:rPr>
      <w:rFonts w:ascii="Times New Roman" w:eastAsia="Times New Roman" w:hAnsi="Times New Roman" w:cs="Times New Roman"/>
      <w:sz w:val="24"/>
      <w:szCs w:val="24"/>
    </w:rPr>
  </w:style>
  <w:style w:type="character" w:customStyle="1" w:styleId="a7">
    <w:name w:val="Нижний колонтитул Знак"/>
    <w:rPr>
      <w:rFonts w:ascii="Times New Roman" w:eastAsia="Times New Roman" w:hAnsi="Times New Roman" w:cs="Times New Roman"/>
      <w:sz w:val="24"/>
      <w:szCs w:val="24"/>
    </w:rPr>
  </w:style>
  <w:style w:type="character" w:customStyle="1" w:styleId="a8">
    <w:name w:val="Текст выноски Знак"/>
    <w:rPr>
      <w:rFonts w:ascii="Tahoma" w:eastAsia="Times New Roman" w:hAnsi="Tahoma" w:cs="Tahoma"/>
      <w:sz w:val="16"/>
      <w:szCs w:val="16"/>
    </w:rPr>
  </w:style>
  <w:style w:type="character" w:customStyle="1" w:styleId="a9">
    <w:name w:val="Гипертекстовая ссылка"/>
    <w:rPr>
      <w:color w:val="106BBE"/>
    </w:rPr>
  </w:style>
  <w:style w:type="character" w:customStyle="1" w:styleId="aa">
    <w:name w:val="Текст концевой сноски Знак"/>
    <w:rPr>
      <w:rFonts w:ascii="Times New Roman" w:eastAsia="Times New Roman" w:hAnsi="Times New Roman" w:cs="Times New Roman"/>
      <w:sz w:val="20"/>
      <w:szCs w:val="20"/>
    </w:rPr>
  </w:style>
  <w:style w:type="character" w:customStyle="1" w:styleId="ab">
    <w:name w:val="Символы концевой сноски"/>
    <w:rPr>
      <w:vertAlign w:val="superscript"/>
    </w:rPr>
  </w:style>
  <w:style w:type="character" w:customStyle="1" w:styleId="ac">
    <w:name w:val="Текст сноски Знак"/>
    <w:rPr>
      <w:rFonts w:ascii="Times New Roman" w:eastAsia="Times New Roman" w:hAnsi="Times New Roman" w:cs="Times New Roman"/>
      <w:sz w:val="20"/>
      <w:szCs w:val="20"/>
    </w:rPr>
  </w:style>
  <w:style w:type="character" w:customStyle="1" w:styleId="ad">
    <w:name w:val="Символ сноски"/>
    <w:rPr>
      <w:vertAlign w:val="superscript"/>
    </w:rPr>
  </w:style>
  <w:style w:type="character" w:styleId="ae">
    <w:name w:val="Hyperlink"/>
    <w:rPr>
      <w:color w:val="0000FF"/>
      <w:u w:val="single"/>
    </w:rPr>
  </w:style>
  <w:style w:type="character" w:styleId="af">
    <w:name w:val="page number"/>
    <w:rPr>
      <w:rFonts w:ascii="Times New Roman" w:hAnsi="Times New Roman" w:cs="Times New Roman"/>
    </w:rPr>
  </w:style>
  <w:style w:type="character" w:customStyle="1" w:styleId="af0">
    <w:name w:val="Без интервала Знак"/>
    <w:rPr>
      <w:sz w:val="22"/>
      <w:szCs w:val="22"/>
      <w:lang w:eastAsia="ar-SA" w:bidi="ar-SA"/>
    </w:rPr>
  </w:style>
  <w:style w:type="character" w:customStyle="1" w:styleId="af1">
    <w:name w:val="Название Знак"/>
    <w:rPr>
      <w:rFonts w:ascii="Times New Roman" w:eastAsia="Times New Roman" w:hAnsi="Times New Roman" w:cs="Times New Roman"/>
      <w:b/>
      <w:bCs/>
      <w:sz w:val="40"/>
      <w:szCs w:val="24"/>
    </w:rPr>
  </w:style>
  <w:style w:type="character" w:customStyle="1" w:styleId="HTML">
    <w:name w:val="Стандартный HTML Знак"/>
    <w:rPr>
      <w:rFonts w:ascii="Courier New" w:eastAsia="Times New Roman" w:hAnsi="Courier New" w:cs="Courier New"/>
    </w:rPr>
  </w:style>
  <w:style w:type="character" w:customStyle="1" w:styleId="NoSpacingChar">
    <w:name w:val="No Spacing Char"/>
    <w:rPr>
      <w:rFonts w:eastAsia="Times New Roman"/>
      <w:sz w:val="22"/>
      <w:szCs w:val="22"/>
      <w:lang w:eastAsia="ar-SA" w:bidi="ar-SA"/>
    </w:rPr>
  </w:style>
  <w:style w:type="character" w:styleId="af2">
    <w:name w:val="footnote reference"/>
    <w:rPr>
      <w:vertAlign w:val="superscript"/>
    </w:rPr>
  </w:style>
  <w:style w:type="character" w:styleId="af3">
    <w:name w:val="endnote reference"/>
    <w:rPr>
      <w:vertAlign w:val="superscript"/>
    </w:rPr>
  </w:style>
  <w:style w:type="paragraph" w:customStyle="1" w:styleId="12">
    <w:name w:val="Заголовок1"/>
    <w:basedOn w:val="a0"/>
    <w:next w:val="af4"/>
    <w:pPr>
      <w:keepNext/>
      <w:spacing w:before="240" w:after="120"/>
    </w:pPr>
    <w:rPr>
      <w:rFonts w:ascii="Arial" w:eastAsia="Microsoft YaHei" w:hAnsi="Arial" w:cs="Mangal"/>
      <w:sz w:val="28"/>
      <w:szCs w:val="28"/>
    </w:rPr>
  </w:style>
  <w:style w:type="paragraph" w:styleId="af4">
    <w:name w:val="Body Text"/>
    <w:basedOn w:val="a0"/>
    <w:pPr>
      <w:spacing w:after="120"/>
    </w:pPr>
    <w:rPr>
      <w:lang w:val="x-none"/>
    </w:rPr>
  </w:style>
  <w:style w:type="paragraph" w:styleId="af5">
    <w:name w:val="List"/>
    <w:basedOn w:val="af4"/>
    <w:rPr>
      <w:rFonts w:cs="Mangal"/>
    </w:rPr>
  </w:style>
  <w:style w:type="paragraph" w:customStyle="1" w:styleId="13">
    <w:name w:val="Название1"/>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0"/>
    <w:qFormat/>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af6">
    <w:name w:val="текст сноски"/>
    <w:basedOn w:val="a0"/>
    <w:pPr>
      <w:widowControl w:val="0"/>
    </w:pPr>
    <w:rPr>
      <w:rFonts w:ascii="gelvetsky 12pt" w:hAnsi="gelvetsky 12pt" w:cs="gelvetsky 12pt"/>
      <w:lang w:val="en-US"/>
    </w:rPr>
  </w:style>
  <w:style w:type="paragraph" w:customStyle="1" w:styleId="ConsPlusNormal">
    <w:name w:val="ConsPlusNormal"/>
    <w:link w:val="ConsPlusNormal0"/>
    <w:pPr>
      <w:widowControl w:val="0"/>
      <w:suppressAutoHyphens/>
      <w:autoSpaceDE w:val="0"/>
      <w:ind w:firstLine="720"/>
    </w:pPr>
    <w:rPr>
      <w:rFonts w:ascii="Arial" w:hAnsi="Arial" w:cs="Arial"/>
      <w:lang w:eastAsia="ar-SA"/>
    </w:rPr>
  </w:style>
  <w:style w:type="paragraph" w:customStyle="1" w:styleId="ConsNonformat">
    <w:name w:val="ConsNonformat"/>
    <w:pPr>
      <w:widowControl w:val="0"/>
      <w:suppressAutoHyphens/>
      <w:autoSpaceDE w:val="0"/>
      <w:ind w:right="19772"/>
    </w:pPr>
    <w:rPr>
      <w:rFonts w:ascii="Courier New" w:hAnsi="Courier New" w:cs="Courier New"/>
      <w:lang w:eastAsia="ar-SA"/>
    </w:rPr>
  </w:style>
  <w:style w:type="paragraph" w:styleId="af7">
    <w:name w:val="List Paragraph"/>
    <w:basedOn w:val="a0"/>
    <w:uiPriority w:val="34"/>
    <w:qFormat/>
    <w:pPr>
      <w:ind w:firstLine="567"/>
    </w:pPr>
    <w:rPr>
      <w:rFonts w:ascii="Consolas" w:hAnsi="Consolas" w:cs="Consolas"/>
      <w:sz w:val="20"/>
      <w:lang w:val="x-none"/>
    </w:rPr>
  </w:style>
  <w:style w:type="paragraph" w:customStyle="1" w:styleId="western">
    <w:name w:val="western"/>
    <w:basedOn w:val="a0"/>
    <w:pPr>
      <w:spacing w:before="280" w:after="280"/>
    </w:pPr>
  </w:style>
  <w:style w:type="paragraph" w:styleId="af8">
    <w:name w:val="header"/>
    <w:basedOn w:val="a0"/>
    <w:rPr>
      <w:lang w:val="x-none"/>
    </w:rPr>
  </w:style>
  <w:style w:type="paragraph" w:styleId="af9">
    <w:name w:val="footer"/>
    <w:basedOn w:val="a0"/>
    <w:rPr>
      <w:lang w:val="x-none"/>
    </w:rPr>
  </w:style>
  <w:style w:type="paragraph" w:styleId="afa">
    <w:name w:val="Balloon Text"/>
    <w:basedOn w:val="a0"/>
    <w:rPr>
      <w:rFonts w:ascii="Tahoma" w:hAnsi="Tahoma" w:cs="Tahoma"/>
      <w:sz w:val="16"/>
      <w:szCs w:val="16"/>
      <w:lang w:val="x-none"/>
    </w:rPr>
  </w:style>
  <w:style w:type="paragraph" w:customStyle="1" w:styleId="afb">
    <w:name w:val="Нормальный (таблица)"/>
    <w:basedOn w:val="a0"/>
    <w:next w:val="a0"/>
    <w:pPr>
      <w:widowControl w:val="0"/>
      <w:autoSpaceDE w:val="0"/>
      <w:jc w:val="both"/>
    </w:pPr>
    <w:rPr>
      <w:rFonts w:ascii="Arial" w:hAnsi="Arial" w:cs="Arial"/>
    </w:rPr>
  </w:style>
  <w:style w:type="paragraph" w:customStyle="1" w:styleId="afc">
    <w:name w:val="Прижатый влево"/>
    <w:basedOn w:val="a0"/>
    <w:next w:val="a0"/>
    <w:pPr>
      <w:widowControl w:val="0"/>
      <w:autoSpaceDE w:val="0"/>
    </w:pPr>
    <w:rPr>
      <w:rFonts w:ascii="Arial" w:hAnsi="Arial" w:cs="Arial"/>
    </w:rPr>
  </w:style>
  <w:style w:type="paragraph" w:styleId="afd">
    <w:name w:val="endnote text"/>
    <w:basedOn w:val="a0"/>
    <w:rPr>
      <w:sz w:val="20"/>
      <w:szCs w:val="20"/>
      <w:lang w:val="x-none"/>
    </w:rPr>
  </w:style>
  <w:style w:type="paragraph" w:styleId="afe">
    <w:name w:val="footnote text"/>
    <w:basedOn w:val="a0"/>
    <w:rPr>
      <w:sz w:val="20"/>
      <w:szCs w:val="20"/>
      <w:lang w:val="x-none"/>
    </w:rPr>
  </w:style>
  <w:style w:type="paragraph" w:customStyle="1" w:styleId="ConsPlusTitle">
    <w:name w:val="ConsPlusTitle"/>
    <w:pPr>
      <w:widowControl w:val="0"/>
      <w:suppressAutoHyphens/>
      <w:autoSpaceDE w:val="0"/>
    </w:pPr>
    <w:rPr>
      <w:b/>
      <w:sz w:val="28"/>
      <w:lang w:eastAsia="ar-SA"/>
    </w:rPr>
  </w:style>
  <w:style w:type="paragraph" w:styleId="aff">
    <w:name w:val="No Spacing"/>
    <w:uiPriority w:val="99"/>
    <w:qFormat/>
    <w:pPr>
      <w:suppressAutoHyphens/>
    </w:pPr>
    <w:rPr>
      <w:rFonts w:ascii="Calibri" w:eastAsia="Calibri" w:hAnsi="Calibri"/>
      <w:sz w:val="22"/>
      <w:szCs w:val="22"/>
      <w:lang w:eastAsia="ar-SA"/>
    </w:rPr>
  </w:style>
  <w:style w:type="paragraph" w:customStyle="1" w:styleId="2-11">
    <w:name w:val="содержание2-11"/>
    <w:basedOn w:val="a0"/>
    <w:pPr>
      <w:spacing w:after="60"/>
      <w:jc w:val="both"/>
    </w:pPr>
  </w:style>
  <w:style w:type="paragraph" w:styleId="aff0">
    <w:name w:val="Title"/>
    <w:basedOn w:val="a0"/>
    <w:next w:val="aff1"/>
    <w:link w:val="21"/>
    <w:qFormat/>
    <w:pPr>
      <w:jc w:val="center"/>
    </w:pPr>
    <w:rPr>
      <w:b/>
      <w:bCs/>
      <w:sz w:val="40"/>
      <w:lang w:val="x-none"/>
    </w:rPr>
  </w:style>
  <w:style w:type="paragraph" w:styleId="aff1">
    <w:name w:val="Subtitle"/>
    <w:basedOn w:val="12"/>
    <w:next w:val="af4"/>
    <w:qFormat/>
    <w:pPr>
      <w:jc w:val="center"/>
    </w:pPr>
    <w:rPr>
      <w:i/>
      <w:iCs/>
    </w:rPr>
  </w:style>
  <w:style w:type="paragraph" w:styleId="HTML0">
    <w:name w:val="HTML Preformatted"/>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5">
    <w:name w:val="Без интервала1"/>
    <w:pPr>
      <w:suppressAutoHyphens/>
    </w:pPr>
    <w:rPr>
      <w:rFonts w:ascii="Calibri" w:hAnsi="Calibri"/>
      <w:sz w:val="22"/>
      <w:szCs w:val="22"/>
      <w:lang w:eastAsia="ar-SA"/>
    </w:rPr>
  </w:style>
  <w:style w:type="paragraph" w:customStyle="1" w:styleId="16">
    <w:name w:val="Без интервала1"/>
    <w:pPr>
      <w:suppressAutoHyphens/>
    </w:pPr>
    <w:rPr>
      <w:rFonts w:ascii="Calibri" w:eastAsia="Calibri" w:hAnsi="Calibri" w:cs="Calibri"/>
      <w:sz w:val="22"/>
      <w:szCs w:val="22"/>
      <w:lang w:eastAsia="ar-SA"/>
    </w:rPr>
  </w:style>
  <w:style w:type="paragraph" w:customStyle="1" w:styleId="aff2">
    <w:name w:val="Содержимое таблицы"/>
    <w:basedOn w:val="a0"/>
    <w:pPr>
      <w:suppressLineNumbers/>
    </w:pPr>
  </w:style>
  <w:style w:type="paragraph" w:customStyle="1" w:styleId="aff3">
    <w:name w:val="Заголовок таблицы"/>
    <w:basedOn w:val="aff2"/>
    <w:pPr>
      <w:jc w:val="center"/>
    </w:pPr>
    <w:rPr>
      <w:b/>
      <w:bCs/>
    </w:rPr>
  </w:style>
  <w:style w:type="character" w:styleId="aff4">
    <w:name w:val="FollowedHyperlink"/>
    <w:uiPriority w:val="99"/>
    <w:semiHidden/>
    <w:unhideWhenUsed/>
    <w:rsid w:val="00E41FFF"/>
    <w:rPr>
      <w:color w:val="954F72"/>
      <w:u w:val="single"/>
    </w:rPr>
  </w:style>
  <w:style w:type="character" w:customStyle="1" w:styleId="ConsPlusNormal0">
    <w:name w:val="ConsPlusNormal Знак"/>
    <w:link w:val="ConsPlusNormal"/>
    <w:locked/>
    <w:rsid w:val="00E41FFF"/>
    <w:rPr>
      <w:rFonts w:ascii="Arial" w:hAnsi="Arial" w:cs="Arial"/>
      <w:lang w:eastAsia="ar-SA" w:bidi="ar-SA"/>
    </w:rPr>
  </w:style>
  <w:style w:type="paragraph" w:customStyle="1" w:styleId="5">
    <w:name w:val="Основной текст5"/>
    <w:basedOn w:val="a0"/>
    <w:uiPriority w:val="99"/>
    <w:rsid w:val="00290E2C"/>
    <w:pPr>
      <w:widowControl w:val="0"/>
      <w:shd w:val="clear" w:color="auto" w:fill="FFFFFF"/>
      <w:suppressAutoHyphens w:val="0"/>
      <w:spacing w:line="197" w:lineRule="exact"/>
    </w:pPr>
    <w:rPr>
      <w:color w:val="000000"/>
      <w:spacing w:val="2"/>
      <w:sz w:val="12"/>
      <w:szCs w:val="12"/>
      <w:lang w:eastAsia="ru-RU"/>
    </w:rPr>
  </w:style>
  <w:style w:type="character" w:customStyle="1" w:styleId="21">
    <w:name w:val="Название Знак2"/>
    <w:link w:val="aff0"/>
    <w:locked/>
    <w:rsid w:val="00C1399D"/>
    <w:rPr>
      <w:b/>
      <w:bCs/>
      <w:sz w:val="40"/>
      <w:szCs w:val="24"/>
      <w:lang w:val="x-none" w:eastAsia="ar-SA"/>
    </w:rPr>
  </w:style>
  <w:style w:type="paragraph" w:styleId="aff5">
    <w:name w:val="Body Text Indent"/>
    <w:basedOn w:val="a0"/>
    <w:link w:val="aff6"/>
    <w:rsid w:val="00C1399D"/>
    <w:pPr>
      <w:suppressAutoHyphens w:val="0"/>
      <w:spacing w:after="120"/>
      <w:ind w:left="283"/>
      <w:jc w:val="both"/>
    </w:pPr>
    <w:rPr>
      <w:rFonts w:eastAsia="Calibri"/>
      <w:sz w:val="22"/>
      <w:szCs w:val="22"/>
      <w:lang w:val="x-none" w:eastAsia="en-US"/>
    </w:rPr>
  </w:style>
  <w:style w:type="character" w:customStyle="1" w:styleId="aff6">
    <w:name w:val="Основной текст с отступом Знак"/>
    <w:link w:val="aff5"/>
    <w:rsid w:val="00C1399D"/>
    <w:rPr>
      <w:rFonts w:eastAsia="Calibri"/>
      <w:sz w:val="22"/>
      <w:szCs w:val="22"/>
      <w:lang w:eastAsia="en-US"/>
    </w:rPr>
  </w:style>
  <w:style w:type="paragraph" w:customStyle="1" w:styleId="Default">
    <w:name w:val="Default"/>
    <w:rsid w:val="00E253DB"/>
    <w:pPr>
      <w:autoSpaceDE w:val="0"/>
      <w:autoSpaceDN w:val="0"/>
      <w:adjustRightInd w:val="0"/>
    </w:pPr>
    <w:rPr>
      <w:color w:val="000000"/>
      <w:sz w:val="24"/>
      <w:szCs w:val="24"/>
    </w:rPr>
  </w:style>
  <w:style w:type="paragraph" w:customStyle="1" w:styleId="a">
    <w:name w:val="Пункт"/>
    <w:basedOn w:val="a0"/>
    <w:link w:val="17"/>
    <w:autoRedefine/>
    <w:rsid w:val="00E253DB"/>
    <w:pPr>
      <w:numPr>
        <w:ilvl w:val="1"/>
        <w:numId w:val="8"/>
      </w:numPr>
      <w:suppressAutoHyphens w:val="0"/>
      <w:ind w:left="0" w:firstLine="0"/>
      <w:jc w:val="both"/>
    </w:pPr>
    <w:rPr>
      <w:szCs w:val="28"/>
      <w:lang w:val="x-none" w:eastAsia="x-none"/>
    </w:rPr>
  </w:style>
  <w:style w:type="character" w:customStyle="1" w:styleId="17">
    <w:name w:val="Пункт Знак1"/>
    <w:link w:val="a"/>
    <w:locked/>
    <w:rsid w:val="00E253DB"/>
    <w:rPr>
      <w:sz w:val="24"/>
      <w:szCs w:val="28"/>
      <w:lang w:val="x-none" w:eastAsia="x-none"/>
    </w:rPr>
  </w:style>
  <w:style w:type="character" w:customStyle="1" w:styleId="31">
    <w:name w:val="Основной текст Знак3"/>
    <w:locked/>
    <w:rsid w:val="00E253DB"/>
    <w:rPr>
      <w:rFonts w:cs="Times New Roman"/>
      <w:sz w:val="24"/>
      <w:szCs w:val="24"/>
    </w:rPr>
  </w:style>
  <w:style w:type="table" w:styleId="aff7">
    <w:name w:val="Table Grid"/>
    <w:basedOn w:val="a2"/>
    <w:rsid w:val="00A932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Plain Text"/>
    <w:basedOn w:val="a0"/>
    <w:link w:val="aff9"/>
    <w:uiPriority w:val="99"/>
    <w:rsid w:val="00A932F1"/>
    <w:pPr>
      <w:suppressAutoHyphens w:val="0"/>
    </w:pPr>
    <w:rPr>
      <w:rFonts w:ascii="Courier New" w:hAnsi="Courier New"/>
      <w:sz w:val="20"/>
      <w:szCs w:val="20"/>
      <w:lang w:val="x-none" w:eastAsia="x-none"/>
    </w:rPr>
  </w:style>
  <w:style w:type="character" w:customStyle="1" w:styleId="aff9">
    <w:name w:val="Текст Знак"/>
    <w:link w:val="aff8"/>
    <w:uiPriority w:val="99"/>
    <w:rsid w:val="00A932F1"/>
    <w:rPr>
      <w:rFonts w:ascii="Courier New" w:hAnsi="Courier New" w:cs="Courier New"/>
    </w:rPr>
  </w:style>
  <w:style w:type="paragraph" w:styleId="32">
    <w:name w:val="Body Text Indent 3"/>
    <w:basedOn w:val="a0"/>
    <w:link w:val="33"/>
    <w:uiPriority w:val="99"/>
    <w:rsid w:val="00A932F1"/>
    <w:pPr>
      <w:suppressAutoHyphens w:val="0"/>
      <w:spacing w:after="120" w:line="276" w:lineRule="auto"/>
      <w:ind w:left="283"/>
    </w:pPr>
    <w:rPr>
      <w:rFonts w:ascii="Calibri" w:hAnsi="Calibri"/>
      <w:sz w:val="16"/>
      <w:szCs w:val="16"/>
      <w:lang w:val="x-none" w:eastAsia="x-none"/>
    </w:rPr>
  </w:style>
  <w:style w:type="character" w:customStyle="1" w:styleId="33">
    <w:name w:val="Основной текст с отступом 3 Знак"/>
    <w:link w:val="32"/>
    <w:uiPriority w:val="99"/>
    <w:rsid w:val="00A932F1"/>
    <w:rPr>
      <w:rFonts w:ascii="Calibri" w:hAnsi="Calibri" w:cs="Calibri"/>
      <w:sz w:val="16"/>
      <w:szCs w:val="16"/>
    </w:rPr>
  </w:style>
  <w:style w:type="character" w:customStyle="1" w:styleId="iceouttxt52">
    <w:name w:val="iceouttxt52"/>
    <w:rsid w:val="00A932F1"/>
    <w:rPr>
      <w:rFonts w:ascii="Arial" w:hAnsi="Arial" w:cs="Arial" w:hint="default"/>
      <w:color w:val="666666"/>
      <w:sz w:val="17"/>
      <w:szCs w:val="17"/>
    </w:rPr>
  </w:style>
  <w:style w:type="table" w:customStyle="1" w:styleId="18">
    <w:name w:val="Сетка таблицы1"/>
    <w:basedOn w:val="a2"/>
    <w:next w:val="aff7"/>
    <w:uiPriority w:val="59"/>
    <w:rsid w:val="00A53FA7"/>
    <w:rPr>
      <w:rFonts w:ascii="Calibri" w:eastAsia="Arial"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84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6493F-FF76-45FD-AE08-9EF1B6E61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178</Words>
  <Characters>1020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Викторова Мария Александровн</dc:creator>
  <cp:keywords/>
  <cp:lastModifiedBy>Drozdov</cp:lastModifiedBy>
  <cp:revision>10</cp:revision>
  <cp:lastPrinted>2017-06-29T10:09:00Z</cp:lastPrinted>
  <dcterms:created xsi:type="dcterms:W3CDTF">2026-09-22T08:55:00Z</dcterms:created>
  <dcterms:modified xsi:type="dcterms:W3CDTF">2026-10-21T05:38:00Z</dcterms:modified>
</cp:coreProperties>
</file>