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ACF339" w14:textId="180C53B7" w:rsidR="00142AA5" w:rsidRPr="00BE0AEF" w:rsidRDefault="00142AA5" w:rsidP="00142AA5">
      <w:pPr>
        <w:ind w:left="5812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Hlk163125381"/>
      <w:r w:rsidRPr="00BE0AEF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14:paraId="5CFBB2E3" w14:textId="721A74AE" w:rsidR="00142AA5" w:rsidRPr="00BE0AEF" w:rsidRDefault="00D72C97" w:rsidP="00142AA5">
      <w:pPr>
        <w:ind w:left="5812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E0AEF">
        <w:rPr>
          <w:rFonts w:ascii="Times New Roman" w:hAnsi="Times New Roman" w:cs="Times New Roman"/>
          <w:b/>
          <w:sz w:val="24"/>
          <w:szCs w:val="24"/>
        </w:rPr>
        <w:t>Генеральный директор АО «КАП»</w:t>
      </w:r>
      <w:r w:rsidR="00142AA5" w:rsidRPr="00BE0A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4506787" w14:textId="3DF4929F" w:rsidR="00277C4F" w:rsidRPr="00BE0AEF" w:rsidRDefault="00277C4F" w:rsidP="00142AA5">
      <w:pPr>
        <w:spacing w:before="240"/>
        <w:ind w:left="5812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C208E9F" w14:textId="77777777" w:rsidR="00D72C97" w:rsidRPr="00BE0AEF" w:rsidRDefault="00D72C97" w:rsidP="00142AA5">
      <w:pPr>
        <w:spacing w:before="240"/>
        <w:ind w:left="5812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57D2315" w14:textId="37C999DD" w:rsidR="00142AA5" w:rsidRPr="00BE0AEF" w:rsidRDefault="00D72C97" w:rsidP="00142AA5">
      <w:pPr>
        <w:spacing w:before="240"/>
        <w:ind w:left="5812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E0AEF">
        <w:rPr>
          <w:rFonts w:ascii="Times New Roman" w:hAnsi="Times New Roman" w:cs="Times New Roman"/>
          <w:b/>
          <w:sz w:val="24"/>
          <w:szCs w:val="24"/>
        </w:rPr>
        <w:t>Черных Д.С.</w:t>
      </w:r>
    </w:p>
    <w:p w14:paraId="7CB7A934" w14:textId="1D259F8C" w:rsidR="00142AA5" w:rsidRPr="0065540A" w:rsidRDefault="00142AA5" w:rsidP="00142AA5">
      <w:pPr>
        <w:ind w:left="5812"/>
        <w:contextualSpacing/>
        <w:jc w:val="right"/>
        <w:rPr>
          <w:rFonts w:ascii="Times New Roman" w:hAnsi="Times New Roman" w:cs="Times New Roman"/>
          <w:b/>
        </w:rPr>
      </w:pPr>
      <w:r w:rsidRPr="00BE0AEF">
        <w:rPr>
          <w:rFonts w:ascii="Times New Roman" w:hAnsi="Times New Roman" w:cs="Times New Roman"/>
          <w:b/>
          <w:sz w:val="24"/>
          <w:szCs w:val="24"/>
        </w:rPr>
        <w:t>«__» __________202</w:t>
      </w:r>
      <w:r w:rsidR="00277C4F" w:rsidRPr="00BE0AEF">
        <w:rPr>
          <w:rFonts w:ascii="Times New Roman" w:hAnsi="Times New Roman" w:cs="Times New Roman"/>
          <w:b/>
          <w:sz w:val="24"/>
          <w:szCs w:val="24"/>
        </w:rPr>
        <w:t>6</w:t>
      </w:r>
      <w:r w:rsidRPr="00BE0AE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Pr="0065540A">
        <w:rPr>
          <w:rFonts w:ascii="Times New Roman" w:hAnsi="Times New Roman" w:cs="Times New Roman"/>
          <w:b/>
        </w:rPr>
        <w:t xml:space="preserve"> </w:t>
      </w:r>
    </w:p>
    <w:bookmarkEnd w:id="0"/>
    <w:p w14:paraId="2CE32228" w14:textId="77777777" w:rsidR="00142AA5" w:rsidRPr="0065540A" w:rsidRDefault="00142AA5" w:rsidP="00142AA5">
      <w:pPr>
        <w:rPr>
          <w:rFonts w:ascii="Times New Roman" w:hAnsi="Times New Roman" w:cs="Times New Roman"/>
          <w:b/>
        </w:rPr>
      </w:pPr>
    </w:p>
    <w:p w14:paraId="20A23286" w14:textId="77777777" w:rsidR="00142AA5" w:rsidRPr="00BE0AEF" w:rsidRDefault="00142AA5" w:rsidP="00142AA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163125325"/>
      <w:r w:rsidRPr="00BE0AEF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0978F7EE" w14:textId="1069A2AD" w:rsidR="00142AA5" w:rsidRPr="00BE0AEF" w:rsidRDefault="00BE56EA" w:rsidP="00142AA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E0AEF">
        <w:rPr>
          <w:rFonts w:ascii="Times New Roman" w:hAnsi="Times New Roman" w:cs="Times New Roman"/>
          <w:sz w:val="24"/>
          <w:szCs w:val="24"/>
        </w:rPr>
        <w:t xml:space="preserve">Изготовление, поставка и выполнение </w:t>
      </w:r>
      <w:r w:rsidR="000017D0" w:rsidRPr="00BE0AEF">
        <w:rPr>
          <w:rFonts w:ascii="Times New Roman" w:hAnsi="Times New Roman" w:cs="Times New Roman"/>
          <w:sz w:val="24"/>
          <w:szCs w:val="24"/>
        </w:rPr>
        <w:t>монтажных</w:t>
      </w:r>
      <w:r w:rsidRPr="00BE0AEF">
        <w:rPr>
          <w:rFonts w:ascii="Times New Roman" w:hAnsi="Times New Roman" w:cs="Times New Roman"/>
          <w:sz w:val="24"/>
          <w:szCs w:val="24"/>
        </w:rPr>
        <w:t xml:space="preserve"> работ по возведению объекта</w:t>
      </w:r>
      <w:r w:rsidR="00142AA5" w:rsidRPr="00BE0AEF">
        <w:rPr>
          <w:rFonts w:ascii="Times New Roman" w:hAnsi="Times New Roman" w:cs="Times New Roman"/>
          <w:sz w:val="24"/>
          <w:szCs w:val="24"/>
        </w:rPr>
        <w:t>:</w:t>
      </w:r>
    </w:p>
    <w:p w14:paraId="2F980FDD" w14:textId="4CC1771D" w:rsidR="00142AA5" w:rsidRPr="00BE0AEF" w:rsidRDefault="00142AA5" w:rsidP="00142AA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0AEF">
        <w:rPr>
          <w:rFonts w:ascii="Times New Roman" w:hAnsi="Times New Roman" w:cs="Times New Roman"/>
          <w:b/>
          <w:sz w:val="24"/>
          <w:szCs w:val="24"/>
        </w:rPr>
        <w:t>«</w:t>
      </w:r>
      <w:r w:rsidR="00913060" w:rsidRPr="00BE0AEF">
        <w:rPr>
          <w:rFonts w:ascii="Times New Roman" w:hAnsi="Times New Roman" w:cs="Times New Roman"/>
          <w:b/>
          <w:sz w:val="24"/>
          <w:szCs w:val="24"/>
        </w:rPr>
        <w:t>Пневмокаркасное арочное</w:t>
      </w:r>
      <w:r w:rsidRPr="00BE0AEF">
        <w:rPr>
          <w:rFonts w:ascii="Times New Roman" w:hAnsi="Times New Roman" w:cs="Times New Roman"/>
          <w:b/>
          <w:sz w:val="24"/>
          <w:szCs w:val="24"/>
        </w:rPr>
        <w:t xml:space="preserve"> сооружение</w:t>
      </w:r>
      <w:r w:rsidR="00BD0A5D" w:rsidRPr="00BE0A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20B4" w:rsidRPr="00BE0AEF">
        <w:rPr>
          <w:rFonts w:ascii="Times New Roman" w:hAnsi="Times New Roman" w:cs="Times New Roman"/>
          <w:b/>
          <w:sz w:val="24"/>
          <w:szCs w:val="24"/>
        </w:rPr>
        <w:t>45х44</w:t>
      </w:r>
      <w:r w:rsidR="00BD0A5D" w:rsidRPr="00BE0AEF">
        <w:rPr>
          <w:rFonts w:ascii="Times New Roman" w:hAnsi="Times New Roman" w:cs="Times New Roman"/>
          <w:b/>
          <w:sz w:val="24"/>
          <w:szCs w:val="24"/>
        </w:rPr>
        <w:t>х</w:t>
      </w:r>
      <w:r w:rsidR="005A20B4" w:rsidRPr="00BE0AEF">
        <w:rPr>
          <w:rFonts w:ascii="Times New Roman" w:hAnsi="Times New Roman" w:cs="Times New Roman"/>
          <w:b/>
          <w:sz w:val="24"/>
          <w:szCs w:val="24"/>
        </w:rPr>
        <w:t>22</w:t>
      </w:r>
      <w:r w:rsidR="009F4276" w:rsidRPr="00BE0AEF">
        <w:rPr>
          <w:rFonts w:ascii="Times New Roman" w:hAnsi="Times New Roman" w:cs="Times New Roman"/>
          <w:b/>
          <w:sz w:val="24"/>
          <w:szCs w:val="24"/>
        </w:rPr>
        <w:t>»</w:t>
      </w:r>
    </w:p>
    <w:bookmarkEnd w:id="1"/>
    <w:p w14:paraId="77A555FE" w14:textId="77777777" w:rsidR="00142AA5" w:rsidRPr="0065540A" w:rsidRDefault="00142AA5" w:rsidP="00142AA5">
      <w:pPr>
        <w:spacing w:after="0"/>
        <w:jc w:val="center"/>
        <w:rPr>
          <w:rFonts w:ascii="Times New Roman" w:eastAsia="Calibri" w:hAnsi="Times New Roman" w:cs="Times New Roman"/>
          <w:b/>
          <w:lang w:eastAsia="en-US"/>
        </w:rPr>
      </w:pPr>
    </w:p>
    <w:tbl>
      <w:tblPr>
        <w:tblW w:w="4913" w:type="pct"/>
        <w:jc w:val="center"/>
        <w:tblInd w:w="93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1"/>
        <w:gridCol w:w="2930"/>
        <w:gridCol w:w="6464"/>
      </w:tblGrid>
      <w:tr w:rsidR="00B615FC" w14:paraId="187DD471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 w:themeFill="background1" w:themeFillShade="BF"/>
            <w:hideMark/>
          </w:tcPr>
          <w:p w14:paraId="773B76D1" w14:textId="77777777" w:rsidR="004C3416" w:rsidRDefault="004C3416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  <w:p w14:paraId="3F4A385F" w14:textId="77777777" w:rsidR="004C3416" w:rsidRDefault="004C3416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.п</w:t>
            </w:r>
            <w:proofErr w:type="spellEnd"/>
            <w:proofErr w:type="gramEnd"/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16583" w14:textId="77777777" w:rsidR="004C3416" w:rsidRDefault="004C3416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Перечень основных данных и требований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013A1" w14:textId="77777777" w:rsidR="004C3416" w:rsidRDefault="004C3416">
            <w:pPr>
              <w:keepNext/>
              <w:tabs>
                <w:tab w:val="num" w:pos="864"/>
              </w:tabs>
              <w:suppressAutoHyphens/>
              <w:spacing w:after="0"/>
              <w:ind w:left="864" w:hanging="864"/>
              <w:contextualSpacing/>
              <w:jc w:val="center"/>
              <w:outlineLvl w:val="3"/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napToGrid w:val="0"/>
                <w:sz w:val="24"/>
                <w:szCs w:val="24"/>
                <w:lang w:eastAsia="en-US"/>
              </w:rPr>
              <w:t>Содержание основных данных и требований</w:t>
            </w:r>
          </w:p>
        </w:tc>
      </w:tr>
      <w:tr w:rsidR="004C3416" w14:paraId="19A25F5E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2E4BBB6F" w14:textId="77777777" w:rsidR="004C3416" w:rsidRDefault="004C3416" w:rsidP="004C3416">
            <w:pPr>
              <w:pStyle w:val="a3"/>
              <w:numPr>
                <w:ilvl w:val="0"/>
                <w:numId w:val="14"/>
              </w:numPr>
              <w:tabs>
                <w:tab w:val="left" w:pos="709"/>
              </w:tabs>
              <w:suppressAutoHyphens/>
              <w:spacing w:line="200" w:lineRule="atLeast"/>
              <w:ind w:left="271" w:hanging="271"/>
              <w:contextualSpacing/>
              <w:jc w:val="center"/>
              <w:rPr>
                <w:b/>
                <w:lang w:eastAsia="en-US"/>
              </w:rPr>
            </w:pPr>
          </w:p>
        </w:tc>
        <w:tc>
          <w:tcPr>
            <w:tcW w:w="4761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256A2" w14:textId="77777777" w:rsidR="004C3416" w:rsidRDefault="004C3416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jc w:val="center"/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Общие данные</w:t>
            </w:r>
          </w:p>
        </w:tc>
      </w:tr>
      <w:tr w:rsidR="004C3416" w14:paraId="64446685" w14:textId="77777777" w:rsidTr="00227DBB">
        <w:trPr>
          <w:trHeight w:val="281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315CD0" w14:textId="77777777" w:rsidR="004C3416" w:rsidRDefault="004C3416" w:rsidP="004C3416">
            <w:pPr>
              <w:pStyle w:val="a3"/>
              <w:numPr>
                <w:ilvl w:val="0"/>
                <w:numId w:val="15"/>
              </w:numPr>
              <w:tabs>
                <w:tab w:val="left" w:pos="269"/>
              </w:tabs>
              <w:suppressAutoHyphens/>
              <w:spacing w:line="256" w:lineRule="auto"/>
              <w:ind w:left="-13" w:firstLine="13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24BDD" w14:textId="18E584FB" w:rsidR="004C3416" w:rsidRDefault="004C3416" w:rsidP="007A0CAA">
            <w:pPr>
              <w:tabs>
                <w:tab w:val="left" w:pos="709"/>
              </w:tabs>
              <w:suppressAutoHyphens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52EE2" w14:textId="0D6CAB7D" w:rsidR="004C3416" w:rsidRDefault="004C3416" w:rsidP="00C424DD">
            <w:pPr>
              <w:tabs>
                <w:tab w:val="left" w:pos="709"/>
              </w:tabs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Пневмокаркасное арочное сооружение</w:t>
            </w:r>
            <w:r w:rsidR="009F427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(ПКАС)</w:t>
            </w:r>
          </w:p>
        </w:tc>
      </w:tr>
      <w:tr w:rsidR="004C3416" w14:paraId="168CDC49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EA0849" w14:textId="77777777" w:rsidR="004C3416" w:rsidRDefault="004C3416" w:rsidP="004C3416">
            <w:pPr>
              <w:pStyle w:val="a3"/>
              <w:numPr>
                <w:ilvl w:val="1"/>
                <w:numId w:val="14"/>
              </w:numPr>
              <w:tabs>
                <w:tab w:val="left" w:pos="-13"/>
              </w:tabs>
              <w:suppressAutoHyphens/>
              <w:spacing w:line="200" w:lineRule="atLeast"/>
              <w:ind w:left="-13" w:firstLine="13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CBA13" w14:textId="382B57B1" w:rsidR="004C3416" w:rsidRDefault="009F4276" w:rsidP="007A0CAA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Заказчик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31DD8" w14:textId="23D1DC70" w:rsidR="004C3416" w:rsidRPr="00720176" w:rsidRDefault="004072DE" w:rsidP="00C424DD">
            <w:pPr>
              <w:keepNext/>
              <w:tabs>
                <w:tab w:val="num" w:pos="864"/>
              </w:tabs>
              <w:suppressAutoHyphens/>
              <w:spacing w:after="0" w:line="240" w:lineRule="auto"/>
              <w:ind w:right="-3"/>
              <w:contextualSpacing/>
              <w:outlineLvl w:val="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Акционерное общество «Камчатское авиационное предприятие» </w:t>
            </w:r>
          </w:p>
        </w:tc>
      </w:tr>
      <w:tr w:rsidR="009F4276" w14:paraId="1AD81D23" w14:textId="77777777" w:rsidTr="00227DBB">
        <w:trPr>
          <w:trHeight w:val="28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382903" w14:textId="77777777" w:rsidR="009F4276" w:rsidRDefault="009F4276" w:rsidP="004C3416">
            <w:pPr>
              <w:pStyle w:val="a3"/>
              <w:numPr>
                <w:ilvl w:val="1"/>
                <w:numId w:val="14"/>
              </w:numPr>
              <w:tabs>
                <w:tab w:val="left" w:pos="-13"/>
              </w:tabs>
              <w:suppressAutoHyphens/>
              <w:spacing w:line="200" w:lineRule="atLeast"/>
              <w:ind w:left="-13" w:firstLine="13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A3468" w14:textId="71CFF837" w:rsidR="009F4276" w:rsidRPr="00F817FB" w:rsidRDefault="009F4276" w:rsidP="007A0CAA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Поставщик (подрядчик)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A5E49" w14:textId="77777777" w:rsidR="00F817FB" w:rsidRPr="007A0CAA" w:rsidRDefault="00F817FB" w:rsidP="00C424DD">
            <w:pPr>
              <w:pStyle w:val="af2"/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A0CAA">
              <w:rPr>
                <w:rFonts w:ascii="Times New Roman" w:hAnsi="Times New Roman" w:cs="Times New Roman"/>
                <w:sz w:val="24"/>
                <w:szCs w:val="24"/>
              </w:rPr>
              <w:t>Определяется на основании конкурсных процедур, проведенных в соответствии с требованиями:</w:t>
            </w:r>
          </w:p>
          <w:p w14:paraId="79201AEA" w14:textId="77777777" w:rsidR="00F817FB" w:rsidRPr="007A0CAA" w:rsidRDefault="00F817FB" w:rsidP="00C424DD">
            <w:pPr>
              <w:pStyle w:val="af2"/>
              <w:numPr>
                <w:ilvl w:val="0"/>
                <w:numId w:val="24"/>
              </w:numPr>
              <w:tabs>
                <w:tab w:val="left" w:pos="173"/>
              </w:tabs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A0CAA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18.07.2011г. №223-ФЗ «О закупках товаров, работ, услуг отдельными видами юридических лиц»:</w:t>
            </w:r>
          </w:p>
          <w:p w14:paraId="150924DE" w14:textId="0819B33E" w:rsidR="009F4276" w:rsidRPr="007A0CAA" w:rsidRDefault="00F817FB" w:rsidP="00C424DD">
            <w:pPr>
              <w:pStyle w:val="af2"/>
              <w:numPr>
                <w:ilvl w:val="0"/>
                <w:numId w:val="24"/>
              </w:numPr>
              <w:tabs>
                <w:tab w:val="left" w:pos="173"/>
              </w:tabs>
              <w:ind w:right="142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7A0CAA">
              <w:rPr>
                <w:rFonts w:ascii="Times New Roman" w:hAnsi="Times New Roman" w:cs="Times New Roman"/>
                <w:sz w:val="24"/>
                <w:szCs w:val="24"/>
              </w:rPr>
              <w:t>Положения о закупке товаров, работ, услуг акционерного общества «Камчатское авиационное предприятие»</w:t>
            </w:r>
          </w:p>
        </w:tc>
      </w:tr>
      <w:tr w:rsidR="004C3416" w14:paraId="39E0163C" w14:textId="77777777" w:rsidTr="00227DBB">
        <w:trPr>
          <w:trHeight w:val="28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EB96E4" w14:textId="77777777" w:rsidR="004C3416" w:rsidRDefault="004C3416" w:rsidP="004C3416">
            <w:pPr>
              <w:pStyle w:val="a3"/>
              <w:numPr>
                <w:ilvl w:val="1"/>
                <w:numId w:val="14"/>
              </w:numPr>
              <w:tabs>
                <w:tab w:val="left" w:pos="-13"/>
              </w:tabs>
              <w:suppressAutoHyphens/>
              <w:spacing w:line="200" w:lineRule="atLeast"/>
              <w:ind w:left="-13" w:firstLine="13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86F69" w14:textId="77777777" w:rsidR="004C3416" w:rsidRPr="00F817FB" w:rsidRDefault="004C3416" w:rsidP="007A0CAA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 финансирования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CE50" w14:textId="77777777" w:rsidR="007A0CAA" w:rsidRPr="007A0CAA" w:rsidRDefault="007A0CAA" w:rsidP="00C424DD">
            <w:pPr>
              <w:keepNext/>
              <w:tabs>
                <w:tab w:val="num" w:pos="35"/>
                <w:tab w:val="left" w:pos="3436"/>
              </w:tabs>
              <w:suppressAutoHyphens/>
              <w:spacing w:after="0" w:line="240" w:lineRule="auto"/>
              <w:ind w:right="-3"/>
              <w:contextualSpacing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7A0CAA">
              <w:rPr>
                <w:rFonts w:ascii="Times New Roman" w:hAnsi="Times New Roman" w:cs="Times New Roman"/>
                <w:sz w:val="24"/>
                <w:szCs w:val="24"/>
              </w:rPr>
              <w:t>Средства юридических лиц, созданных Российской Федерацией, субъектами Российской Федерации, муниципальными образованиями, юридических лиц, доля в уставных (складочных) капиталах которых Российской Федерации, субъектов Российской Федерации, муниципальных образований составляет более 50 процентов.</w:t>
            </w:r>
          </w:p>
          <w:p w14:paraId="57A6ED07" w14:textId="5E46CE9E" w:rsidR="004C3416" w:rsidRPr="007A0CAA" w:rsidRDefault="00F817FB" w:rsidP="00C424DD">
            <w:pPr>
              <w:keepNext/>
              <w:tabs>
                <w:tab w:val="num" w:pos="35"/>
                <w:tab w:val="left" w:pos="3436"/>
              </w:tabs>
              <w:suppressAutoHyphens/>
              <w:spacing w:after="0" w:line="240" w:lineRule="auto"/>
              <w:ind w:right="-3"/>
              <w:contextualSpacing/>
              <w:outlineLvl w:val="3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  <w:lang w:eastAsia="en-US"/>
              </w:rPr>
            </w:pPr>
            <w:r w:rsidRPr="007A0CAA">
              <w:rPr>
                <w:rFonts w:ascii="Times New Roman" w:hAnsi="Times New Roman" w:cs="Times New Roman"/>
                <w:sz w:val="24"/>
                <w:szCs w:val="24"/>
              </w:rPr>
              <w:t>Годовой бюджет АО «КАП» на 2027 год</w:t>
            </w:r>
          </w:p>
        </w:tc>
      </w:tr>
      <w:tr w:rsidR="004C3416" w14:paraId="08DD1E81" w14:textId="77777777" w:rsidTr="00227DBB">
        <w:trPr>
          <w:trHeight w:val="2179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C1DCD4" w14:textId="77777777" w:rsidR="004C3416" w:rsidRDefault="004C3416" w:rsidP="004C3416">
            <w:pPr>
              <w:pStyle w:val="a3"/>
              <w:numPr>
                <w:ilvl w:val="1"/>
                <w:numId w:val="14"/>
              </w:numPr>
              <w:tabs>
                <w:tab w:val="left" w:pos="-13"/>
              </w:tabs>
              <w:suppressAutoHyphens/>
              <w:spacing w:line="200" w:lineRule="atLeast"/>
              <w:ind w:left="-13" w:firstLine="13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19378" w14:textId="52724ACB" w:rsidR="004C3416" w:rsidRPr="00F817FB" w:rsidRDefault="004C3416" w:rsidP="007A0CAA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Основные показатели объекта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C3565B" w14:textId="77777777" w:rsidR="004C3416" w:rsidRPr="00F817FB" w:rsidRDefault="004C3416" w:rsidP="00C424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Наружный размер:</w:t>
            </w:r>
          </w:p>
          <w:p w14:paraId="32D4D353" w14:textId="01A25595" w:rsidR="004C3416" w:rsidRPr="00F817FB" w:rsidRDefault="004C3416" w:rsidP="00C424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Ширина – не менее </w:t>
            </w:r>
            <w:r w:rsidR="005A20B4"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</w:t>
            </w:r>
            <w:r w:rsidR="003A69E9"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  <w:r w:rsidR="007015C9"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</w:t>
            </w:r>
          </w:p>
          <w:p w14:paraId="29BBF125" w14:textId="307355BC" w:rsidR="004C3416" w:rsidRPr="00F817FB" w:rsidRDefault="004C3416" w:rsidP="00C424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Длина – не менее </w:t>
            </w:r>
            <w:r w:rsidR="005A20B4"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45</w:t>
            </w:r>
            <w:r w:rsidR="007015C9"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 м</w:t>
            </w:r>
          </w:p>
          <w:p w14:paraId="2A1ED1B0" w14:textId="2A8F019E" w:rsidR="004C3416" w:rsidRPr="00F817FB" w:rsidRDefault="004C3416" w:rsidP="00C424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Высота – не менее </w:t>
            </w:r>
            <w:r w:rsidR="005A20B4"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</w:t>
            </w:r>
            <w:r w:rsidR="007015C9"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3A69E9"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="00EF6E4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</w:t>
            </w:r>
          </w:p>
          <w:p w14:paraId="7B5F1E15" w14:textId="77777777" w:rsidR="004C3416" w:rsidRPr="00F817FB" w:rsidRDefault="004C3416" w:rsidP="00C424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Внутренний размер:</w:t>
            </w:r>
          </w:p>
          <w:p w14:paraId="0B1200F8" w14:textId="3BE07CBD" w:rsidR="004C3416" w:rsidRPr="00F817FB" w:rsidRDefault="004C3416" w:rsidP="00C424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Ширина – не менее </w:t>
            </w:r>
            <w:r w:rsidR="005A20B4"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  <w:r w:rsidR="00EF6E4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9852F1"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="00EF6E4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</w:t>
            </w:r>
          </w:p>
          <w:p w14:paraId="4CBBEEF4" w14:textId="287CC20C" w:rsidR="004C3416" w:rsidRPr="00F817FB" w:rsidRDefault="004C3416" w:rsidP="00C424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Длина – не менее </w:t>
            </w:r>
            <w:r w:rsidR="005A20B4"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</w:t>
            </w:r>
            <w:r w:rsidR="00EF6E4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3A69E9"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="00EF6E4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</w:t>
            </w:r>
          </w:p>
          <w:p w14:paraId="60CADDB5" w14:textId="6647EB0B" w:rsidR="004C3416" w:rsidRPr="00F817FB" w:rsidRDefault="004C3416" w:rsidP="00C424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Высота стены – не менее </w:t>
            </w:r>
            <w:r w:rsidR="005A20B4"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3A69E9"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7015C9"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 м.</w:t>
            </w:r>
          </w:p>
          <w:p w14:paraId="61A84524" w14:textId="2E1E3880" w:rsidR="004C3416" w:rsidRPr="00F817FB" w:rsidRDefault="004C3416" w:rsidP="00C424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Общая полезная площадь здания</w:t>
            </w:r>
            <w:r w:rsidR="00EF6E4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-</w:t>
            </w:r>
            <w:r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не менее </w:t>
            </w:r>
            <w:r w:rsidR="005A20B4"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1 270,80</w:t>
            </w:r>
            <w:r w:rsidR="00FE7673" w:rsidRPr="00F817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2E3A8F" w:rsidRPr="00F817F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кв.м</w:t>
            </w:r>
            <w:proofErr w:type="spellEnd"/>
            <w:r w:rsidR="002E3A8F" w:rsidRPr="00F817F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0F714E7F" w14:textId="586A582C" w:rsidR="004C3416" w:rsidRPr="00F817FB" w:rsidRDefault="00171932" w:rsidP="00C424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817F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Требуемая п</w:t>
            </w:r>
            <w:r w:rsidR="007D2079" w:rsidRPr="00F817F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оддерживаемая температура в сооружении – </w:t>
            </w:r>
            <w:r w:rsidR="00EF6E4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не ниже </w:t>
            </w:r>
            <w:r w:rsidR="007D2079" w:rsidRPr="00F817F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+18</w:t>
            </w:r>
            <w:proofErr w:type="gramStart"/>
            <w:r w:rsidR="007D2079" w:rsidRPr="00F817FB">
              <w:rPr>
                <w:rFonts w:ascii="Times New Roman" w:hAnsi="Times New Roman" w:cs="Times New Roman"/>
              </w:rPr>
              <w:t xml:space="preserve"> </w:t>
            </w:r>
            <w:r w:rsidR="007D2079" w:rsidRPr="00F817F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˚С</w:t>
            </w:r>
            <w:proofErr w:type="gramEnd"/>
          </w:p>
        </w:tc>
      </w:tr>
      <w:tr w:rsidR="009F4276" w14:paraId="2D3E4664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73A008F" w14:textId="77777777" w:rsidR="009F4276" w:rsidRDefault="009F4276" w:rsidP="004C3416">
            <w:pPr>
              <w:pStyle w:val="a3"/>
              <w:numPr>
                <w:ilvl w:val="1"/>
                <w:numId w:val="14"/>
              </w:numPr>
              <w:tabs>
                <w:tab w:val="left" w:pos="-13"/>
              </w:tabs>
              <w:suppressAutoHyphens/>
              <w:spacing w:line="200" w:lineRule="atLeast"/>
              <w:ind w:left="-13" w:firstLine="13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42B2B" w14:textId="510716DE" w:rsidR="009F4276" w:rsidRDefault="009F4276" w:rsidP="00227DBB">
            <w:pPr>
              <w:spacing w:after="0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9852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Место </w:t>
            </w:r>
            <w:r w:rsidR="00227DB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поставки  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размещения объекта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8DEF6" w14:textId="08208495" w:rsidR="009F4276" w:rsidRPr="0048350D" w:rsidRDefault="009F4276" w:rsidP="00C424DD">
            <w:pPr>
              <w:tabs>
                <w:tab w:val="left" w:pos="603"/>
              </w:tabs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территория международного аэропорта Петропавловск-Камчатский (Елизово)</w:t>
            </w:r>
          </w:p>
        </w:tc>
      </w:tr>
      <w:tr w:rsidR="00F817FB" w14:paraId="13E596FA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9DF7A5A" w14:textId="77777777" w:rsidR="00F817FB" w:rsidRDefault="00F817FB" w:rsidP="004C3416">
            <w:pPr>
              <w:pStyle w:val="a3"/>
              <w:numPr>
                <w:ilvl w:val="1"/>
                <w:numId w:val="14"/>
              </w:numPr>
              <w:tabs>
                <w:tab w:val="left" w:pos="-13"/>
              </w:tabs>
              <w:suppressAutoHyphens/>
              <w:spacing w:line="200" w:lineRule="atLeast"/>
              <w:ind w:left="-13" w:firstLine="13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5902F" w14:textId="13E98A3D" w:rsidR="00F817FB" w:rsidRPr="00F817FB" w:rsidRDefault="00F817FB" w:rsidP="00227DB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817FB">
              <w:rPr>
                <w:rFonts w:ascii="Times New Roman" w:hAnsi="Times New Roman" w:cs="Times New Roman"/>
                <w:sz w:val="24"/>
                <w:szCs w:val="24"/>
              </w:rPr>
              <w:t xml:space="preserve">Особые условия </w:t>
            </w:r>
            <w:r w:rsidR="00227DB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27DBB" w:rsidRPr="009852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ест</w:t>
            </w:r>
            <w:r w:rsidR="00227DB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="00227DBB" w:rsidRPr="009852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227DB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поставки и размещения объекта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BB44F" w14:textId="77777777" w:rsidR="00F817FB" w:rsidRPr="00F817FB" w:rsidRDefault="00F817FB" w:rsidP="00227DBB">
            <w:pPr>
              <w:pStyle w:val="af2"/>
              <w:ind w:left="29" w:righ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F817FB">
              <w:rPr>
                <w:rFonts w:ascii="Times New Roman" w:hAnsi="Times New Roman" w:cs="Times New Roman"/>
                <w:sz w:val="24"/>
                <w:szCs w:val="24"/>
              </w:rPr>
              <w:t>В условиях действующего аэропорта</w:t>
            </w:r>
          </w:p>
          <w:p w14:paraId="5F7103D4" w14:textId="77777777" w:rsidR="00F817FB" w:rsidRPr="00F817FB" w:rsidRDefault="00F817FB" w:rsidP="00227DBB">
            <w:pPr>
              <w:spacing w:after="0" w:line="240" w:lineRule="auto"/>
              <w:ind w:left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970E67" w14:textId="77777777" w:rsidR="00C424DD" w:rsidRDefault="00F817FB" w:rsidP="00227DBB">
            <w:pPr>
              <w:spacing w:after="0" w:line="240" w:lineRule="auto"/>
              <w:ind w:left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Перед началом работ </w:t>
            </w:r>
            <w:r w:rsidR="00C4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Поставщик (подрядчик) </w:t>
            </w:r>
            <w:r w:rsidRPr="00F8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</w:t>
            </w:r>
            <w:r w:rsidR="00C4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ляет </w:t>
            </w:r>
            <w:r w:rsidRPr="00F8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через оператора аэродрома гражданской авиации </w:t>
            </w:r>
            <w:r w:rsidRPr="00F8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Петропавловск-Камчатский (Елизово) АО «Международный аэропорт Петропавловск-Камчатский (Елизово)» пропуска на работников (лиц) и транспортные средства, привлекаемых к </w:t>
            </w:r>
            <w:r w:rsidR="00C4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выполнению работ</w:t>
            </w:r>
            <w:r w:rsidRPr="00F8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в зону транспортной безопасности АО «Международный аэропорт Петропавловск-Камчатский (Елизово)». </w:t>
            </w:r>
            <w:proofErr w:type="gramEnd"/>
          </w:p>
          <w:p w14:paraId="0DACC0A6" w14:textId="76104E9F" w:rsidR="00F817FB" w:rsidRPr="00F817FB" w:rsidRDefault="00F817FB" w:rsidP="00227DBB">
            <w:pPr>
              <w:spacing w:after="0" w:line="240" w:lineRule="auto"/>
              <w:ind w:left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(бланки) заявлений, писем, указаны на сайте:</w:t>
            </w:r>
          </w:p>
          <w:p w14:paraId="4C592B79" w14:textId="3767519C" w:rsidR="00F817FB" w:rsidRPr="00F817FB" w:rsidRDefault="00F817FB" w:rsidP="00227DBB">
            <w:pPr>
              <w:tabs>
                <w:tab w:val="left" w:pos="603"/>
              </w:tabs>
              <w:spacing w:after="0" w:line="240" w:lineRule="auto"/>
              <w:ind w:left="29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817F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https://pkc.aero/partners/about/info</w:t>
            </w:r>
          </w:p>
        </w:tc>
      </w:tr>
      <w:tr w:rsidR="004C3416" w14:paraId="6B010706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E7EF77" w14:textId="77777777" w:rsidR="004C3416" w:rsidRDefault="004C3416" w:rsidP="004C3416">
            <w:pPr>
              <w:pStyle w:val="a3"/>
              <w:numPr>
                <w:ilvl w:val="1"/>
                <w:numId w:val="14"/>
              </w:numPr>
              <w:tabs>
                <w:tab w:val="left" w:pos="-13"/>
              </w:tabs>
              <w:suppressAutoHyphens/>
              <w:spacing w:line="200" w:lineRule="atLeast"/>
              <w:ind w:left="-13" w:firstLine="13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A6F56" w14:textId="6785D281" w:rsidR="004C3416" w:rsidRDefault="004C3416" w:rsidP="00227DBB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Характеристики района </w:t>
            </w:r>
            <w:r w:rsidR="00227DB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поставки и размещения объекта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68E56" w14:textId="36C1F7F5" w:rsidR="004C3416" w:rsidRPr="007A0CAA" w:rsidRDefault="00957692" w:rsidP="00227DBB">
            <w:pPr>
              <w:tabs>
                <w:tab w:val="left" w:pos="603"/>
              </w:tabs>
              <w:spacing w:after="0" w:line="240" w:lineRule="auto"/>
              <w:ind w:left="29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Климат умеренно континентальный</w:t>
            </w:r>
            <w:r w:rsidR="004C3416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. </w:t>
            </w:r>
          </w:p>
          <w:p w14:paraId="655F8342" w14:textId="39B17728" w:rsidR="004C3416" w:rsidRPr="007A0CAA" w:rsidRDefault="00BD0A5D" w:rsidP="00227DBB">
            <w:pPr>
              <w:tabs>
                <w:tab w:val="left" w:pos="603"/>
              </w:tabs>
              <w:spacing w:after="0" w:line="240" w:lineRule="auto"/>
              <w:ind w:left="29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363365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Средняя т</w:t>
            </w:r>
            <w:r w:rsidR="00393359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емпература воздуха наиболее холодн</w:t>
            </w:r>
            <w:r w:rsidR="00363365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ой</w:t>
            </w:r>
            <w:r w:rsidR="00393359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363365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пятидневки</w:t>
            </w:r>
            <w:r w:rsidR="00393359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 обеспеченностью 0.98:  -</w:t>
            </w:r>
            <w:r w:rsidR="00D51F12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19</w:t>
            </w:r>
            <w:proofErr w:type="gramStart"/>
            <w:r w:rsidR="004C3416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˚С</w:t>
            </w:r>
            <w:proofErr w:type="gramEnd"/>
            <w:r w:rsidR="004C3416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;</w:t>
            </w:r>
          </w:p>
          <w:p w14:paraId="2E9000CD" w14:textId="65E78B39" w:rsidR="004C3416" w:rsidRPr="007A0CAA" w:rsidRDefault="00BD0A5D" w:rsidP="00227DBB">
            <w:pPr>
              <w:tabs>
                <w:tab w:val="left" w:pos="603"/>
              </w:tabs>
              <w:spacing w:after="0" w:line="240" w:lineRule="auto"/>
              <w:ind w:left="29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4C3416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Вес снегового покрова для </w:t>
            </w:r>
            <w:r w:rsidR="00F54219" w:rsidRPr="007A0CAA">
              <w:rPr>
                <w:rFonts w:ascii="Times New Roman" w:eastAsia="MS Mincho" w:hAnsi="Times New Roman" w:cs="Times New Roman"/>
                <w:sz w:val="24"/>
                <w:szCs w:val="24"/>
                <w:lang w:val="en-US" w:eastAsia="en-US"/>
              </w:rPr>
              <w:t>VIII</w:t>
            </w:r>
            <w:r w:rsidR="004C3416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 района </w:t>
            </w:r>
            <w:r w:rsidR="00393359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(</w:t>
            </w:r>
            <w:r w:rsidR="00277C4F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4</w:t>
            </w:r>
            <w:r w:rsidR="00393359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,</w:t>
            </w:r>
            <w:r w:rsidR="00277C4F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1</w:t>
            </w:r>
            <w:r w:rsidR="00393359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393359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kH</w:t>
            </w:r>
            <w:proofErr w:type="spellEnd"/>
            <w:r w:rsidR="00393359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/м</w:t>
            </w:r>
            <w:proofErr w:type="gramStart"/>
            <w:r w:rsidR="00393359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2</w:t>
            </w:r>
            <w:proofErr w:type="gramEnd"/>
            <w:r w:rsidR="00393359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) - </w:t>
            </w:r>
            <w:r w:rsidR="004C3416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(</w:t>
            </w:r>
            <w:r w:rsidR="00393359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СП 20.13330.2016</w:t>
            </w:r>
            <w:r w:rsidR="004C3416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);</w:t>
            </w:r>
          </w:p>
          <w:p w14:paraId="4F4A2883" w14:textId="02266BEB" w:rsidR="004C3416" w:rsidRPr="007A0CAA" w:rsidRDefault="00BD0A5D" w:rsidP="00227DBB">
            <w:pPr>
              <w:tabs>
                <w:tab w:val="left" w:pos="603"/>
              </w:tabs>
              <w:spacing w:after="0" w:line="240" w:lineRule="auto"/>
              <w:ind w:left="29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4C3416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Нормативное значение ветрового давления для </w:t>
            </w:r>
            <w:r w:rsidR="00277C4F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VII</w:t>
            </w:r>
            <w:r w:rsidR="004C3416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 района </w:t>
            </w:r>
            <w:r w:rsidR="00393359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(0,</w:t>
            </w:r>
            <w:r w:rsidR="00277C4F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85</w:t>
            </w:r>
            <w:r w:rsidR="00393359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 кПа) -</w:t>
            </w:r>
            <w:r w:rsidR="004C3416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 (</w:t>
            </w:r>
            <w:r w:rsidR="00393359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СП 20.13330.2016</w:t>
            </w:r>
            <w:r w:rsidR="0048350D" w:rsidRPr="007A0CAA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)</w:t>
            </w:r>
          </w:p>
        </w:tc>
      </w:tr>
      <w:tr w:rsidR="004C3416" w14:paraId="085FD580" w14:textId="77777777" w:rsidTr="00227DBB">
        <w:trPr>
          <w:trHeight w:val="564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775E6D" w14:textId="77777777" w:rsidR="004C3416" w:rsidRPr="00857EE8" w:rsidRDefault="004C3416" w:rsidP="004C3416">
            <w:pPr>
              <w:pStyle w:val="a3"/>
              <w:numPr>
                <w:ilvl w:val="1"/>
                <w:numId w:val="14"/>
              </w:numPr>
              <w:tabs>
                <w:tab w:val="left" w:pos="-13"/>
              </w:tabs>
              <w:suppressAutoHyphens/>
              <w:spacing w:line="200" w:lineRule="atLeast"/>
              <w:ind w:left="-13" w:firstLine="13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E4F24" w14:textId="77777777" w:rsidR="004C3416" w:rsidRPr="00857EE8" w:rsidRDefault="004C3416" w:rsidP="007A0CAA">
            <w:pPr>
              <w:spacing w:after="0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857EE8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Сроки выполнения работ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E9325" w14:textId="4986042F" w:rsidR="004C3416" w:rsidRPr="007A0CAA" w:rsidRDefault="007A0CAA" w:rsidP="00227DBB">
            <w:pPr>
              <w:autoSpaceDE w:val="0"/>
              <w:autoSpaceDN w:val="0"/>
              <w:adjustRightInd w:val="0"/>
              <w:spacing w:line="240" w:lineRule="auto"/>
              <w:ind w:left="29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A0CA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4-й квартал 2027 года</w:t>
            </w:r>
          </w:p>
        </w:tc>
      </w:tr>
      <w:tr w:rsidR="007A0CAA" w14:paraId="3D4D6D2B" w14:textId="77777777" w:rsidTr="00227DBB">
        <w:trPr>
          <w:trHeight w:val="564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FB4E45" w14:textId="77777777" w:rsidR="007A0CAA" w:rsidRPr="00857EE8" w:rsidRDefault="007A0CAA" w:rsidP="004C3416">
            <w:pPr>
              <w:pStyle w:val="a3"/>
              <w:numPr>
                <w:ilvl w:val="1"/>
                <w:numId w:val="14"/>
              </w:numPr>
              <w:tabs>
                <w:tab w:val="left" w:pos="-13"/>
              </w:tabs>
              <w:suppressAutoHyphens/>
              <w:spacing w:line="200" w:lineRule="atLeast"/>
              <w:ind w:left="-13" w:firstLine="13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69F7B" w14:textId="1B54A25D" w:rsidR="007A0CAA" w:rsidRPr="00857EE8" w:rsidRDefault="007A0CAA" w:rsidP="007A0CAA">
            <w:pPr>
              <w:spacing w:after="0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Этапы </w:t>
            </w:r>
            <w:r w:rsidRPr="00857EE8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выполнения работ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D7FDC" w14:textId="633E046F" w:rsidR="007A0CAA" w:rsidRPr="007A0CAA" w:rsidRDefault="007A0CAA" w:rsidP="00D03764">
            <w:pPr>
              <w:pStyle w:val="a3"/>
              <w:numPr>
                <w:ilvl w:val="0"/>
                <w:numId w:val="21"/>
              </w:numPr>
              <w:tabs>
                <w:tab w:val="left" w:pos="574"/>
              </w:tabs>
              <w:autoSpaceDE w:val="0"/>
              <w:autoSpaceDN w:val="0"/>
              <w:adjustRightInd w:val="0"/>
              <w:ind w:left="29" w:firstLine="0"/>
              <w:rPr>
                <w:color w:val="000000"/>
                <w:lang w:eastAsia="en-US"/>
              </w:rPr>
            </w:pPr>
            <w:r w:rsidRPr="007A0CAA">
              <w:rPr>
                <w:color w:val="000000"/>
                <w:lang w:eastAsia="en-US"/>
              </w:rPr>
              <w:t>Разработка рабочих чертежей</w:t>
            </w:r>
            <w:r w:rsidR="00C73BDE">
              <w:rPr>
                <w:color w:val="000000"/>
                <w:lang w:eastAsia="en-US"/>
              </w:rPr>
              <w:t xml:space="preserve"> – 14 дней</w:t>
            </w:r>
          </w:p>
          <w:p w14:paraId="7F7F0A56" w14:textId="0A14DC0C" w:rsidR="007A0CAA" w:rsidRPr="007A0CAA" w:rsidRDefault="007A0CAA" w:rsidP="00D03764">
            <w:pPr>
              <w:pStyle w:val="a3"/>
              <w:numPr>
                <w:ilvl w:val="0"/>
                <w:numId w:val="21"/>
              </w:numPr>
              <w:tabs>
                <w:tab w:val="left" w:pos="574"/>
              </w:tabs>
              <w:autoSpaceDE w:val="0"/>
              <w:autoSpaceDN w:val="0"/>
              <w:adjustRightInd w:val="0"/>
              <w:ind w:left="29" w:firstLine="0"/>
              <w:rPr>
                <w:color w:val="000000"/>
                <w:lang w:eastAsia="en-US"/>
              </w:rPr>
            </w:pPr>
            <w:r w:rsidRPr="007A0CAA">
              <w:rPr>
                <w:color w:val="000000"/>
                <w:lang w:eastAsia="en-US"/>
              </w:rPr>
              <w:t>Согласование</w:t>
            </w:r>
            <w:r w:rsidR="00C73BDE">
              <w:rPr>
                <w:color w:val="000000"/>
                <w:lang w:eastAsia="en-US"/>
              </w:rPr>
              <w:t xml:space="preserve"> чертежей с Заказчиком – 5 дней</w:t>
            </w:r>
          </w:p>
          <w:p w14:paraId="47BC8944" w14:textId="28ABAA5E" w:rsidR="007A0CAA" w:rsidRPr="007A0CAA" w:rsidRDefault="007A0CAA" w:rsidP="00D03764">
            <w:pPr>
              <w:pStyle w:val="a3"/>
              <w:numPr>
                <w:ilvl w:val="0"/>
                <w:numId w:val="21"/>
              </w:numPr>
              <w:tabs>
                <w:tab w:val="left" w:pos="574"/>
              </w:tabs>
              <w:autoSpaceDE w:val="0"/>
              <w:autoSpaceDN w:val="0"/>
              <w:adjustRightInd w:val="0"/>
              <w:ind w:left="29" w:firstLine="0"/>
              <w:rPr>
                <w:color w:val="000000"/>
                <w:lang w:eastAsia="en-US"/>
              </w:rPr>
            </w:pPr>
            <w:r w:rsidRPr="007A0CAA">
              <w:rPr>
                <w:color w:val="000000"/>
                <w:lang w:eastAsia="en-US"/>
              </w:rPr>
              <w:t>Проектирование разделов рабочей документации: АР, ЭОМ, ОВ, АСПТ. – 60 дней</w:t>
            </w:r>
          </w:p>
          <w:p w14:paraId="26EAD17E" w14:textId="25DCDDC3" w:rsidR="007A0CAA" w:rsidRDefault="007A0CAA" w:rsidP="00D03764">
            <w:pPr>
              <w:pStyle w:val="a3"/>
              <w:numPr>
                <w:ilvl w:val="0"/>
                <w:numId w:val="21"/>
              </w:numPr>
              <w:tabs>
                <w:tab w:val="left" w:pos="574"/>
              </w:tabs>
              <w:autoSpaceDE w:val="0"/>
              <w:autoSpaceDN w:val="0"/>
              <w:adjustRightInd w:val="0"/>
              <w:ind w:left="29" w:firstLine="0"/>
              <w:rPr>
                <w:color w:val="000000"/>
                <w:lang w:eastAsia="en-US"/>
              </w:rPr>
            </w:pPr>
            <w:r w:rsidRPr="007A0CAA">
              <w:rPr>
                <w:color w:val="000000"/>
                <w:lang w:eastAsia="en-US"/>
              </w:rPr>
              <w:t xml:space="preserve">Согласование разделов рабочей документации с Заказчиком – 5 </w:t>
            </w:r>
            <w:r w:rsidR="00C73BDE">
              <w:rPr>
                <w:color w:val="000000"/>
                <w:lang w:eastAsia="en-US"/>
              </w:rPr>
              <w:t>дней</w:t>
            </w:r>
          </w:p>
          <w:p w14:paraId="68DD6D70" w14:textId="3D0D6AC3" w:rsidR="00C73BDE" w:rsidRDefault="00C73BDE" w:rsidP="00D03764">
            <w:pPr>
              <w:pStyle w:val="a3"/>
              <w:numPr>
                <w:ilvl w:val="0"/>
                <w:numId w:val="21"/>
              </w:numPr>
              <w:tabs>
                <w:tab w:val="left" w:pos="574"/>
              </w:tabs>
              <w:autoSpaceDE w:val="0"/>
              <w:autoSpaceDN w:val="0"/>
              <w:adjustRightInd w:val="0"/>
              <w:ind w:left="29"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Изготовление </w:t>
            </w:r>
            <w:r>
              <w:rPr>
                <w:lang w:eastAsia="en-US"/>
              </w:rPr>
              <w:t>конструкций и комплектующих сооружения с комплектованием инженерно-отопительного и иного оборудования, входящего в комплект поставки сооружения</w:t>
            </w:r>
            <w:r>
              <w:rPr>
                <w:color w:val="000000"/>
                <w:lang w:eastAsia="en-US"/>
              </w:rPr>
              <w:t xml:space="preserve">  - 65 дней</w:t>
            </w:r>
          </w:p>
          <w:p w14:paraId="197395CF" w14:textId="2A5C645F" w:rsidR="007A0CAA" w:rsidRPr="00C73BDE" w:rsidRDefault="00C73BDE" w:rsidP="00D03764">
            <w:pPr>
              <w:pStyle w:val="a3"/>
              <w:numPr>
                <w:ilvl w:val="0"/>
                <w:numId w:val="21"/>
              </w:numPr>
              <w:tabs>
                <w:tab w:val="left" w:pos="574"/>
              </w:tabs>
              <w:autoSpaceDE w:val="0"/>
              <w:autoSpaceDN w:val="0"/>
              <w:adjustRightInd w:val="0"/>
              <w:ind w:left="29" w:firstLine="0"/>
              <w:rPr>
                <w:rStyle w:val="fontstyle01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73BDE">
              <w:rPr>
                <w:color w:val="000000"/>
                <w:lang w:eastAsia="en-US"/>
              </w:rPr>
              <w:t xml:space="preserve">Доставка </w:t>
            </w:r>
            <w:r w:rsidR="00EF6E42" w:rsidRPr="00C73BDE">
              <w:rPr>
                <w:color w:val="000000"/>
                <w:lang w:eastAsia="en-US"/>
              </w:rPr>
              <w:t xml:space="preserve">конструкций и комплектующих сооружения к </w:t>
            </w:r>
            <w:r w:rsidR="00EF6E42">
              <w:rPr>
                <w:lang w:eastAsia="en-US"/>
              </w:rPr>
              <w:t>месту</w:t>
            </w:r>
            <w:r w:rsidR="00EF6E42" w:rsidRPr="009852F1">
              <w:rPr>
                <w:lang w:eastAsia="en-US"/>
              </w:rPr>
              <w:t xml:space="preserve"> </w:t>
            </w:r>
            <w:r w:rsidR="00EF6E42">
              <w:rPr>
                <w:lang w:eastAsia="en-US"/>
              </w:rPr>
              <w:t>поставки  и размещения объекта</w:t>
            </w:r>
            <w:r w:rsidR="007A0CAA" w:rsidRPr="00C73BDE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– 60 дней</w:t>
            </w:r>
            <w:r w:rsidR="007A0CAA" w:rsidRPr="00C73BDE">
              <w:rPr>
                <w:color w:val="000000"/>
                <w:lang w:eastAsia="en-US"/>
              </w:rPr>
              <w:t>.</w:t>
            </w:r>
          </w:p>
          <w:p w14:paraId="37511989" w14:textId="2BE7ECBB" w:rsidR="007A0CAA" w:rsidRPr="007A0CAA" w:rsidRDefault="007A0CAA" w:rsidP="00D03764">
            <w:pPr>
              <w:pStyle w:val="a3"/>
              <w:numPr>
                <w:ilvl w:val="0"/>
                <w:numId w:val="21"/>
              </w:numPr>
              <w:tabs>
                <w:tab w:val="left" w:pos="574"/>
              </w:tabs>
              <w:autoSpaceDE w:val="0"/>
              <w:autoSpaceDN w:val="0"/>
              <w:adjustRightInd w:val="0"/>
              <w:ind w:left="29" w:firstLine="0"/>
              <w:rPr>
                <w:color w:val="000000"/>
                <w:lang w:eastAsia="en-US"/>
              </w:rPr>
            </w:pPr>
            <w:r w:rsidRPr="007A0CAA">
              <w:rPr>
                <w:color w:val="000000"/>
                <w:lang w:eastAsia="en-US"/>
              </w:rPr>
              <w:t xml:space="preserve">Монтажные и пуско-наладочные работы </w:t>
            </w:r>
            <w:r w:rsidR="00C73BDE">
              <w:rPr>
                <w:color w:val="000000"/>
                <w:lang w:eastAsia="en-US"/>
              </w:rPr>
              <w:t>– 20 дней</w:t>
            </w:r>
          </w:p>
        </w:tc>
      </w:tr>
      <w:tr w:rsidR="007A0CAA" w14:paraId="0933D5BB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5F8E4812" w14:textId="77777777" w:rsidR="007A0CAA" w:rsidRDefault="007A0CAA" w:rsidP="004C3416">
            <w:pPr>
              <w:pStyle w:val="a3"/>
              <w:numPr>
                <w:ilvl w:val="0"/>
                <w:numId w:val="14"/>
              </w:numPr>
              <w:tabs>
                <w:tab w:val="left" w:pos="709"/>
              </w:tabs>
              <w:suppressAutoHyphens/>
              <w:spacing w:line="200" w:lineRule="atLeast"/>
              <w:ind w:left="271" w:hanging="271"/>
              <w:contextualSpacing/>
              <w:jc w:val="center"/>
              <w:rPr>
                <w:b/>
                <w:lang w:eastAsia="en-US"/>
              </w:rPr>
            </w:pPr>
          </w:p>
        </w:tc>
        <w:tc>
          <w:tcPr>
            <w:tcW w:w="4761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6FB9B2" w14:textId="77777777" w:rsidR="007A0CAA" w:rsidRDefault="007A0CAA" w:rsidP="007A0CAA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Основные требования</w:t>
            </w:r>
          </w:p>
        </w:tc>
      </w:tr>
      <w:tr w:rsidR="00B615FC" w14:paraId="15147801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9B2859" w14:textId="77777777" w:rsidR="007A0CAA" w:rsidRDefault="007A0CAA" w:rsidP="004C3416">
            <w:pPr>
              <w:pStyle w:val="a3"/>
              <w:numPr>
                <w:ilvl w:val="1"/>
                <w:numId w:val="17"/>
              </w:numPr>
              <w:tabs>
                <w:tab w:val="left" w:pos="-13"/>
              </w:tabs>
              <w:suppressAutoHyphens/>
              <w:spacing w:line="200" w:lineRule="atLeast"/>
              <w:ind w:left="405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7A7C2" w14:textId="77777777" w:rsidR="007A0CAA" w:rsidRDefault="007A0CAA" w:rsidP="007A0CAA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Состав работ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06A66" w14:textId="416C1133" w:rsidR="007A0CAA" w:rsidRDefault="007A0CAA" w:rsidP="00C424DD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 Изготовление конструкций и комплектующих сооружения. Закупка комплектующих входящих в комплект поставки сооружения</w:t>
            </w:r>
          </w:p>
          <w:p w14:paraId="769BBDFA" w14:textId="4E15F9CD" w:rsidR="007A0CAA" w:rsidRDefault="007A0CAA" w:rsidP="00C424DD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 Поставка конструкций и комплектующих до места строительства (размещения объекта)</w:t>
            </w:r>
          </w:p>
          <w:p w14:paraId="4FD40D71" w14:textId="16BD861D" w:rsidR="007A0CAA" w:rsidRDefault="007A0CAA" w:rsidP="00C424DD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3. Монтаж здания. Выполнение работ по монтажу и пуско-наладке инженерных коммуникаций согласно требованиям настоящего технического </w:t>
            </w:r>
            <w:r w:rsidR="00C424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задания</w:t>
            </w:r>
          </w:p>
        </w:tc>
      </w:tr>
      <w:tr w:rsidR="00B615FC" w14:paraId="18A67E0C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B7B23F" w14:textId="77777777" w:rsidR="007A0CAA" w:rsidRDefault="007A0CAA" w:rsidP="004C3416">
            <w:pPr>
              <w:pStyle w:val="a3"/>
              <w:numPr>
                <w:ilvl w:val="1"/>
                <w:numId w:val="14"/>
              </w:numPr>
              <w:tabs>
                <w:tab w:val="left" w:pos="-13"/>
              </w:tabs>
              <w:suppressAutoHyphens/>
              <w:spacing w:line="200" w:lineRule="atLeast"/>
              <w:ind w:left="-13" w:firstLine="13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E188A" w14:textId="77777777" w:rsidR="007A0CAA" w:rsidRDefault="007A0CAA" w:rsidP="007A0C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  <w:t xml:space="preserve">Выполнение работ </w:t>
            </w:r>
          </w:p>
          <w:p w14:paraId="0F405781" w14:textId="77777777" w:rsidR="007A0CAA" w:rsidRDefault="007A0CAA" w:rsidP="007A0CA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99C86" w14:textId="0BA84A51" w:rsidR="007A0CAA" w:rsidRDefault="007A0CAA" w:rsidP="00C424DD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Все работы выполняются в соответствии с применимыми нормативно-техническими документами для данного вида работ</w:t>
            </w:r>
          </w:p>
        </w:tc>
      </w:tr>
      <w:tr w:rsidR="00B615FC" w14:paraId="0716E2AE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AD5DAF" w14:textId="77777777" w:rsidR="007A0CAA" w:rsidRDefault="007A0CAA" w:rsidP="004C3416">
            <w:pPr>
              <w:pStyle w:val="a3"/>
              <w:numPr>
                <w:ilvl w:val="1"/>
                <w:numId w:val="14"/>
              </w:numPr>
              <w:tabs>
                <w:tab w:val="left" w:pos="-13"/>
              </w:tabs>
              <w:suppressAutoHyphens/>
              <w:spacing w:line="200" w:lineRule="atLeast"/>
              <w:ind w:left="-13" w:firstLine="13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FF4B2" w14:textId="6D45D95A" w:rsidR="007A0CAA" w:rsidRDefault="007A0CAA" w:rsidP="007A0CA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en-US"/>
              </w:rPr>
              <w:t>Тип здания (сооружения)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AF647" w14:textId="77777777" w:rsidR="007A0CAA" w:rsidRDefault="007A0CAA" w:rsidP="00C424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Пневмокаркасное арочное сооружение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полной заводской готовности.</w:t>
            </w:r>
          </w:p>
        </w:tc>
      </w:tr>
      <w:tr w:rsidR="00B615FC" w14:paraId="752F0EE3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02F25F" w14:textId="77777777" w:rsidR="007A0CAA" w:rsidRDefault="007A0CAA" w:rsidP="004C3416">
            <w:pPr>
              <w:pStyle w:val="a3"/>
              <w:numPr>
                <w:ilvl w:val="1"/>
                <w:numId w:val="14"/>
              </w:numPr>
              <w:tabs>
                <w:tab w:val="left" w:pos="-13"/>
              </w:tabs>
              <w:suppressAutoHyphens/>
              <w:spacing w:line="200" w:lineRule="atLeast"/>
              <w:ind w:left="-13" w:firstLine="13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8F316" w14:textId="2520634A" w:rsidR="007A0CAA" w:rsidRDefault="007A0CAA" w:rsidP="007A0CA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en-US"/>
              </w:rPr>
              <w:t>Назначение объекта (соображения)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28541" w14:textId="2327BED5" w:rsidR="0044493E" w:rsidRPr="004A2C20" w:rsidRDefault="007A0CAA" w:rsidP="0044493E">
            <w:pPr>
              <w:pStyle w:val="a5"/>
              <w:spacing w:line="240" w:lineRule="auto"/>
              <w:rPr>
                <w:color w:val="auto"/>
                <w:sz w:val="24"/>
                <w:szCs w:val="24"/>
                <w:lang w:eastAsia="en-US"/>
              </w:rPr>
            </w:pPr>
            <w:r w:rsidRPr="0044493E">
              <w:rPr>
                <w:color w:val="auto"/>
                <w:sz w:val="24"/>
                <w:szCs w:val="24"/>
                <w:lang w:eastAsia="en-US"/>
              </w:rPr>
              <w:t>Организация технического обслуживания воздушных суд</w:t>
            </w:r>
            <w:r w:rsidR="00C424DD" w:rsidRPr="0044493E">
              <w:rPr>
                <w:color w:val="auto"/>
                <w:sz w:val="24"/>
                <w:szCs w:val="24"/>
                <w:lang w:eastAsia="en-US"/>
              </w:rPr>
              <w:t>ов</w:t>
            </w:r>
            <w:r w:rsidR="0044493E" w:rsidRPr="0044493E"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  <w:r w:rsidR="0044493E" w:rsidRPr="0044493E">
              <w:rPr>
                <w:rStyle w:val="2"/>
                <w:rFonts w:eastAsiaTheme="minorHAnsi"/>
                <w:sz w:val="24"/>
                <w:szCs w:val="24"/>
              </w:rPr>
              <w:t>тип</w:t>
            </w:r>
            <w:r w:rsidR="0044493E">
              <w:rPr>
                <w:rStyle w:val="2"/>
                <w:rFonts w:eastAsiaTheme="minorHAnsi"/>
                <w:sz w:val="24"/>
                <w:szCs w:val="24"/>
              </w:rPr>
              <w:t>ов</w:t>
            </w:r>
            <w:r w:rsidR="0044493E" w:rsidRPr="0044493E">
              <w:rPr>
                <w:rStyle w:val="2"/>
                <w:rFonts w:eastAsiaTheme="minorHAnsi"/>
                <w:sz w:val="24"/>
                <w:szCs w:val="24"/>
              </w:rPr>
              <w:t>: АН-26, Як-40, Ил-114, Ми-8</w:t>
            </w:r>
          </w:p>
        </w:tc>
      </w:tr>
      <w:tr w:rsidR="00B615FC" w14:paraId="0A3CBF97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5B1978" w14:textId="0858A7AE" w:rsidR="007A0CAA" w:rsidRDefault="007A0CAA" w:rsidP="004C3416">
            <w:pPr>
              <w:pStyle w:val="a3"/>
              <w:numPr>
                <w:ilvl w:val="1"/>
                <w:numId w:val="14"/>
              </w:numPr>
              <w:tabs>
                <w:tab w:val="left" w:pos="-13"/>
              </w:tabs>
              <w:suppressAutoHyphens/>
              <w:spacing w:line="200" w:lineRule="atLeast"/>
              <w:ind w:left="-13" w:firstLine="13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CE5F0" w14:textId="77777777" w:rsidR="007A0CAA" w:rsidRDefault="007A0CAA" w:rsidP="007A0CAA">
            <w:pPr>
              <w:spacing w:after="0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en-US"/>
              </w:rPr>
              <w:t>Расчетный срок службы здания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DFDC1" w14:textId="77777777" w:rsidR="007A0CAA" w:rsidRDefault="007A0CAA" w:rsidP="00C424DD">
            <w:pPr>
              <w:pStyle w:val="a5"/>
              <w:tabs>
                <w:tab w:val="left" w:pos="316"/>
              </w:tabs>
              <w:spacing w:line="240" w:lineRule="auto"/>
              <w:rPr>
                <w:rFonts w:eastAsia="MS Minch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Не менее 15 лет</w:t>
            </w:r>
          </w:p>
        </w:tc>
      </w:tr>
      <w:tr w:rsidR="00B615FC" w14:paraId="5E3E13D1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8EBB9A" w14:textId="77777777" w:rsidR="007A0CAA" w:rsidRDefault="007A0CAA" w:rsidP="004C3416">
            <w:pPr>
              <w:pStyle w:val="a3"/>
              <w:numPr>
                <w:ilvl w:val="1"/>
                <w:numId w:val="14"/>
              </w:numPr>
              <w:tabs>
                <w:tab w:val="left" w:pos="-13"/>
              </w:tabs>
              <w:suppressAutoHyphens/>
              <w:spacing w:line="200" w:lineRule="atLeast"/>
              <w:ind w:left="-13" w:firstLine="13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FE22F" w14:textId="77777777" w:rsidR="007A0CAA" w:rsidRDefault="007A0CAA" w:rsidP="007A0CAA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en-US"/>
              </w:rPr>
              <w:t>Расчетное количество циклов демонтажа и монтажа здания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4D361" w14:textId="77777777" w:rsidR="007A0CAA" w:rsidRDefault="007A0CAA" w:rsidP="00C424DD">
            <w:pPr>
              <w:keepNext/>
              <w:suppressAutoHyphens/>
              <w:spacing w:line="240" w:lineRule="auto"/>
              <w:ind w:right="-3"/>
              <w:contextualSpacing/>
              <w:outlineLvl w:val="3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Не менее 5 циклов</w:t>
            </w:r>
          </w:p>
        </w:tc>
      </w:tr>
      <w:tr w:rsidR="00B615FC" w14:paraId="14824333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E8B2234" w14:textId="77777777" w:rsidR="007A0CAA" w:rsidRDefault="007A0CAA" w:rsidP="004C3416">
            <w:pPr>
              <w:pStyle w:val="a3"/>
              <w:numPr>
                <w:ilvl w:val="1"/>
                <w:numId w:val="14"/>
              </w:numPr>
              <w:tabs>
                <w:tab w:val="left" w:pos="-13"/>
              </w:tabs>
              <w:suppressAutoHyphens/>
              <w:spacing w:line="200" w:lineRule="atLeast"/>
              <w:ind w:left="-13" w:firstLine="13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BE03D" w14:textId="77777777" w:rsidR="007A0CAA" w:rsidRDefault="007A0CAA" w:rsidP="007A0CAA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en-US"/>
              </w:rPr>
              <w:t>Гарантийный срок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6323D" w14:textId="1ED9036F" w:rsidR="007A0CAA" w:rsidRDefault="007A0CAA" w:rsidP="00EF6E42">
            <w:pPr>
              <w:keepNext/>
              <w:tabs>
                <w:tab w:val="num" w:pos="864"/>
              </w:tabs>
              <w:suppressAutoHyphens/>
              <w:spacing w:after="0" w:line="240" w:lineRule="auto"/>
              <w:ind w:right="-3"/>
              <w:contextualSpacing/>
              <w:outlineLvl w:val="3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en-US"/>
              </w:rPr>
              <w:t xml:space="preserve">Не менее </w:t>
            </w:r>
            <w:r w:rsidR="00EF6E4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en-US"/>
              </w:rPr>
              <w:t xml:space="preserve"> </w:t>
            </w:r>
            <w:r w:rsidR="00EF6E4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en-US"/>
              </w:rPr>
              <w:t>лет</w:t>
            </w:r>
          </w:p>
        </w:tc>
      </w:tr>
      <w:tr w:rsidR="00B615FC" w14:paraId="2958FA0D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58CAE0" w14:textId="77777777" w:rsidR="007A0CAA" w:rsidRDefault="007A0CAA" w:rsidP="004C3416">
            <w:pPr>
              <w:pStyle w:val="a3"/>
              <w:numPr>
                <w:ilvl w:val="1"/>
                <w:numId w:val="14"/>
              </w:numPr>
              <w:tabs>
                <w:tab w:val="left" w:pos="-13"/>
              </w:tabs>
              <w:suppressAutoHyphens/>
              <w:spacing w:line="200" w:lineRule="atLeast"/>
              <w:ind w:left="-13" w:firstLine="13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BDAED" w14:textId="77777777" w:rsidR="007A0CAA" w:rsidRDefault="007A0CAA" w:rsidP="007A0CAA">
            <w:pPr>
              <w:spacing w:after="0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Требования к применяемым материалам 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A90FC" w14:textId="2D3F6DE4" w:rsidR="007A0CAA" w:rsidRDefault="007A0CAA" w:rsidP="00C424DD">
            <w:pPr>
              <w:pStyle w:val="a5"/>
              <w:spacing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Все применяемые материалы должны соответствовать требованиям ГОСТ, СП, СНиП, СанПин, ТУ и др. нормативных документов, и подтверждены сертификатами, паспортами. </w:t>
            </w:r>
            <w:r>
              <w:rPr>
                <w:sz w:val="24"/>
                <w:szCs w:val="24"/>
                <w:lang w:eastAsia="en-US"/>
              </w:rPr>
              <w:t>Все материалы, запасные части, используемые для выполнения работ, должны быть новыми (товарами, которые не были в употреблении, в ремонте, в том числе не были восстановлены потребительские свойства), высоконадежными и полностью безопасными при нормальной долговременной эксплуатации</w:t>
            </w:r>
          </w:p>
        </w:tc>
      </w:tr>
      <w:tr w:rsidR="00B615FC" w14:paraId="2F7F1EE2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7D8AC8" w14:textId="77777777" w:rsidR="007A0CAA" w:rsidRDefault="007A0CAA" w:rsidP="004C3416">
            <w:pPr>
              <w:pStyle w:val="a3"/>
              <w:numPr>
                <w:ilvl w:val="1"/>
                <w:numId w:val="14"/>
              </w:numPr>
              <w:tabs>
                <w:tab w:val="left" w:pos="-13"/>
              </w:tabs>
              <w:suppressAutoHyphens/>
              <w:spacing w:line="200" w:lineRule="atLeast"/>
              <w:ind w:left="-13" w:firstLine="13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1EE20" w14:textId="77777777" w:rsidR="007A0CAA" w:rsidRDefault="007A0CAA" w:rsidP="007A0CAA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Материально-техническое обеспечение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5928CE" w14:textId="77777777" w:rsidR="007A0CAA" w:rsidRDefault="007A0CAA" w:rsidP="00C424DD">
            <w:pPr>
              <w:tabs>
                <w:tab w:val="left" w:pos="709"/>
              </w:tabs>
              <w:suppressAutoHyphens/>
              <w:spacing w:after="0" w:line="240" w:lineRule="auto"/>
              <w:ind w:right="-3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en-US"/>
              </w:rPr>
              <w:t>Все применяемые материалы должны соответствовать требованиям ГОСТ, СНиП, СанПин, ТУ и др. нормативных документов, и подтверждены сертификатами, паспортами.</w:t>
            </w:r>
          </w:p>
        </w:tc>
      </w:tr>
      <w:tr w:rsidR="00B615FC" w14:paraId="56848A7B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D098D9" w14:textId="77777777" w:rsidR="007A0CAA" w:rsidRDefault="007A0CAA" w:rsidP="004C3416">
            <w:pPr>
              <w:pStyle w:val="a3"/>
              <w:numPr>
                <w:ilvl w:val="1"/>
                <w:numId w:val="14"/>
              </w:numPr>
              <w:tabs>
                <w:tab w:val="left" w:pos="-13"/>
              </w:tabs>
              <w:suppressAutoHyphens/>
              <w:spacing w:line="200" w:lineRule="atLeast"/>
              <w:ind w:left="-13" w:firstLine="13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65B88" w14:textId="6D20EF14" w:rsidR="007A0CAA" w:rsidRDefault="007A0CAA" w:rsidP="0005609F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Соблюдение режима и правил </w:t>
            </w:r>
            <w:r w:rsidR="0005609F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выполнения работ в м</w:t>
            </w:r>
            <w:r w:rsidR="0005609F" w:rsidRPr="009852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ест</w:t>
            </w:r>
            <w:r w:rsidR="000560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="0005609F" w:rsidRPr="009852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560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поставки  и размещения объекта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A175C" w14:textId="0FD09C53" w:rsidR="0005609F" w:rsidRPr="0004301D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 w:rsidRPr="0004301D">
              <w:rPr>
                <w:sz w:val="24"/>
                <w:szCs w:val="24"/>
                <w:lang w:eastAsia="en-US"/>
              </w:rPr>
              <w:t xml:space="preserve">Поставщик (подрядчик), в том числе </w:t>
            </w:r>
            <w:r w:rsidR="0005609F" w:rsidRPr="0004301D">
              <w:rPr>
                <w:sz w:val="24"/>
                <w:szCs w:val="24"/>
                <w:lang w:eastAsia="en-US"/>
              </w:rPr>
              <w:t xml:space="preserve">и </w:t>
            </w:r>
            <w:r w:rsidRPr="0004301D">
              <w:rPr>
                <w:sz w:val="24"/>
                <w:szCs w:val="24"/>
                <w:lang w:eastAsia="en-US"/>
              </w:rPr>
              <w:t>субподряд</w:t>
            </w:r>
            <w:r w:rsidR="00C73BDE" w:rsidRPr="0004301D">
              <w:rPr>
                <w:sz w:val="24"/>
                <w:szCs w:val="24"/>
                <w:lang w:eastAsia="en-US"/>
              </w:rPr>
              <w:t>чик</w:t>
            </w:r>
            <w:r w:rsidRPr="0004301D">
              <w:rPr>
                <w:sz w:val="24"/>
                <w:szCs w:val="24"/>
                <w:lang w:eastAsia="en-US"/>
              </w:rPr>
              <w:t xml:space="preserve">, </w:t>
            </w:r>
            <w:proofErr w:type="gramStart"/>
            <w:r w:rsidRPr="0004301D">
              <w:rPr>
                <w:sz w:val="24"/>
                <w:szCs w:val="24"/>
                <w:lang w:eastAsia="en-US"/>
              </w:rPr>
              <w:t>обязан</w:t>
            </w:r>
            <w:r w:rsidR="0005609F" w:rsidRPr="0004301D">
              <w:rPr>
                <w:sz w:val="24"/>
                <w:szCs w:val="24"/>
                <w:lang w:eastAsia="en-US"/>
              </w:rPr>
              <w:t>ы</w:t>
            </w:r>
            <w:proofErr w:type="gramEnd"/>
            <w:r w:rsidR="0005609F" w:rsidRPr="0004301D">
              <w:rPr>
                <w:sz w:val="24"/>
                <w:szCs w:val="24"/>
                <w:lang w:eastAsia="en-US"/>
              </w:rPr>
              <w:t>:</w:t>
            </w:r>
          </w:p>
          <w:p w14:paraId="3544FC35" w14:textId="165814E9" w:rsidR="0005609F" w:rsidRPr="0004301D" w:rsidRDefault="0004301D" w:rsidP="0004301D">
            <w:pPr>
              <w:pStyle w:val="a5"/>
              <w:numPr>
                <w:ilvl w:val="0"/>
                <w:numId w:val="25"/>
              </w:numPr>
              <w:tabs>
                <w:tab w:val="clear" w:pos="709"/>
                <w:tab w:val="left" w:pos="574"/>
              </w:tabs>
              <w:spacing w:line="240" w:lineRule="auto"/>
              <w:ind w:left="149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</w:t>
            </w:r>
            <w:r w:rsidR="0005609F" w:rsidRPr="0004301D">
              <w:rPr>
                <w:rFonts w:eastAsiaTheme="minorHAnsi"/>
                <w:color w:val="auto"/>
                <w:sz w:val="24"/>
                <w:szCs w:val="24"/>
              </w:rPr>
              <w:t>облюдать пропускной режим аэродрома гражданской авиации Петропавловск-Камчатский (Елизово), подчинятся указаниям служб авиационной безопасности и охраны оператора аэродрома гражданской авиации Петропавловск-Камчатский (Елизово) АО «Международный аэропорт Петропавловск-Камчатский (Елизово)»</w:t>
            </w:r>
            <w:r w:rsidR="00805FA2">
              <w:rPr>
                <w:rFonts w:eastAsiaTheme="minorHAnsi"/>
                <w:color w:val="auto"/>
                <w:sz w:val="24"/>
                <w:szCs w:val="24"/>
              </w:rPr>
              <w:t xml:space="preserve"> (далее – Оператор аэропорта)</w:t>
            </w:r>
          </w:p>
          <w:p w14:paraId="2A670CA3" w14:textId="208F2CE7" w:rsidR="0005609F" w:rsidRPr="00753647" w:rsidRDefault="0004301D" w:rsidP="0004301D">
            <w:pPr>
              <w:pStyle w:val="a5"/>
              <w:numPr>
                <w:ilvl w:val="0"/>
                <w:numId w:val="25"/>
              </w:numPr>
              <w:tabs>
                <w:tab w:val="clear" w:pos="709"/>
                <w:tab w:val="left" w:pos="574"/>
              </w:tabs>
              <w:spacing w:line="240" w:lineRule="auto"/>
              <w:ind w:left="149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05609F" w:rsidRPr="0004301D">
              <w:rPr>
                <w:rFonts w:eastAsiaTheme="minorHAnsi"/>
                <w:sz w:val="24"/>
                <w:szCs w:val="24"/>
              </w:rPr>
              <w:t xml:space="preserve">еред началом работ </w:t>
            </w:r>
            <w:r w:rsidRPr="0004301D">
              <w:rPr>
                <w:rFonts w:eastAsiaTheme="minorHAnsi"/>
                <w:sz w:val="24"/>
                <w:szCs w:val="24"/>
              </w:rPr>
              <w:t>н</w:t>
            </w:r>
            <w:r w:rsidR="0005609F" w:rsidRPr="0004301D">
              <w:rPr>
                <w:rFonts w:eastAsiaTheme="minorHAnsi"/>
                <w:sz w:val="24"/>
                <w:szCs w:val="24"/>
              </w:rPr>
              <w:t xml:space="preserve">аправить </w:t>
            </w:r>
            <w:r w:rsidR="00753647">
              <w:rPr>
                <w:rFonts w:eastAsiaTheme="minorHAnsi"/>
                <w:sz w:val="24"/>
                <w:szCs w:val="24"/>
              </w:rPr>
              <w:t xml:space="preserve">Заказчику </w:t>
            </w:r>
            <w:r w:rsidR="00055EAB" w:rsidRPr="00055EAB">
              <w:rPr>
                <w:rFonts w:eastAsiaTheme="minorHAnsi"/>
                <w:sz w:val="24"/>
                <w:szCs w:val="24"/>
                <w:highlight w:val="green"/>
              </w:rPr>
              <w:t>список работников, направляемых на объект,</w:t>
            </w:r>
            <w:r w:rsidR="00055EAB">
              <w:rPr>
                <w:rFonts w:eastAsiaTheme="minorHAnsi"/>
                <w:sz w:val="24"/>
                <w:szCs w:val="24"/>
              </w:rPr>
              <w:t xml:space="preserve"> а так же работников </w:t>
            </w:r>
            <w:r w:rsidR="0005609F" w:rsidRPr="0004301D">
              <w:rPr>
                <w:rFonts w:eastAsiaTheme="minorHAnsi"/>
                <w:sz w:val="24"/>
                <w:szCs w:val="24"/>
              </w:rPr>
              <w:t xml:space="preserve">для прохождения </w:t>
            </w:r>
            <w:r w:rsidRPr="0004301D">
              <w:rPr>
                <w:rFonts w:eastAsiaTheme="minorHAnsi"/>
                <w:sz w:val="24"/>
                <w:szCs w:val="24"/>
              </w:rPr>
              <w:t xml:space="preserve">у Заказчика </w:t>
            </w:r>
            <w:r w:rsidR="0005609F" w:rsidRPr="0004301D">
              <w:rPr>
                <w:rFonts w:eastAsiaTheme="minorHAnsi"/>
                <w:sz w:val="24"/>
                <w:szCs w:val="24"/>
              </w:rPr>
              <w:t>необходимых инструктажей и обучения правилам нахождения и перемещения на территории объектов транспортной инфраструктуры, авиационной безопасности персонал, задействованный в работах на объекте, а также привлекаемый для разовых операций</w:t>
            </w:r>
            <w:r w:rsidR="00753647">
              <w:rPr>
                <w:rFonts w:eastAsiaTheme="minorHAnsi"/>
                <w:sz w:val="24"/>
                <w:szCs w:val="24"/>
              </w:rPr>
              <w:t>.</w:t>
            </w:r>
          </w:p>
          <w:p w14:paraId="393764BE" w14:textId="2DCB5083" w:rsidR="00753647" w:rsidRPr="0004301D" w:rsidRDefault="00753647" w:rsidP="0004301D">
            <w:pPr>
              <w:pStyle w:val="a5"/>
              <w:numPr>
                <w:ilvl w:val="0"/>
                <w:numId w:val="25"/>
              </w:numPr>
              <w:tabs>
                <w:tab w:val="clear" w:pos="709"/>
                <w:tab w:val="left" w:pos="574"/>
              </w:tabs>
              <w:spacing w:line="240" w:lineRule="auto"/>
              <w:ind w:left="149" w:firstLine="0"/>
              <w:rPr>
                <w:sz w:val="24"/>
                <w:szCs w:val="24"/>
                <w:lang w:eastAsia="en-US"/>
              </w:rPr>
            </w:pPr>
            <w:r>
              <w:rPr>
                <w:rStyle w:val="2"/>
                <w:rFonts w:eastAsiaTheme="minorHAnsi"/>
                <w:highlight w:val="green"/>
              </w:rPr>
              <w:t xml:space="preserve">предоставить Заказчику </w:t>
            </w:r>
            <w:r w:rsidRPr="00244F3A">
              <w:rPr>
                <w:rStyle w:val="2"/>
                <w:rFonts w:eastAsiaTheme="minorHAnsi"/>
                <w:highlight w:val="green"/>
              </w:rPr>
              <w:t>документ</w:t>
            </w:r>
            <w:r>
              <w:rPr>
                <w:rStyle w:val="2"/>
                <w:rFonts w:eastAsiaTheme="minorHAnsi"/>
                <w:highlight w:val="green"/>
              </w:rPr>
              <w:t>ы</w:t>
            </w:r>
            <w:r w:rsidRPr="00244F3A">
              <w:rPr>
                <w:rStyle w:val="2"/>
                <w:rFonts w:eastAsiaTheme="minorHAnsi"/>
                <w:highlight w:val="green"/>
              </w:rPr>
              <w:t>, подтверждающи</w:t>
            </w:r>
            <w:r>
              <w:rPr>
                <w:rStyle w:val="2"/>
                <w:rFonts w:eastAsiaTheme="minorHAnsi"/>
                <w:highlight w:val="green"/>
              </w:rPr>
              <w:t>е</w:t>
            </w:r>
            <w:bookmarkStart w:id="2" w:name="_GoBack"/>
            <w:bookmarkEnd w:id="2"/>
            <w:r w:rsidRPr="00244F3A">
              <w:rPr>
                <w:rStyle w:val="2"/>
                <w:rFonts w:eastAsiaTheme="minorHAnsi"/>
                <w:highlight w:val="green"/>
              </w:rPr>
              <w:t xml:space="preserve"> прохождение обучения по охране труда работников, обеспеченность </w:t>
            </w:r>
            <w:r>
              <w:rPr>
                <w:rStyle w:val="2"/>
                <w:rFonts w:eastAsiaTheme="minorHAnsi"/>
                <w:highlight w:val="green"/>
              </w:rPr>
              <w:t xml:space="preserve">работников </w:t>
            </w:r>
            <w:proofErr w:type="gramStart"/>
            <w:r w:rsidRPr="00244F3A">
              <w:rPr>
                <w:rStyle w:val="2"/>
                <w:rFonts w:eastAsiaTheme="minorHAnsi"/>
                <w:highlight w:val="green"/>
              </w:rPr>
              <w:t>сертифицированными</w:t>
            </w:r>
            <w:proofErr w:type="gramEnd"/>
            <w:r w:rsidRPr="00244F3A">
              <w:rPr>
                <w:rStyle w:val="2"/>
                <w:rFonts w:eastAsiaTheme="minorHAnsi"/>
                <w:highlight w:val="green"/>
              </w:rPr>
              <w:t xml:space="preserve"> СИЗ).</w:t>
            </w:r>
          </w:p>
          <w:p w14:paraId="4265CD5F" w14:textId="0F74019B" w:rsidR="0005609F" w:rsidRDefault="0005609F" w:rsidP="0004301D">
            <w:pPr>
              <w:tabs>
                <w:tab w:val="left" w:pos="709"/>
              </w:tabs>
              <w:suppressAutoHyphens/>
              <w:spacing w:after="0" w:line="240" w:lineRule="auto"/>
              <w:ind w:right="-3"/>
              <w:contextualSpacing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en-US"/>
              </w:rPr>
            </w:pPr>
          </w:p>
        </w:tc>
      </w:tr>
      <w:tr w:rsidR="007A0CAA" w14:paraId="1F8FFB2E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hideMark/>
          </w:tcPr>
          <w:p w14:paraId="35C169C6" w14:textId="1D20A584" w:rsidR="007A0CAA" w:rsidRDefault="007A0CAA">
            <w:pPr>
              <w:pStyle w:val="a3"/>
              <w:tabs>
                <w:tab w:val="left" w:pos="709"/>
              </w:tabs>
              <w:suppressAutoHyphens/>
              <w:spacing w:line="200" w:lineRule="atLeast"/>
              <w:ind w:left="127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3.</w:t>
            </w:r>
          </w:p>
        </w:tc>
        <w:tc>
          <w:tcPr>
            <w:tcW w:w="4761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3A9A5" w14:textId="77777777" w:rsidR="007A0CAA" w:rsidRDefault="007A0CAA" w:rsidP="00C424DD">
            <w:pPr>
              <w:pStyle w:val="a5"/>
              <w:spacing w:line="240" w:lineRule="auto"/>
              <w:contextualSpacing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Технологические требования</w:t>
            </w:r>
          </w:p>
        </w:tc>
      </w:tr>
      <w:tr w:rsidR="00B615FC" w14:paraId="6314ADA8" w14:textId="77777777" w:rsidTr="00227DBB">
        <w:trPr>
          <w:trHeight w:val="1219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14:paraId="71A3DE30" w14:textId="77777777" w:rsidR="007A0CAA" w:rsidRDefault="007A0CAA" w:rsidP="004C3416">
            <w:pPr>
              <w:pStyle w:val="a3"/>
              <w:numPr>
                <w:ilvl w:val="1"/>
                <w:numId w:val="19"/>
              </w:numPr>
              <w:tabs>
                <w:tab w:val="left" w:pos="-13"/>
              </w:tabs>
              <w:suppressAutoHyphens/>
              <w:spacing w:line="200" w:lineRule="atLeast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FC668" w14:textId="77777777" w:rsidR="007A0CAA" w:rsidRDefault="007A0CAA" w:rsidP="007A0CAA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Объемно-планировочные требования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CD3F0" w14:textId="548BF728" w:rsidR="00C424DD" w:rsidRPr="0004301D" w:rsidRDefault="007A0CAA" w:rsidP="00C424DD">
            <w:pPr>
              <w:pStyle w:val="a5"/>
              <w:spacing w:line="240" w:lineRule="auto"/>
              <w:rPr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9852F1">
              <w:rPr>
                <w:color w:val="auto"/>
                <w:sz w:val="24"/>
                <w:szCs w:val="24"/>
                <w:lang w:eastAsia="en-US"/>
              </w:rPr>
              <w:t xml:space="preserve">Площадь по внутреннему контуру </w:t>
            </w:r>
            <w:r w:rsidR="00361A5F">
              <w:rPr>
                <w:color w:val="auto"/>
                <w:sz w:val="24"/>
                <w:szCs w:val="24"/>
                <w:lang w:eastAsia="en-US"/>
              </w:rPr>
              <w:t xml:space="preserve">сооружения </w:t>
            </w:r>
            <w:r w:rsidR="0004301D">
              <w:rPr>
                <w:color w:val="auto"/>
                <w:sz w:val="24"/>
                <w:szCs w:val="24"/>
                <w:lang w:eastAsia="en-US"/>
              </w:rPr>
              <w:t xml:space="preserve">при размерах </w:t>
            </w:r>
            <w:r>
              <w:rPr>
                <w:color w:val="auto"/>
                <w:sz w:val="24"/>
                <w:szCs w:val="24"/>
                <w:lang w:eastAsia="en-US"/>
              </w:rPr>
              <w:t>36</w:t>
            </w:r>
            <w:r w:rsidRPr="009852F1">
              <w:rPr>
                <w:color w:val="auto"/>
                <w:sz w:val="24"/>
                <w:szCs w:val="24"/>
                <w:lang w:eastAsia="en-US"/>
              </w:rPr>
              <w:t xml:space="preserve"> 000мм (ширина) х </w:t>
            </w:r>
            <w:r>
              <w:rPr>
                <w:color w:val="auto"/>
                <w:sz w:val="24"/>
                <w:szCs w:val="24"/>
                <w:lang w:eastAsia="en-US"/>
              </w:rPr>
              <w:t>35</w:t>
            </w:r>
            <w:r w:rsidRPr="009852F1"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auto"/>
                <w:sz w:val="24"/>
                <w:szCs w:val="24"/>
                <w:lang w:eastAsia="en-US"/>
              </w:rPr>
              <w:t>0</w:t>
            </w:r>
            <w:r w:rsidRPr="009852F1">
              <w:rPr>
                <w:color w:val="auto"/>
                <w:sz w:val="24"/>
                <w:szCs w:val="24"/>
                <w:lang w:eastAsia="en-US"/>
              </w:rPr>
              <w:t xml:space="preserve">00мм (длина) </w:t>
            </w:r>
            <w:r w:rsidR="00C424DD">
              <w:rPr>
                <w:color w:val="auto"/>
                <w:sz w:val="24"/>
                <w:szCs w:val="24"/>
                <w:lang w:eastAsia="en-US"/>
              </w:rPr>
              <w:t xml:space="preserve">составит - </w:t>
            </w:r>
            <w:r w:rsidRPr="009852F1">
              <w:rPr>
                <w:color w:val="auto"/>
                <w:sz w:val="24"/>
                <w:szCs w:val="24"/>
                <w:lang w:eastAsia="en-US"/>
              </w:rPr>
              <w:t>1270,</w:t>
            </w:r>
            <w:r>
              <w:rPr>
                <w:color w:val="auto"/>
                <w:sz w:val="24"/>
                <w:szCs w:val="24"/>
                <w:lang w:eastAsia="en-US"/>
              </w:rPr>
              <w:t>80</w:t>
            </w:r>
            <w:r w:rsidRPr="009852F1"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  <w:r w:rsidR="0004301D">
              <w:rPr>
                <w:color w:val="auto"/>
                <w:sz w:val="24"/>
                <w:szCs w:val="24"/>
                <w:lang w:eastAsia="en-US"/>
              </w:rPr>
              <w:t>м</w:t>
            </w:r>
            <w:proofErr w:type="gramStart"/>
            <w:r w:rsidR="0004301D">
              <w:rPr>
                <w:color w:val="auto"/>
                <w:sz w:val="24"/>
                <w:szCs w:val="24"/>
                <w:vertAlign w:val="superscript"/>
                <w:lang w:eastAsia="en-US"/>
              </w:rPr>
              <w:t>2</w:t>
            </w:r>
            <w:proofErr w:type="gramEnd"/>
          </w:p>
          <w:p w14:paraId="7DC4DDAA" w14:textId="77777777" w:rsidR="00C424DD" w:rsidRDefault="007A0CAA" w:rsidP="00C424DD">
            <w:pPr>
              <w:pStyle w:val="a5"/>
              <w:spacing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З</w:t>
            </w:r>
            <w:r w:rsidR="00C424DD">
              <w:rPr>
                <w:color w:val="auto"/>
                <w:sz w:val="24"/>
                <w:szCs w:val="24"/>
                <w:lang w:eastAsia="en-US"/>
              </w:rPr>
              <w:t>ащитный</w:t>
            </w:r>
            <w:r w:rsidRPr="009852F1">
              <w:rPr>
                <w:color w:val="auto"/>
                <w:sz w:val="24"/>
                <w:szCs w:val="24"/>
                <w:lang w:eastAsia="en-US"/>
              </w:rPr>
              <w:t xml:space="preserve"> тент-чех</w:t>
            </w:r>
            <w:r w:rsidR="00C424DD">
              <w:rPr>
                <w:color w:val="auto"/>
                <w:sz w:val="24"/>
                <w:szCs w:val="24"/>
                <w:lang w:eastAsia="en-US"/>
              </w:rPr>
              <w:t>ол</w:t>
            </w:r>
          </w:p>
          <w:p w14:paraId="44BB5E12" w14:textId="7FD4EA8C" w:rsidR="007A0CAA" w:rsidRDefault="00C424DD" w:rsidP="00C424DD">
            <w:pPr>
              <w:pStyle w:val="a5"/>
              <w:spacing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Ц</w:t>
            </w:r>
            <w:r w:rsidR="007A0CAA" w:rsidRPr="009852F1">
              <w:rPr>
                <w:color w:val="auto"/>
                <w:sz w:val="24"/>
                <w:szCs w:val="24"/>
                <w:lang w:eastAsia="en-US"/>
              </w:rPr>
              <w:t xml:space="preserve">ветовая гамма </w:t>
            </w:r>
            <w:r>
              <w:rPr>
                <w:color w:val="auto"/>
                <w:sz w:val="24"/>
                <w:szCs w:val="24"/>
                <w:lang w:eastAsia="en-US"/>
              </w:rPr>
              <w:t xml:space="preserve">- </w:t>
            </w:r>
            <w:r w:rsidR="007A0CAA" w:rsidRPr="009852F1">
              <w:rPr>
                <w:color w:val="auto"/>
                <w:sz w:val="24"/>
                <w:szCs w:val="24"/>
                <w:lang w:eastAsia="en-US"/>
              </w:rPr>
              <w:t>в соответствии с требованиями Заказчика</w:t>
            </w:r>
            <w:r w:rsidR="007A0CAA">
              <w:rPr>
                <w:color w:val="auto"/>
                <w:sz w:val="24"/>
                <w:szCs w:val="24"/>
                <w:lang w:eastAsia="en-US"/>
              </w:rPr>
              <w:t>.</w:t>
            </w:r>
          </w:p>
        </w:tc>
      </w:tr>
      <w:tr w:rsidR="00B615FC" w14:paraId="4B09F6A4" w14:textId="77777777" w:rsidTr="00227DBB">
        <w:trPr>
          <w:trHeight w:val="252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56ED0F" w14:textId="77777777" w:rsidR="007A0CAA" w:rsidRDefault="007A0CAA" w:rsidP="004C3416">
            <w:pPr>
              <w:pStyle w:val="a3"/>
              <w:numPr>
                <w:ilvl w:val="1"/>
                <w:numId w:val="19"/>
              </w:numPr>
              <w:tabs>
                <w:tab w:val="left" w:pos="-13"/>
              </w:tabs>
              <w:suppressAutoHyphens/>
              <w:spacing w:line="200" w:lineRule="atLeast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128EC" w14:textId="78298C00" w:rsidR="007A0CAA" w:rsidRDefault="007A0CAA" w:rsidP="007A0CAA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Устройства подкачки ПКАС 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BC2B9" w14:textId="15D3D06C" w:rsidR="007A0CAA" w:rsidRPr="004A608D" w:rsidRDefault="007A0CAA" w:rsidP="00C424DD">
            <w:pPr>
              <w:pStyle w:val="a5"/>
              <w:spacing w:line="240" w:lineRule="auto"/>
              <w:rPr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bCs/>
                <w:color w:val="auto"/>
                <w:sz w:val="24"/>
                <w:szCs w:val="24"/>
                <w:lang w:eastAsia="en-US"/>
              </w:rPr>
              <w:t>Устройство автоматического поддержания давления в пневмоконструкции сооружения.</w:t>
            </w:r>
          </w:p>
        </w:tc>
      </w:tr>
      <w:tr w:rsidR="00B615FC" w14:paraId="2F6E5FB9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47DDB3" w14:textId="77777777" w:rsidR="007A0CAA" w:rsidRDefault="007A0CAA" w:rsidP="004C3416">
            <w:pPr>
              <w:pStyle w:val="a3"/>
              <w:numPr>
                <w:ilvl w:val="1"/>
                <w:numId w:val="19"/>
              </w:numPr>
              <w:tabs>
                <w:tab w:val="left" w:pos="-13"/>
              </w:tabs>
              <w:suppressAutoHyphens/>
              <w:spacing w:line="200" w:lineRule="atLeast"/>
              <w:contextualSpacing/>
              <w:jc w:val="both"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0F9FC" w14:textId="77777777" w:rsidR="007A0CAA" w:rsidRDefault="007A0CAA" w:rsidP="007A0CAA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Основные требования к конструктивным решениям и материалам несущих и ограждающих конструкций</w:t>
            </w:r>
          </w:p>
          <w:p w14:paraId="1E533036" w14:textId="77777777" w:rsidR="007A0CAA" w:rsidRDefault="007A0CAA" w:rsidP="007A0CAA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6B417" w14:textId="147B20DE" w:rsidR="007A0CAA" w:rsidRDefault="007A0CAA" w:rsidP="00C424DD">
            <w:pPr>
              <w:pStyle w:val="a5"/>
              <w:spacing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Пневмокаркасное сооружение, огнестойкий материал класса не ниже Г</w:t>
            </w:r>
            <w:r w:rsidRPr="009852F1">
              <w:rPr>
                <w:sz w:val="24"/>
                <w:szCs w:val="24"/>
                <w:lang w:eastAsia="en-US"/>
              </w:rPr>
              <w:t>2</w:t>
            </w:r>
            <w:r>
              <w:rPr>
                <w:sz w:val="24"/>
                <w:szCs w:val="24"/>
                <w:lang w:eastAsia="en-US"/>
              </w:rPr>
              <w:t>, армированный ПВХ, комбинированное исполнение плотность 900 г/м2, 750 г/м2</w:t>
            </w:r>
            <w:r>
              <w:rPr>
                <w:color w:val="auto"/>
                <w:sz w:val="24"/>
                <w:szCs w:val="24"/>
                <w:lang w:eastAsia="en-US"/>
              </w:rPr>
              <w:t>. Защитный укрывной тент (огнестойкий материал класса Г</w:t>
            </w:r>
            <w:proofErr w:type="gramStart"/>
            <w:r w:rsidRPr="009852F1">
              <w:rPr>
                <w:color w:val="auto"/>
                <w:sz w:val="24"/>
                <w:szCs w:val="24"/>
                <w:lang w:eastAsia="en-US"/>
              </w:rPr>
              <w:t>2</w:t>
            </w:r>
            <w:proofErr w:type="gramEnd"/>
            <w:r>
              <w:rPr>
                <w:color w:val="auto"/>
                <w:sz w:val="24"/>
                <w:szCs w:val="24"/>
                <w:lang w:eastAsia="en-US"/>
              </w:rPr>
              <w:t>, армированный ПВХ, плотность 750 г/м2).</w:t>
            </w:r>
          </w:p>
          <w:p w14:paraId="5BDCC84C" w14:textId="68AFA842" w:rsidR="00361A5F" w:rsidRDefault="007A0CAA" w:rsidP="00C424DD">
            <w:pPr>
              <w:pStyle w:val="a5"/>
              <w:spacing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Пневмокаркасное сооружение устанавливается на ровной бетонной площадке</w:t>
            </w:r>
            <w:r w:rsidR="00361A5F">
              <w:rPr>
                <w:color w:val="auto"/>
                <w:sz w:val="24"/>
                <w:szCs w:val="24"/>
                <w:lang w:eastAsia="en-US"/>
              </w:rPr>
              <w:t xml:space="preserve"> (перроне)</w:t>
            </w:r>
            <w:r>
              <w:rPr>
                <w:color w:val="auto"/>
                <w:sz w:val="24"/>
                <w:szCs w:val="24"/>
                <w:lang w:eastAsia="en-US"/>
              </w:rPr>
              <w:t xml:space="preserve">. </w:t>
            </w:r>
          </w:p>
          <w:p w14:paraId="35D6EB5B" w14:textId="77777777" w:rsidR="00361A5F" w:rsidRDefault="007A0CAA" w:rsidP="00C424DD">
            <w:pPr>
              <w:pStyle w:val="a5"/>
              <w:spacing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Каждый баллон имеет арочную форму и наполняется воздухом. Каждый баллон должен иметь стравливающий клапан, предотвращающий негативное воздействие избыточным давлением. </w:t>
            </w:r>
          </w:p>
          <w:p w14:paraId="4067A04F" w14:textId="670F10F4" w:rsidR="007A0CAA" w:rsidRDefault="007A0CAA" w:rsidP="00C424DD">
            <w:pPr>
              <w:pStyle w:val="a5"/>
              <w:spacing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lastRenderedPageBreak/>
              <w:t>Техническое решение и комплектность поставки, технологические отверстия необходимо предварительно согласовать с Заказчик</w:t>
            </w:r>
            <w:r w:rsidR="00361A5F">
              <w:rPr>
                <w:color w:val="auto"/>
                <w:sz w:val="24"/>
                <w:szCs w:val="24"/>
                <w:lang w:eastAsia="en-US"/>
              </w:rPr>
              <w:t>ом</w:t>
            </w:r>
            <w:r>
              <w:rPr>
                <w:color w:val="auto"/>
                <w:sz w:val="24"/>
                <w:szCs w:val="24"/>
                <w:lang w:eastAsia="en-US"/>
              </w:rPr>
              <w:t xml:space="preserve"> (</w:t>
            </w:r>
            <w:r w:rsidRPr="006C4F51">
              <w:rPr>
                <w:color w:val="auto"/>
                <w:sz w:val="24"/>
                <w:szCs w:val="24"/>
                <w:lang w:eastAsia="en-US"/>
              </w:rPr>
              <w:t>технологические проемы в торцах сооружения для вентиляци</w:t>
            </w:r>
            <w:r>
              <w:rPr>
                <w:color w:val="auto"/>
                <w:sz w:val="24"/>
                <w:szCs w:val="24"/>
                <w:lang w:eastAsia="en-US"/>
              </w:rPr>
              <w:t>и)</w:t>
            </w:r>
            <w:r w:rsidRPr="006C4F51">
              <w:rPr>
                <w:color w:val="auto"/>
                <w:sz w:val="24"/>
                <w:szCs w:val="24"/>
                <w:lang w:eastAsia="en-US"/>
              </w:rPr>
              <w:t>;</w:t>
            </w:r>
            <w:r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14:paraId="199638C0" w14:textId="77777777" w:rsidR="007A0CAA" w:rsidRDefault="007A0CAA" w:rsidP="00C424DD">
            <w:pPr>
              <w:pStyle w:val="a5"/>
              <w:spacing w:line="240" w:lineRule="auto"/>
              <w:rPr>
                <w:color w:val="auto"/>
                <w:sz w:val="24"/>
                <w:szCs w:val="24"/>
                <w:lang w:eastAsia="en-US"/>
              </w:rPr>
            </w:pPr>
          </w:p>
          <w:p w14:paraId="112B7BF6" w14:textId="01390357" w:rsidR="007A0CAA" w:rsidRPr="00061C3D" w:rsidRDefault="007A0CAA" w:rsidP="00C424DD">
            <w:pPr>
              <w:pStyle w:val="a5"/>
              <w:spacing w:line="240" w:lineRule="auto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Ворота/двери</w:t>
            </w:r>
          </w:p>
          <w:p w14:paraId="086F211E" w14:textId="5F578F9D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1.Ворота пневматические с электроприводом,</w:t>
            </w:r>
          </w:p>
          <w:p w14:paraId="6FDE5196" w14:textId="2D514C8C" w:rsidR="007A0CAA" w:rsidRDefault="00805FA2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</w:t>
            </w:r>
            <w:r w:rsidR="007A0CAA">
              <w:rPr>
                <w:sz w:val="24"/>
                <w:szCs w:val="24"/>
                <w:lang w:eastAsia="en-US"/>
              </w:rPr>
              <w:t>азмером</w:t>
            </w:r>
            <w:r>
              <w:rPr>
                <w:sz w:val="24"/>
                <w:szCs w:val="24"/>
                <w:lang w:eastAsia="en-US"/>
              </w:rPr>
              <w:t xml:space="preserve"> не менее</w:t>
            </w:r>
            <w:r w:rsidR="007A0CAA" w:rsidRPr="00061C3D">
              <w:rPr>
                <w:sz w:val="24"/>
                <w:szCs w:val="24"/>
                <w:lang w:eastAsia="en-US"/>
              </w:rPr>
              <w:t>:</w:t>
            </w:r>
            <w:r w:rsidR="007A0CAA">
              <w:rPr>
                <w:sz w:val="24"/>
                <w:szCs w:val="24"/>
                <w:lang w:eastAsia="en-US"/>
              </w:rPr>
              <w:t xml:space="preserve"> 9 м. (ширина) х 6 м. (высота) в количестве 2 шт.</w:t>
            </w:r>
          </w:p>
          <w:p w14:paraId="7ABEE880" w14:textId="52DBE131" w:rsidR="007A0CAA" w:rsidRPr="00561240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Pr="00561240">
              <w:rPr>
                <w:sz w:val="24"/>
                <w:szCs w:val="24"/>
                <w:lang w:eastAsia="en-US"/>
              </w:rPr>
              <w:t>.Ворота пневматические с электроприводом,</w:t>
            </w:r>
          </w:p>
          <w:p w14:paraId="7B803221" w14:textId="06CB9319" w:rsidR="007A0CAA" w:rsidRDefault="00805FA2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</w:t>
            </w:r>
            <w:r w:rsidR="007A0CAA" w:rsidRPr="00561240">
              <w:rPr>
                <w:sz w:val="24"/>
                <w:szCs w:val="24"/>
                <w:lang w:eastAsia="en-US"/>
              </w:rPr>
              <w:t>азмером</w:t>
            </w:r>
            <w:r>
              <w:rPr>
                <w:sz w:val="24"/>
                <w:szCs w:val="24"/>
                <w:lang w:eastAsia="en-US"/>
              </w:rPr>
              <w:t xml:space="preserve"> не менее</w:t>
            </w:r>
            <w:r w:rsidR="007A0CAA" w:rsidRPr="00561240">
              <w:rPr>
                <w:sz w:val="24"/>
                <w:szCs w:val="24"/>
                <w:lang w:eastAsia="en-US"/>
              </w:rPr>
              <w:t xml:space="preserve">: </w:t>
            </w:r>
            <w:r w:rsidR="007A0CAA">
              <w:rPr>
                <w:sz w:val="24"/>
                <w:szCs w:val="24"/>
                <w:lang w:eastAsia="en-US"/>
              </w:rPr>
              <w:t>14</w:t>
            </w:r>
            <w:r w:rsidR="007A0CAA" w:rsidRPr="00561240">
              <w:rPr>
                <w:sz w:val="24"/>
                <w:szCs w:val="24"/>
                <w:lang w:eastAsia="en-US"/>
              </w:rPr>
              <w:t xml:space="preserve"> м. (ширина) х </w:t>
            </w:r>
            <w:r w:rsidR="007A0CAA">
              <w:rPr>
                <w:sz w:val="24"/>
                <w:szCs w:val="24"/>
                <w:lang w:eastAsia="en-US"/>
              </w:rPr>
              <w:t>8,5</w:t>
            </w:r>
            <w:r w:rsidR="007A0CAA" w:rsidRPr="00561240">
              <w:rPr>
                <w:sz w:val="24"/>
                <w:szCs w:val="24"/>
                <w:lang w:eastAsia="en-US"/>
              </w:rPr>
              <w:t xml:space="preserve"> м. (высота) в количестве </w:t>
            </w:r>
            <w:r w:rsidR="007A0CAA">
              <w:rPr>
                <w:sz w:val="24"/>
                <w:szCs w:val="24"/>
                <w:lang w:eastAsia="en-US"/>
              </w:rPr>
              <w:t>1</w:t>
            </w:r>
            <w:r w:rsidR="007A0CAA" w:rsidRPr="00561240">
              <w:rPr>
                <w:sz w:val="24"/>
                <w:szCs w:val="24"/>
                <w:lang w:eastAsia="en-US"/>
              </w:rPr>
              <w:t xml:space="preserve"> шт.</w:t>
            </w:r>
          </w:p>
          <w:p w14:paraId="10815855" w14:textId="35E8FF93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3.Входная дверь </w:t>
            </w:r>
            <w:r w:rsidRPr="009852F1">
              <w:rPr>
                <w:color w:val="auto"/>
                <w:sz w:val="24"/>
                <w:szCs w:val="24"/>
                <w:lang w:eastAsia="en-US"/>
              </w:rPr>
              <w:t>металлическая</w:t>
            </w:r>
            <w:r>
              <w:rPr>
                <w:color w:val="auto"/>
                <w:sz w:val="24"/>
                <w:szCs w:val="24"/>
                <w:lang w:eastAsia="en-US"/>
              </w:rPr>
              <w:t xml:space="preserve"> с </w:t>
            </w:r>
            <w:r>
              <w:rPr>
                <w:sz w:val="24"/>
                <w:szCs w:val="24"/>
                <w:lang w:eastAsia="en-US"/>
              </w:rPr>
              <w:t>фурнитурой,</w:t>
            </w:r>
          </w:p>
          <w:p w14:paraId="57DB6205" w14:textId="2BA7D331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размером</w:t>
            </w:r>
            <w:r w:rsidRPr="00061C3D">
              <w:rPr>
                <w:sz w:val="24"/>
                <w:szCs w:val="24"/>
                <w:lang w:eastAsia="en-US"/>
              </w:rPr>
              <w:t>:</w:t>
            </w:r>
            <w:r>
              <w:rPr>
                <w:sz w:val="24"/>
                <w:szCs w:val="24"/>
                <w:lang w:eastAsia="en-US"/>
              </w:rPr>
              <w:t xml:space="preserve"> 1,02м. (ширина) х 2,12 м. (высота) в количестве 2 шт.</w:t>
            </w:r>
          </w:p>
          <w:p w14:paraId="220B6335" w14:textId="77777777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</w:p>
          <w:p w14:paraId="43B0188E" w14:textId="77777777" w:rsidR="007A0CAA" w:rsidRDefault="007A0CAA" w:rsidP="00C424DD">
            <w:pPr>
              <w:pStyle w:val="a5"/>
              <w:spacing w:line="240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Электроснабжение</w:t>
            </w:r>
          </w:p>
          <w:p w14:paraId="186C44DD" w14:textId="77777777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качестве основного источника электроэнергии должна использоваться электрическая сеть переменным напряжением 380/220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В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, частотой 50 Гц. </w:t>
            </w:r>
          </w:p>
          <w:p w14:paraId="0C9A9AAB" w14:textId="10D0584A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Внешнее энергоснабжение обеспечивает Заказчик.</w:t>
            </w:r>
          </w:p>
          <w:p w14:paraId="23D7D4F1" w14:textId="77777777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</w:p>
          <w:p w14:paraId="715C235C" w14:textId="21C0F181" w:rsidR="007A0CAA" w:rsidRPr="00AC76F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 w:rsidRPr="00AC76FA">
              <w:rPr>
                <w:sz w:val="24"/>
                <w:szCs w:val="24"/>
                <w:lang w:eastAsia="en-US"/>
              </w:rPr>
              <w:t xml:space="preserve">Для резервирования электроснабжения предусмотреть дизель- генераторную установку (ДГУ) мощностью не менее </w:t>
            </w:r>
            <w:r>
              <w:rPr>
                <w:sz w:val="24"/>
                <w:szCs w:val="24"/>
                <w:lang w:eastAsia="en-US"/>
              </w:rPr>
              <w:t>20</w:t>
            </w:r>
            <w:r w:rsidRPr="00AC76F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C76FA">
              <w:rPr>
                <w:sz w:val="24"/>
                <w:szCs w:val="24"/>
                <w:lang w:eastAsia="en-US"/>
              </w:rPr>
              <w:t>кВА</w:t>
            </w:r>
            <w:proofErr w:type="spellEnd"/>
            <w:r w:rsidRPr="00AC76FA">
              <w:rPr>
                <w:sz w:val="24"/>
                <w:szCs w:val="24"/>
                <w:lang w:eastAsia="en-US"/>
              </w:rPr>
              <w:t xml:space="preserve"> (</w:t>
            </w:r>
            <w:r>
              <w:rPr>
                <w:sz w:val="24"/>
                <w:szCs w:val="24"/>
                <w:lang w:eastAsia="en-US"/>
              </w:rPr>
              <w:t>16</w:t>
            </w:r>
            <w:r w:rsidRPr="00AC76FA">
              <w:rPr>
                <w:sz w:val="24"/>
                <w:szCs w:val="24"/>
                <w:lang w:eastAsia="en-US"/>
              </w:rPr>
              <w:t xml:space="preserve"> кВт), напряжение 400/230 В, 50 Гц, с двигателем жидкостного охлаждения, с</w:t>
            </w:r>
          </w:p>
          <w:p w14:paraId="22EE5DA8" w14:textId="76C5796E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 w:rsidRPr="00AC76FA">
              <w:rPr>
                <w:sz w:val="24"/>
                <w:szCs w:val="24"/>
                <w:lang w:eastAsia="en-US"/>
              </w:rPr>
              <w:t xml:space="preserve">автоматикой ввода резерва (АВР), с электрическим подогревателем охлаждающей жидкости от сети 220 В, с </w:t>
            </w:r>
            <w:proofErr w:type="spellStart"/>
            <w:r w:rsidRPr="00AC76FA">
              <w:rPr>
                <w:sz w:val="24"/>
                <w:szCs w:val="24"/>
                <w:lang w:eastAsia="en-US"/>
              </w:rPr>
              <w:t>электрозапуском</w:t>
            </w:r>
            <w:proofErr w:type="spellEnd"/>
            <w:r w:rsidRPr="00AC76FA">
              <w:rPr>
                <w:sz w:val="24"/>
                <w:szCs w:val="24"/>
                <w:lang w:eastAsia="en-US"/>
              </w:rPr>
              <w:t>.</w:t>
            </w:r>
          </w:p>
          <w:p w14:paraId="059A98CE" w14:textId="77777777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</w:p>
          <w:p w14:paraId="222C576F" w14:textId="77777777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Общие требования:</w:t>
            </w:r>
          </w:p>
          <w:p w14:paraId="499698FB" w14:textId="77777777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Освещение внутреннее светодиодное. Степень защиты, кол-во, мощность определить расчетом в рамках проектирования.</w:t>
            </w:r>
          </w:p>
          <w:p w14:paraId="7C79C8F2" w14:textId="128FFF07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Предусмотреть места крепления основного и аварийного освещения. Предусмотреть применение надежных светильников </w:t>
            </w:r>
            <w:proofErr w:type="spellStart"/>
            <w:r>
              <w:rPr>
                <w:sz w:val="24"/>
                <w:szCs w:val="24"/>
                <w:lang w:eastAsia="en-US"/>
              </w:rPr>
              <w:t>ЛюксОН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</w:t>
            </w:r>
            <w:proofErr w:type="spellStart"/>
            <w:r>
              <w:rPr>
                <w:sz w:val="24"/>
                <w:szCs w:val="24"/>
                <w:lang w:eastAsia="en-US"/>
              </w:rPr>
              <w:t>LuxON</w:t>
            </w:r>
            <w:proofErr w:type="spellEnd"/>
            <w:r>
              <w:rPr>
                <w:sz w:val="24"/>
                <w:szCs w:val="24"/>
                <w:lang w:eastAsia="en-US"/>
              </w:rPr>
              <w:t>) или эквивалент, минимальное кол-во светильников определить проектом. Рабочая освещенность должна быть не менее 100 люкс/м</w:t>
            </w:r>
            <w:proofErr w:type="gramStart"/>
            <w:r>
              <w:rPr>
                <w:sz w:val="24"/>
                <w:szCs w:val="24"/>
                <w:lang w:eastAsia="en-US"/>
              </w:rPr>
              <w:t>2</w:t>
            </w:r>
            <w:proofErr w:type="gramEnd"/>
            <w:r w:rsidR="00055EAB">
              <w:rPr>
                <w:sz w:val="24"/>
                <w:szCs w:val="24"/>
                <w:lang w:eastAsia="en-US"/>
              </w:rPr>
              <w:t xml:space="preserve"> (</w:t>
            </w:r>
            <w:r w:rsidR="00753647" w:rsidRPr="00753647">
              <w:rPr>
                <w:sz w:val="24"/>
                <w:szCs w:val="24"/>
                <w:highlight w:val="green"/>
                <w:lang w:eastAsia="en-US"/>
              </w:rPr>
              <w:t xml:space="preserve">но не </w:t>
            </w:r>
            <w:r w:rsidR="00055EAB" w:rsidRPr="00753647">
              <w:rPr>
                <w:sz w:val="24"/>
                <w:szCs w:val="24"/>
                <w:highlight w:val="green"/>
                <w:lang w:eastAsia="en-US"/>
              </w:rPr>
              <w:t xml:space="preserve">менее </w:t>
            </w:r>
            <w:r w:rsidR="00055EAB" w:rsidRPr="00055EAB">
              <w:rPr>
                <w:sz w:val="24"/>
                <w:szCs w:val="24"/>
                <w:highlight w:val="green"/>
                <w:lang w:eastAsia="en-US"/>
              </w:rPr>
              <w:t>200 люкс</w:t>
            </w:r>
            <w:r w:rsidR="00055EAB">
              <w:rPr>
                <w:sz w:val="24"/>
                <w:szCs w:val="24"/>
                <w:lang w:eastAsia="en-US"/>
              </w:rPr>
              <w:t>)</w:t>
            </w:r>
            <w:r>
              <w:rPr>
                <w:sz w:val="24"/>
                <w:szCs w:val="24"/>
                <w:lang w:eastAsia="en-US"/>
              </w:rPr>
              <w:t>. Щит управления освещения на стойке с необходимой коммутирующей аппаратурой. Внутреннее освещение должно быть разделено на не менее 2 отдельных групп. Предусмотреть аварийное эвакуационное, дежурное освещение.</w:t>
            </w:r>
          </w:p>
          <w:p w14:paraId="671EDDBA" w14:textId="4268D22E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-В стене предусмотреть 2 люка под кабельный ввод (размеры, исполнение и м</w:t>
            </w:r>
            <w:r w:rsidR="00805FA2">
              <w:rPr>
                <w:sz w:val="24"/>
                <w:szCs w:val="24"/>
                <w:lang w:eastAsia="en-US"/>
              </w:rPr>
              <w:t>есторасположение согласовать с З</w:t>
            </w:r>
            <w:r>
              <w:rPr>
                <w:sz w:val="24"/>
                <w:szCs w:val="24"/>
                <w:lang w:eastAsia="en-US"/>
              </w:rPr>
              <w:t>аказчиком).</w:t>
            </w:r>
          </w:p>
          <w:p w14:paraId="5E21E2A4" w14:textId="77777777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</w:p>
          <w:p w14:paraId="55009C79" w14:textId="7864EE52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Требования к электрическим сетям, которые проектируются </w:t>
            </w:r>
            <w:r w:rsidR="00805FA2"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lang w:eastAsia="en-US"/>
              </w:rPr>
              <w:t>оставщиком</w:t>
            </w:r>
            <w:r w:rsidR="00805FA2">
              <w:rPr>
                <w:sz w:val="24"/>
                <w:szCs w:val="24"/>
                <w:lang w:eastAsia="en-US"/>
              </w:rPr>
              <w:t xml:space="preserve"> (подрядчиком)</w:t>
            </w:r>
            <w:r>
              <w:rPr>
                <w:sz w:val="24"/>
                <w:szCs w:val="24"/>
                <w:lang w:eastAsia="en-US"/>
              </w:rPr>
              <w:t>:</w:t>
            </w:r>
          </w:p>
          <w:p w14:paraId="137FA135" w14:textId="77777777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Для защиты групповых линий, питающих штепсельные розетки для переносных электрических приборов, должно </w:t>
            </w:r>
            <w:r>
              <w:rPr>
                <w:sz w:val="24"/>
                <w:szCs w:val="24"/>
                <w:lang w:eastAsia="en-US"/>
              </w:rPr>
              <w:lastRenderedPageBreak/>
              <w:t>быть предусмотрено устройство защитного отключения АВДТ с током утечки до 40мА.</w:t>
            </w:r>
          </w:p>
          <w:p w14:paraId="22581A2A" w14:textId="590134BC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-Внутриплощадочные линии электроснабжения выполнить кабелями с медными жилами в ПВХ изоляции УХЛ1, </w:t>
            </w:r>
            <w:proofErr w:type="spellStart"/>
            <w:r>
              <w:rPr>
                <w:sz w:val="24"/>
                <w:szCs w:val="24"/>
                <w:lang w:eastAsia="en-US"/>
              </w:rPr>
              <w:t>ультрофиолетостойкие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пониженной горючести при групповой прокладки (</w:t>
            </w:r>
            <w:proofErr w:type="spellStart"/>
            <w:r>
              <w:rPr>
                <w:sz w:val="24"/>
                <w:szCs w:val="24"/>
                <w:lang w:eastAsia="en-US"/>
              </w:rPr>
              <w:t>нг</w:t>
            </w:r>
            <w:proofErr w:type="spellEnd"/>
            <w:r>
              <w:rPr>
                <w:sz w:val="24"/>
                <w:szCs w:val="24"/>
                <w:lang w:eastAsia="en-US"/>
              </w:rPr>
              <w:t>). В помещении использовать трубы гофрированные ПНД с соответствующей соединительной арматурой.</w:t>
            </w:r>
          </w:p>
          <w:p w14:paraId="28F081AB" w14:textId="77777777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-Применить </w:t>
            </w:r>
            <w:r>
              <w:rPr>
                <w:color w:val="auto"/>
                <w:sz w:val="24"/>
                <w:szCs w:val="24"/>
                <w:lang w:eastAsia="en-US"/>
              </w:rPr>
              <w:t>гибкую</w:t>
            </w:r>
            <w:r>
              <w:rPr>
                <w:sz w:val="24"/>
                <w:szCs w:val="24"/>
                <w:lang w:eastAsia="en-US"/>
              </w:rPr>
              <w:t xml:space="preserve"> кабельно-проводниковую продукцию внутри зданий кабелями с медными жилами в ПВХ изоляции пониженной горючести с низким </w:t>
            </w:r>
            <w:proofErr w:type="spellStart"/>
            <w:r>
              <w:rPr>
                <w:sz w:val="24"/>
                <w:szCs w:val="24"/>
                <w:lang w:eastAsia="en-US"/>
              </w:rPr>
              <w:t>дымо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и </w:t>
            </w:r>
            <w:proofErr w:type="spellStart"/>
            <w:r>
              <w:rPr>
                <w:sz w:val="24"/>
                <w:szCs w:val="24"/>
                <w:lang w:eastAsia="en-US"/>
              </w:rPr>
              <w:t>газовыделением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типа - </w:t>
            </w:r>
            <w:proofErr w:type="spellStart"/>
            <w:r>
              <w:rPr>
                <w:sz w:val="24"/>
                <w:szCs w:val="24"/>
                <w:lang w:eastAsia="en-US"/>
              </w:rPr>
              <w:t>нг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(А)-LS, </w:t>
            </w:r>
            <w:proofErr w:type="spellStart"/>
            <w:r>
              <w:rPr>
                <w:sz w:val="24"/>
                <w:szCs w:val="24"/>
                <w:lang w:eastAsia="en-US"/>
              </w:rPr>
              <w:t>нг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(A)-FRLS.</w:t>
            </w:r>
          </w:p>
          <w:p w14:paraId="2DAB50BE" w14:textId="3BC2F39E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Проектом определить способ прокладки кабеля  в ПВХ гофре, согласовать с заказчиком на стадии проектирования.</w:t>
            </w:r>
          </w:p>
          <w:p w14:paraId="204557C6" w14:textId="77777777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Все приборы, провода, кабеля, коммутационные аппараты, щиты, шкафы </w:t>
            </w:r>
            <w:proofErr w:type="spellStart"/>
            <w:r>
              <w:rPr>
                <w:sz w:val="24"/>
                <w:szCs w:val="24"/>
                <w:lang w:eastAsia="en-US"/>
              </w:rPr>
              <w:t>и.т.д</w:t>
            </w:r>
            <w:proofErr w:type="spellEnd"/>
            <w:r>
              <w:rPr>
                <w:sz w:val="24"/>
                <w:szCs w:val="24"/>
                <w:lang w:eastAsia="en-US"/>
              </w:rPr>
              <w:t>. должны быть промаркированы в соответствии с нормативными документами, маркировка должна совпадать с технической документацией.</w:t>
            </w:r>
          </w:p>
          <w:p w14:paraId="24A91498" w14:textId="77777777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</w:p>
          <w:p w14:paraId="1CCD73E9" w14:textId="77777777" w:rsidR="007A0CAA" w:rsidRDefault="007A0CAA" w:rsidP="00C424DD">
            <w:pPr>
              <w:pStyle w:val="a5"/>
              <w:spacing w:line="240" w:lineRule="auto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Требования к схеме электроснабжения:</w:t>
            </w:r>
          </w:p>
          <w:p w14:paraId="10E46D84" w14:textId="77777777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  <w:r>
              <w:rPr>
                <w:sz w:val="24"/>
                <w:szCs w:val="24"/>
                <w:lang w:eastAsia="en-US"/>
              </w:rPr>
              <w:tab/>
              <w:t>На всем электрооборудовании установить знаки «Опасность поражения электрическим током» (в соответствии с ГОСТ Р 12.4.026-2015).</w:t>
            </w:r>
          </w:p>
          <w:p w14:paraId="264A1973" w14:textId="598D2B70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</w:t>
            </w:r>
            <w:r>
              <w:rPr>
                <w:sz w:val="24"/>
                <w:szCs w:val="24"/>
                <w:lang w:eastAsia="en-US"/>
              </w:rPr>
              <w:tab/>
              <w:t>Кол-во расположение и номинальное напряжение розеток согласовать с заказчиком на стадии проектирования здания и системы электроснабжения. Розетки 220В 4х постовые каучуковые не менее 5ед. Розетка.</w:t>
            </w:r>
            <w:r w:rsidR="00055EAB">
              <w:rPr>
                <w:sz w:val="24"/>
                <w:szCs w:val="24"/>
                <w:lang w:eastAsia="en-US"/>
              </w:rPr>
              <w:t xml:space="preserve"> </w:t>
            </w:r>
            <w:r w:rsidR="00055EAB" w:rsidRPr="00055EAB">
              <w:rPr>
                <w:sz w:val="24"/>
                <w:szCs w:val="24"/>
                <w:highlight w:val="green"/>
                <w:lang w:eastAsia="en-US"/>
              </w:rPr>
              <w:t>На розетках указать класс напряжения.</w:t>
            </w:r>
          </w:p>
          <w:p w14:paraId="03BF28F9" w14:textId="7711362F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  <w:r>
              <w:rPr>
                <w:sz w:val="24"/>
                <w:szCs w:val="24"/>
                <w:lang w:eastAsia="en-US"/>
              </w:rPr>
              <w:tab/>
              <w:t>Во всех распределительных щитах, распределительных клеммных коробках и щитах управления на внутренней стенке дверцы (крышки) разместить:</w:t>
            </w:r>
          </w:p>
          <w:p w14:paraId="579383EA" w14:textId="77777777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для силовых цепей питания однолинейную схему;</w:t>
            </w:r>
          </w:p>
          <w:p w14:paraId="51388F55" w14:textId="77777777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для цепей автоматики принципиальную схему</w:t>
            </w:r>
          </w:p>
          <w:p w14:paraId="01DF9C3B" w14:textId="6599A397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 Групповые сети, прокладываемые до светильников общего освещения, должны быть выполнены трехпроводными (фазный-L, нулевой рабочий-N и нулевой защитный-РЕ проводники);</w:t>
            </w:r>
          </w:p>
          <w:p w14:paraId="7A792992" w14:textId="5317BDD1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</w:t>
            </w:r>
            <w:r w:rsidR="00805FA2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Сечения проводников должны отвечать требованиям п. 7.1.45 ПУЭ (издание 7);</w:t>
            </w:r>
          </w:p>
          <w:p w14:paraId="153CB157" w14:textId="08AFF63C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 Электропроводка должна обеспечивать подведение ко всем электропотребителям заземляющего контакта</w:t>
            </w:r>
          </w:p>
          <w:p w14:paraId="546C255B" w14:textId="50D9E8B2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</w:t>
            </w:r>
            <w:r w:rsidR="00805FA2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Предусмотреть выводы внутреннего контура заземления для присоединения к внешнему заземляющему устройству Заказчика.</w:t>
            </w:r>
          </w:p>
          <w:p w14:paraId="53E1EA3A" w14:textId="137ED95E" w:rsidR="007A0CAA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</w:t>
            </w:r>
            <w:r w:rsidR="00805FA2">
              <w:rPr>
                <w:sz w:val="24"/>
                <w:szCs w:val="24"/>
                <w:lang w:eastAsia="en-US"/>
              </w:rPr>
              <w:t xml:space="preserve"> Н</w:t>
            </w:r>
            <w:r>
              <w:rPr>
                <w:sz w:val="24"/>
                <w:szCs w:val="24"/>
                <w:lang w:eastAsia="en-US"/>
              </w:rPr>
              <w:t>а местах соединения контура заземления наносится знак «Заземление». Металлические части электроустановок, корпуса электрооборудования и приводное оборудование, установленное для стационарного использования, должно быть заземлено;</w:t>
            </w:r>
          </w:p>
          <w:p w14:paraId="1BFA3423" w14:textId="0465A6DF" w:rsidR="007A0CAA" w:rsidRPr="00631B6D" w:rsidRDefault="007A0CAA" w:rsidP="00C424DD">
            <w:pPr>
              <w:pStyle w:val="a5"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9.</w:t>
            </w:r>
            <w:r w:rsidR="00805FA2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Монтаж освещения помещений должен быть выполнен, согласно нормам, СанПиН 1.2.3685-21 «Гигиенические </w:t>
            </w:r>
            <w:r>
              <w:rPr>
                <w:sz w:val="24"/>
                <w:szCs w:val="24"/>
                <w:lang w:eastAsia="en-US"/>
              </w:rPr>
              <w:lastRenderedPageBreak/>
              <w:t xml:space="preserve">нормативы и требования к обеспечению безопасности и (или) безвредности для человека факторов среды обитания» энергоэффективными светодиодными светильниками. </w:t>
            </w:r>
          </w:p>
          <w:p w14:paraId="185B9075" w14:textId="77777777" w:rsidR="007A0CAA" w:rsidRDefault="007A0CAA" w:rsidP="00C424DD">
            <w:pPr>
              <w:pStyle w:val="a5"/>
              <w:spacing w:line="240" w:lineRule="auto"/>
              <w:rPr>
                <w:b/>
                <w:sz w:val="24"/>
                <w:szCs w:val="24"/>
                <w:lang w:eastAsia="en-US"/>
              </w:rPr>
            </w:pPr>
          </w:p>
          <w:p w14:paraId="58168A12" w14:textId="59E1D6FB" w:rsidR="007A0CAA" w:rsidRDefault="00037875" w:rsidP="00C424DD">
            <w:pPr>
              <w:pStyle w:val="a5"/>
              <w:spacing w:line="240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О</w:t>
            </w:r>
            <w:r w:rsidR="00805FA2">
              <w:rPr>
                <w:b/>
                <w:sz w:val="24"/>
                <w:szCs w:val="24"/>
                <w:lang w:eastAsia="en-US"/>
              </w:rPr>
              <w:t>снование</w:t>
            </w:r>
            <w:r>
              <w:rPr>
                <w:b/>
                <w:sz w:val="24"/>
                <w:szCs w:val="24"/>
                <w:lang w:eastAsia="en-US"/>
              </w:rPr>
              <w:t xml:space="preserve"> (площадка</w:t>
            </w:r>
            <w:r w:rsidR="00805FA2">
              <w:rPr>
                <w:b/>
                <w:sz w:val="24"/>
                <w:szCs w:val="24"/>
                <w:lang w:eastAsia="en-US"/>
              </w:rPr>
              <w:t>)</w:t>
            </w:r>
          </w:p>
          <w:p w14:paraId="18AE4EF6" w14:textId="35C159D6" w:rsidR="00805FA2" w:rsidRDefault="00805FA2" w:rsidP="00C424DD">
            <w:pPr>
              <w:widowControl w:val="0"/>
              <w:tabs>
                <w:tab w:val="left" w:pos="851"/>
                <w:tab w:val="left" w:pos="1276"/>
              </w:tabs>
              <w:spacing w:after="0" w:line="240" w:lineRule="auto"/>
              <w:ind w:right="-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Монтаж </w:t>
            </w:r>
            <w:r w:rsidR="007A0CAA" w:rsidRPr="009852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ПКАС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осуществляется </w:t>
            </w:r>
            <w:r w:rsidR="007A0CAA" w:rsidRPr="009852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бетонное основание перрона по 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м</w:t>
            </w:r>
            <w:r w:rsidRPr="009852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ест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9852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поставки и размещения объекта.</w:t>
            </w:r>
          </w:p>
          <w:p w14:paraId="5C1E597F" w14:textId="24D523A4" w:rsidR="00805FA2" w:rsidRDefault="003964E8" w:rsidP="00C424DD">
            <w:pPr>
              <w:widowControl w:val="0"/>
              <w:tabs>
                <w:tab w:val="left" w:pos="851"/>
                <w:tab w:val="left" w:pos="1276"/>
              </w:tabs>
              <w:spacing w:after="0" w:line="240" w:lineRule="auto"/>
              <w:ind w:right="-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свою очередь, м</w:t>
            </w:r>
            <w:r w:rsidR="00805FA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есто поставки и размещения объекта согласов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ывается </w:t>
            </w:r>
            <w:r w:rsidR="00805FA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Заказчиком 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="00805FA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ператором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аэропорта</w:t>
            </w:r>
          </w:p>
          <w:p w14:paraId="032EA4A1" w14:textId="1FC5234C" w:rsidR="007A0CAA" w:rsidRDefault="007A0CAA" w:rsidP="00C424DD">
            <w:pPr>
              <w:widowControl w:val="0"/>
              <w:tabs>
                <w:tab w:val="left" w:pos="851"/>
                <w:tab w:val="left" w:pos="1276"/>
              </w:tabs>
              <w:spacing w:after="0" w:line="240" w:lineRule="auto"/>
              <w:ind w:right="-2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B615FC" w14:paraId="2A5CB725" w14:textId="77777777" w:rsidTr="00227DBB">
        <w:trPr>
          <w:trHeight w:val="945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5B0EA2" w14:textId="77777777" w:rsidR="007A0CAA" w:rsidRDefault="007A0CAA" w:rsidP="004C3416">
            <w:pPr>
              <w:pStyle w:val="a3"/>
              <w:numPr>
                <w:ilvl w:val="1"/>
                <w:numId w:val="19"/>
              </w:numPr>
              <w:tabs>
                <w:tab w:val="left" w:pos="-13"/>
              </w:tabs>
              <w:suppressAutoHyphens/>
              <w:spacing w:line="200" w:lineRule="atLeast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D1FD7" w14:textId="77777777" w:rsidR="007A0CAA" w:rsidRDefault="007A0CAA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Основные требования к внутреннему инженерному обеспечению.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C7C50" w14:textId="77777777" w:rsidR="007A0CAA" w:rsidRPr="00D22F08" w:rsidRDefault="007A0CAA" w:rsidP="007A0CAA">
            <w:pPr>
              <w:pStyle w:val="a5"/>
              <w:rPr>
                <w:b/>
                <w:sz w:val="24"/>
                <w:szCs w:val="24"/>
                <w:lang w:eastAsia="en-US"/>
              </w:rPr>
            </w:pPr>
            <w:r w:rsidRPr="00D22F08">
              <w:rPr>
                <w:b/>
                <w:sz w:val="24"/>
                <w:szCs w:val="24"/>
                <w:lang w:eastAsia="en-US"/>
              </w:rPr>
              <w:t>Отопление</w:t>
            </w:r>
          </w:p>
          <w:p w14:paraId="2E6A00CD" w14:textId="7DDA9D7D" w:rsidR="007A0CAA" w:rsidRPr="004A608D" w:rsidRDefault="007A0CAA" w:rsidP="007A0CAA">
            <w:pPr>
              <w:pStyle w:val="a5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</w:t>
            </w:r>
            <w:r w:rsidRPr="004A608D">
              <w:rPr>
                <w:sz w:val="24"/>
                <w:szCs w:val="24"/>
                <w:lang w:eastAsia="en-US"/>
              </w:rPr>
              <w:t xml:space="preserve">Проектом определить оптимальный способ установки теплогенераторов. Теплогенератор </w:t>
            </w:r>
            <w:r>
              <w:rPr>
                <w:sz w:val="24"/>
                <w:szCs w:val="24"/>
                <w:lang w:eastAsia="en-US"/>
              </w:rPr>
              <w:t xml:space="preserve">в виде </w:t>
            </w:r>
            <w:r w:rsidRPr="004A608D">
              <w:rPr>
                <w:sz w:val="24"/>
                <w:szCs w:val="24"/>
                <w:lang w:eastAsia="en-US"/>
              </w:rPr>
              <w:t>отдельно стояще</w:t>
            </w:r>
            <w:r>
              <w:rPr>
                <w:sz w:val="24"/>
                <w:szCs w:val="24"/>
                <w:lang w:eastAsia="en-US"/>
              </w:rPr>
              <w:t>го</w:t>
            </w:r>
            <w:r w:rsidRPr="004A608D">
              <w:rPr>
                <w:sz w:val="24"/>
                <w:szCs w:val="24"/>
                <w:lang w:eastAsia="en-US"/>
              </w:rPr>
              <w:t xml:space="preserve"> модул</w:t>
            </w:r>
            <w:r w:rsidR="001645B8">
              <w:rPr>
                <w:sz w:val="24"/>
                <w:szCs w:val="24"/>
                <w:lang w:eastAsia="en-US"/>
              </w:rPr>
              <w:t>я т</w:t>
            </w:r>
            <w:r>
              <w:rPr>
                <w:sz w:val="24"/>
                <w:szCs w:val="24"/>
                <w:lang w:eastAsia="en-US"/>
              </w:rPr>
              <w:t xml:space="preserve">ипа </w:t>
            </w:r>
            <w:r w:rsidRPr="004A608D">
              <w:rPr>
                <w:sz w:val="24"/>
                <w:szCs w:val="24"/>
                <w:lang w:eastAsia="en-US"/>
              </w:rPr>
              <w:t>«</w:t>
            </w:r>
            <w:r w:rsidRPr="005A0EC6">
              <w:rPr>
                <w:sz w:val="24"/>
                <w:szCs w:val="24"/>
                <w:lang w:eastAsia="en-US"/>
              </w:rPr>
              <w:t>CARLIEUKLIMA</w:t>
            </w:r>
            <w:r w:rsidRPr="004A608D">
              <w:rPr>
                <w:sz w:val="24"/>
                <w:szCs w:val="24"/>
                <w:lang w:eastAsia="en-US"/>
              </w:rPr>
              <w:t>»</w:t>
            </w:r>
            <w:r>
              <w:rPr>
                <w:sz w:val="24"/>
                <w:szCs w:val="24"/>
                <w:lang w:eastAsia="en-US"/>
              </w:rPr>
              <w:t xml:space="preserve"> или аналог </w:t>
            </w:r>
            <w:r w:rsidRPr="004A608D">
              <w:rPr>
                <w:sz w:val="24"/>
                <w:szCs w:val="24"/>
                <w:lang w:eastAsia="en-US"/>
              </w:rPr>
              <w:t xml:space="preserve">с соответствующими </w:t>
            </w:r>
            <w:r>
              <w:rPr>
                <w:sz w:val="24"/>
                <w:szCs w:val="24"/>
                <w:lang w:eastAsia="en-US"/>
              </w:rPr>
              <w:t>материалами для</w:t>
            </w:r>
            <w:r w:rsidRPr="004A608D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подключения и корректной работы </w:t>
            </w:r>
            <w:r w:rsidRPr="004A608D">
              <w:rPr>
                <w:sz w:val="24"/>
                <w:szCs w:val="24"/>
                <w:lang w:eastAsia="en-US"/>
              </w:rPr>
              <w:t>оборудования</w:t>
            </w:r>
            <w:r>
              <w:rPr>
                <w:sz w:val="24"/>
                <w:szCs w:val="24"/>
                <w:lang w:eastAsia="en-US"/>
              </w:rPr>
              <w:t xml:space="preserve"> (щит собственных нужд, управление оборудованием</w:t>
            </w:r>
            <w:r w:rsidR="003964E8">
              <w:rPr>
                <w:sz w:val="24"/>
                <w:szCs w:val="24"/>
                <w:lang w:eastAsia="en-US"/>
              </w:rPr>
              <w:t>, т</w:t>
            </w:r>
            <w:r>
              <w:rPr>
                <w:sz w:val="24"/>
                <w:szCs w:val="24"/>
                <w:lang w:eastAsia="en-US"/>
              </w:rPr>
              <w:t>опливная емкость, навес над емкостью и</w:t>
            </w:r>
            <w:r w:rsidR="003964E8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т.д.)</w:t>
            </w:r>
            <w:r w:rsidRPr="004A608D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14:paraId="10723157" w14:textId="2064A2F0" w:rsidR="007A0CAA" w:rsidRDefault="007A0CAA" w:rsidP="007A0CAA">
            <w:pPr>
              <w:pStyle w:val="a5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</w:t>
            </w:r>
            <w:r w:rsidRPr="004A608D">
              <w:rPr>
                <w:sz w:val="24"/>
                <w:szCs w:val="24"/>
                <w:lang w:eastAsia="en-US"/>
              </w:rPr>
              <w:t xml:space="preserve">ощность, кол-во и расположение определить проектом, но не менее </w:t>
            </w:r>
            <w:r>
              <w:rPr>
                <w:sz w:val="24"/>
                <w:szCs w:val="24"/>
                <w:lang w:eastAsia="en-US"/>
              </w:rPr>
              <w:t xml:space="preserve">400 </w:t>
            </w:r>
            <w:r w:rsidRPr="004A608D">
              <w:rPr>
                <w:sz w:val="24"/>
                <w:szCs w:val="24"/>
                <w:lang w:eastAsia="en-US"/>
              </w:rPr>
              <w:t>кВт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14:paraId="52246DEC" w14:textId="77777777" w:rsidR="002860E7" w:rsidRPr="004A608D" w:rsidRDefault="002860E7" w:rsidP="007A0CAA">
            <w:pPr>
              <w:pStyle w:val="a5"/>
              <w:rPr>
                <w:sz w:val="24"/>
                <w:szCs w:val="24"/>
                <w:lang w:eastAsia="en-US"/>
              </w:rPr>
            </w:pPr>
          </w:p>
          <w:p w14:paraId="78C93361" w14:textId="43D890C2" w:rsidR="007A0CAA" w:rsidRPr="00D22F08" w:rsidRDefault="007A0CAA" w:rsidP="007A0CAA">
            <w:pPr>
              <w:pStyle w:val="a5"/>
              <w:rPr>
                <w:b/>
                <w:sz w:val="24"/>
                <w:szCs w:val="24"/>
                <w:lang w:eastAsia="en-US"/>
              </w:rPr>
            </w:pPr>
            <w:r w:rsidRPr="00D22F08">
              <w:rPr>
                <w:b/>
                <w:sz w:val="24"/>
                <w:szCs w:val="24"/>
                <w:lang w:eastAsia="en-US"/>
              </w:rPr>
              <w:t>Вентиляция</w:t>
            </w:r>
          </w:p>
          <w:p w14:paraId="77203BDD" w14:textId="2A860201" w:rsidR="007A0CAA" w:rsidRPr="004A608D" w:rsidRDefault="007A0CAA" w:rsidP="007A0CAA">
            <w:pPr>
              <w:pStyle w:val="a5"/>
              <w:rPr>
                <w:color w:val="auto"/>
                <w:sz w:val="24"/>
                <w:szCs w:val="24"/>
                <w:lang w:eastAsia="en-US"/>
              </w:rPr>
            </w:pPr>
            <w:r w:rsidRPr="004A608D">
              <w:rPr>
                <w:color w:val="auto"/>
                <w:sz w:val="24"/>
                <w:szCs w:val="24"/>
                <w:lang w:eastAsia="en-US"/>
              </w:rPr>
              <w:t>Предусмотреть систему вытяжной вентиляции: Осевой вентилятор «</w:t>
            </w:r>
            <w:r>
              <w:rPr>
                <w:color w:val="auto"/>
                <w:sz w:val="24"/>
                <w:szCs w:val="24"/>
                <w:lang w:eastAsia="en-US"/>
              </w:rPr>
              <w:t>ВКК-315</w:t>
            </w:r>
            <w:r w:rsidRPr="004A608D">
              <w:rPr>
                <w:color w:val="auto"/>
                <w:sz w:val="24"/>
                <w:szCs w:val="24"/>
                <w:lang w:eastAsia="en-US"/>
              </w:rPr>
              <w:t>»</w:t>
            </w:r>
            <w:r>
              <w:rPr>
                <w:color w:val="auto"/>
                <w:sz w:val="24"/>
                <w:szCs w:val="24"/>
                <w:lang w:eastAsia="en-US"/>
              </w:rPr>
              <w:t xml:space="preserve"> или эквивалент</w:t>
            </w:r>
            <w:r w:rsidRPr="004A608D">
              <w:rPr>
                <w:color w:val="auto"/>
                <w:sz w:val="24"/>
                <w:szCs w:val="24"/>
                <w:lang w:eastAsia="en-US"/>
              </w:rPr>
              <w:t xml:space="preserve"> встроенная в </w:t>
            </w:r>
            <w:r>
              <w:rPr>
                <w:color w:val="auto"/>
                <w:sz w:val="24"/>
                <w:szCs w:val="24"/>
                <w:lang w:eastAsia="en-US"/>
              </w:rPr>
              <w:t xml:space="preserve">каркас сооружения в количестве не менее 4 ед. </w:t>
            </w:r>
            <w:r w:rsidRPr="004A608D">
              <w:rPr>
                <w:color w:val="auto"/>
                <w:sz w:val="24"/>
                <w:szCs w:val="24"/>
                <w:lang w:eastAsia="en-US"/>
              </w:rPr>
              <w:t>и управляться дистанционно с щита или пульта.</w:t>
            </w:r>
          </w:p>
          <w:p w14:paraId="1E8ADE76" w14:textId="77777777" w:rsidR="007A0CAA" w:rsidRPr="00D22F08" w:rsidRDefault="007A0CAA" w:rsidP="007A0CAA">
            <w:pPr>
              <w:pStyle w:val="a5"/>
              <w:rPr>
                <w:b/>
                <w:sz w:val="24"/>
                <w:szCs w:val="24"/>
                <w:lang w:eastAsia="en-US"/>
              </w:rPr>
            </w:pPr>
          </w:p>
          <w:p w14:paraId="2BAA7511" w14:textId="324B7236" w:rsidR="007A0CAA" w:rsidRPr="00D22F08" w:rsidRDefault="007A0CAA" w:rsidP="007A0CAA">
            <w:pPr>
              <w:pStyle w:val="a5"/>
              <w:rPr>
                <w:b/>
                <w:sz w:val="24"/>
                <w:szCs w:val="24"/>
                <w:lang w:eastAsia="en-US"/>
              </w:rPr>
            </w:pPr>
            <w:r w:rsidRPr="00D22F08">
              <w:rPr>
                <w:b/>
                <w:sz w:val="24"/>
                <w:szCs w:val="24"/>
                <w:lang w:eastAsia="en-US"/>
              </w:rPr>
              <w:t>Система АОС</w:t>
            </w:r>
          </w:p>
          <w:p w14:paraId="309232A0" w14:textId="66BE4008" w:rsidR="007A0CAA" w:rsidRPr="00D22F08" w:rsidRDefault="007A0CAA" w:rsidP="007A0CAA">
            <w:pPr>
              <w:spacing w:after="0" w:line="240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2F08">
              <w:rPr>
                <w:rStyle w:val="fontstyle01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Предусмотреть автоматическую пожарную сигнализацию (группа датчиков и блоки звуковых извещателей; вывески: вход-выход) система управления и контроля АПС); Монтаж автоматической пожарной сигнализации, пуско-наладка системы. Система противопожарной защиты сооружения в соответствии с </w:t>
            </w:r>
            <w:r w:rsidRPr="00D22F08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«Правилами противопожарного режима в Российской Федерации» от 16 сентября 2020 года N 1479 Об утверждении Правил противопожарного режима в Российской Федерации, </w:t>
            </w:r>
            <w:r w:rsidRPr="00D22F08">
              <w:rPr>
                <w:rStyle w:val="fontstyle01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СП 486.1311500.2020 «Системы противопожарной защиты, </w:t>
            </w:r>
            <w:r w:rsidRPr="00D22F08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СП 6.13130.2021 «Системы противопожарной защиты. Электроустановки низковольтные. Требования пожарной безопасности», </w:t>
            </w:r>
            <w:hyperlink r:id="rId7" w:history="1">
              <w:r w:rsidRPr="00D22F08">
                <w:rPr>
                  <w:rStyle w:val="af0"/>
                  <w:rFonts w:ascii="Times New Roman" w:hAnsi="Times New Roman" w:cs="Times New Roman"/>
                  <w:sz w:val="24"/>
                  <w:szCs w:val="24"/>
                  <w:lang w:eastAsia="en-US"/>
                </w:rPr>
                <w:t>СП 1.13130.2020</w:t>
              </w:r>
            </w:hyperlink>
            <w:r w:rsidRPr="00D22F08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"Системы противопожарной защиты. Эвакуационные пути и выходы"</w:t>
            </w:r>
          </w:p>
          <w:p w14:paraId="091D8768" w14:textId="339FC416" w:rsidR="007A0CAA" w:rsidRDefault="007A0CAA" w:rsidP="007A0CAA">
            <w:pPr>
              <w:spacing w:after="0" w:line="240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B2840D1" w14:textId="136944C2" w:rsidR="007A0CAA" w:rsidRPr="00CF4213" w:rsidRDefault="007A0CAA" w:rsidP="007A0CAA">
            <w:pPr>
              <w:pStyle w:val="a5"/>
              <w:rPr>
                <w:b/>
                <w:sz w:val="24"/>
                <w:szCs w:val="24"/>
                <w:lang w:eastAsia="en-US"/>
              </w:rPr>
            </w:pPr>
            <w:r w:rsidRPr="00CF4213">
              <w:rPr>
                <w:b/>
                <w:sz w:val="24"/>
                <w:szCs w:val="24"/>
                <w:lang w:eastAsia="en-US"/>
              </w:rPr>
              <w:t>Система автоматизированного мониторинга контроля параметров оборудования:</w:t>
            </w:r>
          </w:p>
          <w:p w14:paraId="13325590" w14:textId="639FC41D" w:rsidR="007A0CAA" w:rsidRDefault="007A0CAA" w:rsidP="007A0CAA">
            <w:pPr>
              <w:spacing w:after="0" w:line="240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4213">
              <w:rPr>
                <w:rStyle w:val="fontstyle01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электронный контроль параметров давления в </w:t>
            </w:r>
            <w:proofErr w:type="spellStart"/>
            <w:r w:rsidRPr="00CF4213">
              <w:rPr>
                <w:rStyle w:val="fontstyle01"/>
                <w:rFonts w:ascii="Times New Roman" w:hAnsi="Times New Roman" w:cs="Times New Roman"/>
                <w:sz w:val="24"/>
                <w:szCs w:val="24"/>
                <w:lang w:eastAsia="en-US"/>
              </w:rPr>
              <w:t>пневмоарках</w:t>
            </w:r>
            <w:proofErr w:type="spellEnd"/>
            <w:r w:rsidRPr="00CF4213">
              <w:rPr>
                <w:rStyle w:val="fontstyle01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МПА. Электрический ЩИТ с </w:t>
            </w:r>
            <w:proofErr w:type="gramStart"/>
            <w:r w:rsidRPr="00CF4213">
              <w:rPr>
                <w:rStyle w:val="fontstyle01"/>
                <w:rFonts w:ascii="Times New Roman" w:hAnsi="Times New Roman" w:cs="Times New Roman"/>
                <w:sz w:val="24"/>
                <w:szCs w:val="24"/>
                <w:lang w:eastAsia="en-US"/>
              </w:rPr>
              <w:t>ЖК дисплеем</w:t>
            </w:r>
            <w:proofErr w:type="gramEnd"/>
            <w:r w:rsidRPr="00CF4213">
              <w:rPr>
                <w:rStyle w:val="fontstyle01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для управления системой поддержания давления в </w:t>
            </w:r>
            <w:proofErr w:type="spellStart"/>
            <w:r w:rsidR="003964E8">
              <w:rPr>
                <w:rStyle w:val="fontstyle01"/>
                <w:rFonts w:ascii="Times New Roman" w:hAnsi="Times New Roman" w:cs="Times New Roman"/>
                <w:sz w:val="24"/>
                <w:szCs w:val="24"/>
                <w:lang w:eastAsia="en-US"/>
              </w:rPr>
              <w:t>пневмоарках</w:t>
            </w:r>
            <w:proofErr w:type="spellEnd"/>
            <w:r w:rsidR="003964E8">
              <w:rPr>
                <w:rStyle w:val="fontstyle01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F4213">
              <w:rPr>
                <w:rStyle w:val="fontstyle01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МПА и выводом данных с группы датчиков давления, температуры внутри и снаружи сооружения, напряжения электросети и записью данных в архив, PUSH-уведомлениями о критичном снижении или повышении давления в </w:t>
            </w:r>
            <w:r w:rsidRPr="00CF4213">
              <w:rPr>
                <w:rStyle w:val="fontstyle01"/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сооружении. Система выполнена с устройством бесперебойного питания шкафа автоматики. (IP44; вкл. аварийное эвакуационное, дежурное освещение)</w:t>
            </w:r>
          </w:p>
          <w:p w14:paraId="6480F259" w14:textId="77777777" w:rsidR="007A0CAA" w:rsidRPr="00D22F08" w:rsidRDefault="007A0CAA" w:rsidP="007A0CAA">
            <w:pPr>
              <w:spacing w:after="0" w:line="240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2B82AF0" w14:textId="0DE222B8" w:rsidR="007A0CAA" w:rsidRPr="00B615FC" w:rsidRDefault="007A0CAA" w:rsidP="007A0C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6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Система крепления </w:t>
            </w:r>
            <w:proofErr w:type="spellStart"/>
            <w:r w:rsidR="003964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пневмоарок</w:t>
            </w:r>
            <w:proofErr w:type="spellEnd"/>
            <w:r w:rsidR="003964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4A6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МПА к бетонному </w:t>
            </w:r>
            <w:r w:rsidRPr="00B6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основанию площадки</w:t>
            </w:r>
            <w:r w:rsidR="003964E8" w:rsidRPr="00B6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14:paraId="46D8D09A" w14:textId="3346E3AF" w:rsidR="001645B8" w:rsidRPr="00B615FC" w:rsidRDefault="001645B8" w:rsidP="001645B8">
            <w:pPr>
              <w:pStyle w:val="a3"/>
              <w:spacing w:line="256" w:lineRule="auto"/>
              <w:ind w:left="0"/>
              <w:rPr>
                <w:lang w:eastAsia="en-US"/>
              </w:rPr>
            </w:pPr>
            <w:r w:rsidRPr="00B615FC">
              <w:rPr>
                <w:lang w:eastAsia="en-US"/>
              </w:rPr>
              <w:t xml:space="preserve">Определить проектом и предусмотреть в </w:t>
            </w:r>
            <w:proofErr w:type="spellStart"/>
            <w:r w:rsidRPr="00B615FC">
              <w:rPr>
                <w:lang w:eastAsia="en-US"/>
              </w:rPr>
              <w:t>т.ч</w:t>
            </w:r>
            <w:proofErr w:type="spellEnd"/>
            <w:r w:rsidRPr="00B615FC">
              <w:rPr>
                <w:lang w:eastAsia="en-US"/>
              </w:rPr>
              <w:t>. следующие элементы системы:</w:t>
            </w:r>
          </w:p>
          <w:p w14:paraId="45D8F872" w14:textId="77777777" w:rsidR="001645B8" w:rsidRPr="00B615FC" w:rsidRDefault="007A0CAA" w:rsidP="007A0CAA">
            <w:pPr>
              <w:pStyle w:val="a3"/>
              <w:numPr>
                <w:ilvl w:val="0"/>
                <w:numId w:val="20"/>
              </w:numPr>
              <w:spacing w:line="256" w:lineRule="auto"/>
              <w:ind w:left="0" w:firstLine="0"/>
              <w:rPr>
                <w:lang w:eastAsia="en-US"/>
              </w:rPr>
            </w:pPr>
            <w:r w:rsidRPr="00B615FC">
              <w:rPr>
                <w:lang w:eastAsia="en-US"/>
              </w:rPr>
              <w:t>Анкерный болт с кольцом</w:t>
            </w:r>
            <w:r w:rsidR="001645B8" w:rsidRPr="00B615FC">
              <w:rPr>
                <w:lang w:eastAsia="en-US"/>
              </w:rPr>
              <w:t>;</w:t>
            </w:r>
          </w:p>
          <w:p w14:paraId="2BD055CB" w14:textId="77777777" w:rsidR="001645B8" w:rsidRPr="00B615FC" w:rsidRDefault="001645B8" w:rsidP="001645B8">
            <w:pPr>
              <w:pStyle w:val="a3"/>
              <w:numPr>
                <w:ilvl w:val="0"/>
                <w:numId w:val="20"/>
              </w:numPr>
              <w:spacing w:line="256" w:lineRule="auto"/>
              <w:ind w:left="0" w:firstLine="0"/>
              <w:rPr>
                <w:lang w:eastAsia="en-US"/>
              </w:rPr>
            </w:pPr>
            <w:r w:rsidRPr="00B615FC">
              <w:rPr>
                <w:lang w:eastAsia="en-US"/>
              </w:rPr>
              <w:t xml:space="preserve">Карабин винтовой; </w:t>
            </w:r>
          </w:p>
          <w:p w14:paraId="762DB569" w14:textId="77777777" w:rsidR="007A0CAA" w:rsidRPr="00B615FC" w:rsidRDefault="001645B8" w:rsidP="001645B8">
            <w:pPr>
              <w:pStyle w:val="a3"/>
              <w:numPr>
                <w:ilvl w:val="0"/>
                <w:numId w:val="20"/>
              </w:numPr>
              <w:spacing w:line="256" w:lineRule="auto"/>
              <w:ind w:left="0" w:firstLine="0"/>
              <w:rPr>
                <w:lang w:eastAsia="en-US"/>
              </w:rPr>
            </w:pPr>
            <w:r w:rsidRPr="00B615FC">
              <w:rPr>
                <w:lang w:eastAsia="en-US"/>
              </w:rPr>
              <w:t>Б</w:t>
            </w:r>
            <w:r w:rsidR="007A0CAA" w:rsidRPr="00B615FC">
              <w:rPr>
                <w:lang w:eastAsia="en-US"/>
              </w:rPr>
              <w:t xml:space="preserve">алластный </w:t>
            </w:r>
            <w:proofErr w:type="spellStart"/>
            <w:r w:rsidR="007A0CAA" w:rsidRPr="00B615FC">
              <w:rPr>
                <w:lang w:eastAsia="en-US"/>
              </w:rPr>
              <w:t>загружн</w:t>
            </w:r>
            <w:r w:rsidR="003964E8" w:rsidRPr="00B615FC">
              <w:rPr>
                <w:lang w:eastAsia="en-US"/>
              </w:rPr>
              <w:t>ой</w:t>
            </w:r>
            <w:proofErr w:type="spellEnd"/>
            <w:r w:rsidR="003964E8" w:rsidRPr="00B615FC">
              <w:rPr>
                <w:lang w:eastAsia="en-US"/>
              </w:rPr>
              <w:t xml:space="preserve"> контейнер </w:t>
            </w:r>
            <w:r w:rsidRPr="00B615FC">
              <w:rPr>
                <w:lang w:eastAsia="en-US"/>
              </w:rPr>
              <w:t xml:space="preserve">(БЗК) </w:t>
            </w:r>
            <w:r w:rsidR="003964E8" w:rsidRPr="00B615FC">
              <w:rPr>
                <w:lang w:eastAsia="en-US"/>
              </w:rPr>
              <w:t xml:space="preserve">в </w:t>
            </w:r>
            <w:proofErr w:type="spellStart"/>
            <w:r w:rsidR="003964E8" w:rsidRPr="00B615FC">
              <w:rPr>
                <w:lang w:eastAsia="en-US"/>
              </w:rPr>
              <w:t>пневмоарках</w:t>
            </w:r>
            <w:proofErr w:type="spellEnd"/>
            <w:r w:rsidR="003964E8" w:rsidRPr="00B615FC">
              <w:rPr>
                <w:lang w:eastAsia="en-US"/>
              </w:rPr>
              <w:t xml:space="preserve"> МПА</w:t>
            </w:r>
          </w:p>
          <w:p w14:paraId="52957C5F" w14:textId="77777777" w:rsidR="00B615FC" w:rsidRPr="00B615FC" w:rsidRDefault="00B615FC" w:rsidP="00B615FC">
            <w:pPr>
              <w:pStyle w:val="a3"/>
              <w:spacing w:line="256" w:lineRule="auto"/>
              <w:ind w:left="0"/>
              <w:rPr>
                <w:lang w:eastAsia="en-US"/>
              </w:rPr>
            </w:pPr>
          </w:p>
          <w:p w14:paraId="710D080F" w14:textId="77777777" w:rsidR="00B615FC" w:rsidRPr="00B615FC" w:rsidRDefault="00B615FC" w:rsidP="00B615FC">
            <w:pPr>
              <w:pStyle w:val="a3"/>
              <w:spacing w:line="256" w:lineRule="auto"/>
              <w:ind w:left="0"/>
              <w:rPr>
                <w:rStyle w:val="2"/>
                <w:rFonts w:eastAsiaTheme="minorHAnsi"/>
                <w:b/>
                <w:sz w:val="24"/>
                <w:szCs w:val="24"/>
              </w:rPr>
            </w:pPr>
            <w:r w:rsidRPr="00B615FC">
              <w:rPr>
                <w:rStyle w:val="2"/>
                <w:rFonts w:eastAsiaTheme="minorHAnsi"/>
                <w:b/>
                <w:sz w:val="24"/>
                <w:szCs w:val="24"/>
              </w:rPr>
              <w:t>Система контроля и управления доступа (СКУД)</w:t>
            </w:r>
          </w:p>
          <w:p w14:paraId="7FF9B9E0" w14:textId="679A1649" w:rsidR="00B615FC" w:rsidRPr="003964E8" w:rsidRDefault="00B615FC" w:rsidP="00B615FC">
            <w:pPr>
              <w:pStyle w:val="a3"/>
              <w:spacing w:line="256" w:lineRule="auto"/>
              <w:ind w:left="0"/>
              <w:rPr>
                <w:lang w:eastAsia="en-US"/>
              </w:rPr>
            </w:pPr>
            <w:r w:rsidRPr="00B615FC">
              <w:rPr>
                <w:rStyle w:val="2"/>
                <w:rFonts w:eastAsiaTheme="minorHAnsi"/>
                <w:sz w:val="24"/>
                <w:szCs w:val="24"/>
              </w:rPr>
              <w:t>Входные двери должны быть оборудованы СКУД</w:t>
            </w:r>
          </w:p>
        </w:tc>
      </w:tr>
      <w:tr w:rsidR="00B615FC" w14:paraId="08037CAB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EAC827" w14:textId="77777777" w:rsidR="007A0CAA" w:rsidRDefault="007A0CAA" w:rsidP="004C3416">
            <w:pPr>
              <w:pStyle w:val="a3"/>
              <w:numPr>
                <w:ilvl w:val="1"/>
                <w:numId w:val="19"/>
              </w:numPr>
              <w:tabs>
                <w:tab w:val="left" w:pos="-13"/>
              </w:tabs>
              <w:suppressAutoHyphens/>
              <w:spacing w:line="200" w:lineRule="atLeast"/>
              <w:contextualSpacing/>
              <w:jc w:val="both"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D6578" w14:textId="77777777" w:rsidR="007A0CAA" w:rsidRDefault="007A0CAA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Требования к транспортировке и к закреплению при транспортировке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2BA00" w14:textId="066C8610" w:rsidR="001645B8" w:rsidRPr="00037875" w:rsidRDefault="001645B8" w:rsidP="007A0CAA">
            <w:pPr>
              <w:pStyle w:val="a5"/>
              <w:rPr>
                <w:sz w:val="24"/>
                <w:szCs w:val="24"/>
                <w:lang w:eastAsia="en-US"/>
              </w:rPr>
            </w:pPr>
            <w:r w:rsidRPr="00037875">
              <w:rPr>
                <w:color w:val="auto"/>
                <w:sz w:val="24"/>
                <w:szCs w:val="24"/>
                <w:lang w:eastAsia="en-US"/>
              </w:rPr>
              <w:t>Поставщик (</w:t>
            </w:r>
            <w:r w:rsidR="007A0CAA" w:rsidRPr="00037875">
              <w:rPr>
                <w:color w:val="auto"/>
                <w:sz w:val="24"/>
                <w:szCs w:val="24"/>
                <w:lang w:eastAsia="en-US"/>
              </w:rPr>
              <w:t>подрядчик</w:t>
            </w:r>
            <w:r w:rsidRPr="00037875">
              <w:rPr>
                <w:color w:val="auto"/>
                <w:sz w:val="24"/>
                <w:szCs w:val="24"/>
                <w:lang w:eastAsia="en-US"/>
              </w:rPr>
              <w:t xml:space="preserve">) осуществляет </w:t>
            </w:r>
            <w:r w:rsidR="007A0CAA" w:rsidRPr="00037875">
              <w:rPr>
                <w:color w:val="auto"/>
                <w:sz w:val="24"/>
                <w:szCs w:val="24"/>
                <w:lang w:eastAsia="en-US"/>
              </w:rPr>
              <w:t>транспортировк</w:t>
            </w:r>
            <w:r w:rsidRPr="00037875">
              <w:rPr>
                <w:color w:val="auto"/>
                <w:sz w:val="24"/>
                <w:szCs w:val="24"/>
                <w:lang w:eastAsia="en-US"/>
              </w:rPr>
              <w:t>у</w:t>
            </w:r>
            <w:r w:rsidR="007A0CAA" w:rsidRPr="00037875">
              <w:rPr>
                <w:color w:val="auto"/>
                <w:sz w:val="24"/>
                <w:szCs w:val="24"/>
                <w:lang w:eastAsia="en-US"/>
              </w:rPr>
              <w:t xml:space="preserve"> до </w:t>
            </w:r>
            <w:r w:rsidRPr="00037875">
              <w:rPr>
                <w:color w:val="auto"/>
                <w:sz w:val="24"/>
                <w:szCs w:val="24"/>
                <w:lang w:eastAsia="en-US"/>
              </w:rPr>
              <w:t xml:space="preserve">места </w:t>
            </w:r>
            <w:r w:rsidRPr="00037875">
              <w:rPr>
                <w:sz w:val="24"/>
                <w:szCs w:val="24"/>
                <w:lang w:eastAsia="en-US"/>
              </w:rPr>
              <w:t>поставки и размещения объекта.</w:t>
            </w:r>
          </w:p>
          <w:p w14:paraId="3456FBB7" w14:textId="3E75D83E" w:rsidR="007A0CAA" w:rsidRDefault="001645B8" w:rsidP="007A0CAA">
            <w:pPr>
              <w:pStyle w:val="a5"/>
              <w:rPr>
                <w:color w:val="auto"/>
                <w:sz w:val="24"/>
                <w:szCs w:val="24"/>
                <w:lang w:eastAsia="en-US"/>
              </w:rPr>
            </w:pPr>
            <w:r w:rsidRPr="00037875">
              <w:rPr>
                <w:color w:val="auto"/>
                <w:sz w:val="24"/>
                <w:szCs w:val="24"/>
                <w:lang w:eastAsia="en-US"/>
              </w:rPr>
              <w:t>Р</w:t>
            </w:r>
            <w:r w:rsidR="007A0CAA" w:rsidRPr="00037875">
              <w:rPr>
                <w:color w:val="auto"/>
                <w:sz w:val="24"/>
                <w:szCs w:val="24"/>
                <w:lang w:eastAsia="en-US"/>
              </w:rPr>
              <w:t xml:space="preserve">еквизиты </w:t>
            </w:r>
            <w:r w:rsidRPr="00037875">
              <w:rPr>
                <w:color w:val="auto"/>
                <w:sz w:val="24"/>
                <w:szCs w:val="24"/>
                <w:lang w:eastAsia="en-US"/>
              </w:rPr>
              <w:t xml:space="preserve">места </w:t>
            </w:r>
            <w:r w:rsidRPr="00037875">
              <w:rPr>
                <w:sz w:val="24"/>
                <w:szCs w:val="24"/>
                <w:lang w:eastAsia="en-US"/>
              </w:rPr>
              <w:t>поставки и размещения объекта</w:t>
            </w:r>
            <w:r w:rsidRPr="00037875"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  <w:r w:rsidR="007A0CAA" w:rsidRPr="00037875">
              <w:rPr>
                <w:color w:val="auto"/>
                <w:sz w:val="24"/>
                <w:szCs w:val="24"/>
                <w:lang w:eastAsia="en-US"/>
              </w:rPr>
              <w:t xml:space="preserve">будут направлены на момент готовности </w:t>
            </w:r>
            <w:r w:rsidRPr="00037875">
              <w:rPr>
                <w:color w:val="auto"/>
                <w:sz w:val="24"/>
                <w:szCs w:val="24"/>
                <w:lang w:eastAsia="en-US"/>
              </w:rPr>
              <w:t xml:space="preserve">Поставщика (подрядчика) </w:t>
            </w:r>
            <w:r w:rsidR="007A0CAA" w:rsidRPr="00037875">
              <w:rPr>
                <w:color w:val="auto"/>
                <w:sz w:val="24"/>
                <w:szCs w:val="24"/>
                <w:lang w:eastAsia="en-US"/>
              </w:rPr>
              <w:t>к отгрузке</w:t>
            </w:r>
            <w:r w:rsidR="00037875" w:rsidRPr="00037875"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  <w:r w:rsidR="00037875" w:rsidRPr="00037875">
              <w:rPr>
                <w:color w:val="000000"/>
                <w:sz w:val="24"/>
                <w:szCs w:val="24"/>
                <w:lang w:eastAsia="en-US"/>
              </w:rPr>
              <w:t>конструкций и комплектующих сооружения (ПКАС</w:t>
            </w:r>
            <w:r w:rsidR="007A0CAA" w:rsidRPr="00037875">
              <w:rPr>
                <w:color w:val="auto"/>
                <w:sz w:val="24"/>
                <w:szCs w:val="24"/>
                <w:lang w:eastAsia="en-US"/>
              </w:rPr>
              <w:t>)</w:t>
            </w:r>
          </w:p>
        </w:tc>
      </w:tr>
      <w:tr w:rsidR="00B615FC" w:rsidRPr="00D315B9" w14:paraId="7F29950D" w14:textId="77777777" w:rsidTr="002860E7">
        <w:trPr>
          <w:trHeight w:val="556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D24FCA" w14:textId="77777777" w:rsidR="007A0CAA" w:rsidRDefault="007A0CAA" w:rsidP="004C3416">
            <w:pPr>
              <w:pStyle w:val="a3"/>
              <w:numPr>
                <w:ilvl w:val="1"/>
                <w:numId w:val="19"/>
              </w:numPr>
              <w:tabs>
                <w:tab w:val="left" w:pos="-13"/>
              </w:tabs>
              <w:suppressAutoHyphens/>
              <w:spacing w:line="200" w:lineRule="atLeast"/>
              <w:contextualSpacing/>
              <w:jc w:val="both"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BBD8C" w14:textId="77777777" w:rsidR="007A0CAA" w:rsidRDefault="007A0CAA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Поставка и выполнение монтажных работ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2E957" w14:textId="29C00472" w:rsidR="007A0CAA" w:rsidRPr="00FE7673" w:rsidRDefault="007A0CAA" w:rsidP="007A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E76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Перед выполнением монтажных работ Заказчику необходимо произвести при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емку комплектности оборудования</w:t>
            </w:r>
          </w:p>
          <w:p w14:paraId="0A424CEC" w14:textId="77777777" w:rsidR="00037875" w:rsidRDefault="007A0CAA" w:rsidP="007A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E76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Подготовка основания (площадки) осуществляется силами Заказчика. </w:t>
            </w:r>
          </w:p>
          <w:p w14:paraId="3F2EDE76" w14:textId="151E527F" w:rsidR="00037875" w:rsidRDefault="00037875" w:rsidP="007A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Система крепления ПКАС определяется разработанными Поставщиком (подрядчиком) проектными решениями.</w:t>
            </w:r>
          </w:p>
          <w:p w14:paraId="7FB34A12" w14:textId="126B50E5" w:rsidR="007A0CAA" w:rsidRPr="00FE7673" w:rsidRDefault="007A0CAA" w:rsidP="007A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E76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Площадка для установки</w:t>
            </w:r>
            <w:r w:rsidR="000378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ПКАС </w:t>
            </w:r>
            <w:r w:rsidRPr="00FE76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предполагает </w:t>
            </w:r>
            <w:r w:rsidR="000378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его </w:t>
            </w:r>
            <w:r w:rsidRPr="00FE76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установку посредством анкерной системы крепления и закладки мешков с песком в </w:t>
            </w:r>
            <w:proofErr w:type="spellStart"/>
            <w:r w:rsidRPr="00FE76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песконасыпные</w:t>
            </w:r>
            <w:proofErr w:type="spellEnd"/>
            <w:r w:rsidRPr="00FE76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емкости непосредственно внутри </w:t>
            </w:r>
            <w:r w:rsidR="00D3155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ПКАС</w:t>
            </w:r>
            <w:r w:rsidRPr="00FE76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</w:t>
            </w:r>
          </w:p>
          <w:p w14:paraId="1C2D86CF" w14:textId="77777777" w:rsidR="007A0CAA" w:rsidRPr="00FE7673" w:rsidRDefault="007A0CAA" w:rsidP="007A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E76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Заказчик готовит площадку в соответствии с требованиями, установленными рабочей документацией, представленной Поставщиком. </w:t>
            </w:r>
          </w:p>
          <w:p w14:paraId="199966D4" w14:textId="1A7FE7D4" w:rsidR="007A0CAA" w:rsidRPr="00FE7673" w:rsidRDefault="007A0CAA" w:rsidP="007A0CAA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E76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Поставщик обеспечивает изготовление, доставку, сборку и пуско-наладку оборудования и инженерных систем </w:t>
            </w:r>
            <w:r w:rsidR="000378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ПКАС </w:t>
            </w:r>
            <w:r w:rsidR="00D3155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Pr="00FE76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месте </w:t>
            </w:r>
            <w:r w:rsidR="00D3155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поставки и размещения объекта</w:t>
            </w:r>
            <w:r w:rsidRPr="00FE76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либо с привлечением </w:t>
            </w:r>
            <w:r w:rsidR="000378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суб</w:t>
            </w:r>
            <w:r w:rsidRPr="00FE76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подрядной организации от Поставщика с согласованием  Заказчика.</w:t>
            </w:r>
          </w:p>
          <w:p w14:paraId="2D0A8C43" w14:textId="5AB57206" w:rsidR="007A0CAA" w:rsidRPr="00FE7673" w:rsidRDefault="007A0CAA" w:rsidP="007A0CAA">
            <w:pPr>
              <w:widowControl w:val="0"/>
              <w:tabs>
                <w:tab w:val="left" w:pos="851"/>
                <w:tab w:val="left" w:pos="1418"/>
              </w:tabs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E76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Поставляемый ПКАС должен быть новым, не бывшим в употреблении, не ранее 2027 года выпуска, не восстановленным, без дефектов материала и изготовления, не переделанным, не поврежденным, выпущенным к свободному обращению на территории Российской Федерации без каких-либо ограничений (залог, запрет, арест и т.п.). </w:t>
            </w:r>
          </w:p>
          <w:p w14:paraId="229DE368" w14:textId="77777777" w:rsidR="002860E7" w:rsidRPr="002860E7" w:rsidRDefault="002860E7" w:rsidP="002860E7">
            <w:pPr>
              <w:widowControl w:val="0"/>
              <w:tabs>
                <w:tab w:val="left" w:pos="851"/>
                <w:tab w:val="left" w:pos="1418"/>
              </w:tabs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2860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Поставляемый</w:t>
            </w:r>
            <w:proofErr w:type="gramEnd"/>
            <w:r w:rsidRPr="002860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ПКАС </w:t>
            </w:r>
            <w:r w:rsidR="007A0CAA" w:rsidRPr="002860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должны быть обеспечен</w:t>
            </w:r>
            <w:r w:rsidRPr="002860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</w:t>
            </w:r>
          </w:p>
          <w:p w14:paraId="3085AEC8" w14:textId="56BFABAA" w:rsidR="002860E7" w:rsidRPr="002860E7" w:rsidRDefault="007A0CAA" w:rsidP="002860E7">
            <w:pPr>
              <w:pStyle w:val="a3"/>
              <w:widowControl w:val="0"/>
              <w:numPr>
                <w:ilvl w:val="0"/>
                <w:numId w:val="26"/>
              </w:numPr>
              <w:tabs>
                <w:tab w:val="left" w:pos="432"/>
                <w:tab w:val="left" w:pos="1418"/>
              </w:tabs>
              <w:ind w:left="0" w:right="-2" w:firstLine="0"/>
              <w:rPr>
                <w:rFonts w:eastAsia="Calibri"/>
                <w:lang w:eastAsia="en-US"/>
              </w:rPr>
            </w:pPr>
            <w:r w:rsidRPr="002860E7">
              <w:rPr>
                <w:rFonts w:eastAsia="Calibri"/>
                <w:lang w:eastAsia="en-US"/>
              </w:rPr>
              <w:t>комплекто</w:t>
            </w:r>
            <w:r w:rsidR="00D3155E" w:rsidRPr="002860E7">
              <w:rPr>
                <w:rFonts w:eastAsia="Calibri"/>
                <w:lang w:eastAsia="en-US"/>
              </w:rPr>
              <w:t>м документации на русском языке.</w:t>
            </w:r>
            <w:r w:rsidRPr="002860E7">
              <w:rPr>
                <w:rFonts w:eastAsia="Calibri"/>
                <w:lang w:eastAsia="en-US"/>
              </w:rPr>
              <w:t xml:space="preserve"> </w:t>
            </w:r>
            <w:r w:rsidR="00D3155E" w:rsidRPr="002860E7">
              <w:rPr>
                <w:rFonts w:eastAsia="Calibri"/>
                <w:lang w:eastAsia="en-US"/>
              </w:rPr>
              <w:t>Д</w:t>
            </w:r>
            <w:r w:rsidRPr="002860E7">
              <w:rPr>
                <w:rFonts w:eastAsia="Calibri"/>
                <w:lang w:eastAsia="en-US"/>
              </w:rPr>
              <w:t xml:space="preserve">окументация передается Заказчику по согласованному реестру, включающим инструкции по эксплуатации и </w:t>
            </w:r>
            <w:r w:rsidRPr="002860E7">
              <w:rPr>
                <w:rFonts w:eastAsia="Calibri"/>
                <w:lang w:eastAsia="en-US"/>
              </w:rPr>
              <w:lastRenderedPageBreak/>
              <w:t>другую документацию, предоставляемую предприятием-производителем, в том числе гарантийными обязательствами, копиями паспортов, сертификатов, в том числе сертификатом качества, подтверждающ</w:t>
            </w:r>
            <w:r w:rsidR="002860E7" w:rsidRPr="002860E7">
              <w:rPr>
                <w:rFonts w:eastAsia="Calibri"/>
                <w:lang w:eastAsia="en-US"/>
              </w:rPr>
              <w:t>им качество изготовления товара:</w:t>
            </w:r>
          </w:p>
          <w:p w14:paraId="33F05A2C" w14:textId="77777777" w:rsidR="002860E7" w:rsidRPr="002860E7" w:rsidRDefault="002860E7" w:rsidP="002860E7">
            <w:pPr>
              <w:pStyle w:val="a3"/>
              <w:widowControl w:val="0"/>
              <w:numPr>
                <w:ilvl w:val="0"/>
                <w:numId w:val="26"/>
              </w:numPr>
              <w:tabs>
                <w:tab w:val="left" w:pos="432"/>
                <w:tab w:val="left" w:pos="1418"/>
              </w:tabs>
              <w:ind w:left="0" w:right="-2" w:firstLine="0"/>
              <w:rPr>
                <w:rStyle w:val="2"/>
                <w:rFonts w:eastAsia="Calibri"/>
                <w:color w:val="auto"/>
                <w:sz w:val="24"/>
                <w:szCs w:val="24"/>
                <w:lang w:eastAsia="en-US" w:bidi="ar-SA"/>
              </w:rPr>
            </w:pPr>
            <w:r w:rsidRPr="002860E7">
              <w:rPr>
                <w:rStyle w:val="2"/>
                <w:rFonts w:eastAsiaTheme="minorHAnsi"/>
                <w:sz w:val="24"/>
                <w:szCs w:val="24"/>
              </w:rPr>
              <w:t>комплектом запчастей, инструментов и принадлежностей (ЗИП) для обслуживания и ремонта ПКАС</w:t>
            </w:r>
          </w:p>
          <w:p w14:paraId="30426BAD" w14:textId="54AF6223" w:rsidR="007A0CAA" w:rsidRPr="002860E7" w:rsidRDefault="007A0CAA" w:rsidP="002860E7">
            <w:pPr>
              <w:pStyle w:val="a3"/>
              <w:widowControl w:val="0"/>
              <w:tabs>
                <w:tab w:val="left" w:pos="432"/>
                <w:tab w:val="left" w:pos="1418"/>
              </w:tabs>
              <w:ind w:left="0" w:right="-2"/>
              <w:rPr>
                <w:rFonts w:eastAsia="Calibri"/>
                <w:lang w:eastAsia="en-US"/>
              </w:rPr>
            </w:pPr>
            <w:r w:rsidRPr="002860E7">
              <w:rPr>
                <w:rFonts w:eastAsia="Calibri"/>
                <w:lang w:eastAsia="en-US"/>
              </w:rPr>
              <w:t>Поставк</w:t>
            </w:r>
            <w:r w:rsidR="002860E7" w:rsidRPr="002860E7">
              <w:rPr>
                <w:rFonts w:eastAsia="Calibri"/>
                <w:lang w:eastAsia="en-US"/>
              </w:rPr>
              <w:t>а</w:t>
            </w:r>
            <w:r w:rsidRPr="002860E7">
              <w:rPr>
                <w:rFonts w:eastAsia="Calibri"/>
                <w:lang w:eastAsia="en-US"/>
              </w:rPr>
              <w:t xml:space="preserve"> мешков полипропиленовых 55х105 см 60 грамм</w:t>
            </w:r>
            <w:r w:rsidR="00D3155E" w:rsidRPr="002860E7">
              <w:rPr>
                <w:rFonts w:eastAsia="Calibri"/>
                <w:lang w:eastAsia="en-US"/>
              </w:rPr>
              <w:t xml:space="preserve"> (</w:t>
            </w:r>
            <w:r w:rsidRPr="002860E7">
              <w:rPr>
                <w:rFonts w:eastAsia="Calibri"/>
                <w:lang w:eastAsia="en-US"/>
              </w:rPr>
              <w:t>высшего сорта</w:t>
            </w:r>
            <w:r w:rsidR="00D3155E" w:rsidRPr="002860E7">
              <w:rPr>
                <w:rFonts w:eastAsia="Calibri"/>
                <w:lang w:eastAsia="en-US"/>
              </w:rPr>
              <w:t xml:space="preserve">), песка и заполнение </w:t>
            </w:r>
            <w:r w:rsidRPr="002860E7">
              <w:rPr>
                <w:rFonts w:eastAsia="Calibri"/>
              </w:rPr>
              <w:t xml:space="preserve">мешков песком с укладкой в </w:t>
            </w:r>
            <w:proofErr w:type="spellStart"/>
            <w:r w:rsidRPr="002860E7">
              <w:rPr>
                <w:rFonts w:eastAsia="Calibri"/>
              </w:rPr>
              <w:t>пневмоарки</w:t>
            </w:r>
            <w:proofErr w:type="spellEnd"/>
            <w:r w:rsidRPr="002860E7">
              <w:rPr>
                <w:rFonts w:eastAsia="Calibri"/>
              </w:rPr>
              <w:t xml:space="preserve"> пневмокаркасного арочного сооружения </w:t>
            </w:r>
            <w:r w:rsidR="00D3155E" w:rsidRPr="002860E7">
              <w:rPr>
                <w:rFonts w:eastAsia="Calibri"/>
                <w:lang w:eastAsia="en-US"/>
              </w:rPr>
              <w:t>осуществляет</w:t>
            </w:r>
            <w:r w:rsidR="00D3155E" w:rsidRPr="002860E7">
              <w:rPr>
                <w:rFonts w:eastAsia="Calibri"/>
              </w:rPr>
              <w:t xml:space="preserve"> </w:t>
            </w:r>
            <w:r w:rsidRPr="002860E7">
              <w:rPr>
                <w:rFonts w:eastAsia="Calibri"/>
                <w:lang w:eastAsia="en-US"/>
              </w:rPr>
              <w:t>Поставщик</w:t>
            </w:r>
            <w:r w:rsidR="00D3155E" w:rsidRPr="002860E7">
              <w:rPr>
                <w:rFonts w:eastAsia="Calibri"/>
                <w:lang w:eastAsia="en-US"/>
              </w:rPr>
              <w:t xml:space="preserve"> </w:t>
            </w:r>
            <w:r w:rsidRPr="002860E7">
              <w:rPr>
                <w:rFonts w:eastAsia="Calibri"/>
                <w:lang w:eastAsia="en-US"/>
              </w:rPr>
              <w:t>(подрядчик)</w:t>
            </w:r>
          </w:p>
        </w:tc>
      </w:tr>
      <w:tr w:rsidR="00CB542C" w14:paraId="1EC8B00D" w14:textId="77777777" w:rsidTr="00CF1FD8">
        <w:trPr>
          <w:trHeight w:val="97"/>
          <w:jc w:val="center"/>
          <w:hidden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</w:tcPr>
          <w:p w14:paraId="1FCFFD9B" w14:textId="77777777" w:rsidR="00CB542C" w:rsidRPr="00CB542C" w:rsidRDefault="00CB542C" w:rsidP="00CB542C">
            <w:pPr>
              <w:pStyle w:val="a3"/>
              <w:numPr>
                <w:ilvl w:val="0"/>
                <w:numId w:val="19"/>
              </w:numPr>
              <w:tabs>
                <w:tab w:val="left" w:pos="-13"/>
              </w:tabs>
              <w:suppressAutoHyphens/>
              <w:spacing w:line="200" w:lineRule="atLeast"/>
              <w:contextualSpacing/>
              <w:rPr>
                <w:vanish/>
                <w:lang w:eastAsia="en-US"/>
              </w:rPr>
            </w:pPr>
          </w:p>
        </w:tc>
        <w:tc>
          <w:tcPr>
            <w:tcW w:w="4761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502CA" w14:textId="23C5EE46" w:rsidR="00CB542C" w:rsidRDefault="00CB542C" w:rsidP="007A0CAA">
            <w:pPr>
              <w:pStyle w:val="a5"/>
              <w:rPr>
                <w:color w:val="auto"/>
                <w:sz w:val="24"/>
                <w:szCs w:val="24"/>
                <w:lang w:eastAsia="en-US"/>
              </w:rPr>
            </w:pPr>
            <w:r w:rsidRPr="00CF1FD8">
              <w:rPr>
                <w:b/>
                <w:color w:val="auto"/>
                <w:sz w:val="24"/>
                <w:szCs w:val="24"/>
                <w:lang w:eastAsia="en-US"/>
              </w:rPr>
              <w:t>Основные требования Заказчику к Участнику закупки</w:t>
            </w:r>
          </w:p>
        </w:tc>
      </w:tr>
      <w:tr w:rsidR="00B615FC" w:rsidRPr="00CF1FD8" w14:paraId="1311BDA0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16A872" w14:textId="77777777" w:rsidR="00CB542C" w:rsidRPr="00CF1FD8" w:rsidRDefault="00CB542C" w:rsidP="004C3416">
            <w:pPr>
              <w:pStyle w:val="a3"/>
              <w:numPr>
                <w:ilvl w:val="1"/>
                <w:numId w:val="19"/>
              </w:numPr>
              <w:tabs>
                <w:tab w:val="left" w:pos="-13"/>
              </w:tabs>
              <w:suppressAutoHyphens/>
              <w:spacing w:line="200" w:lineRule="atLeast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8E4B5" w14:textId="47F1DB84" w:rsidR="00CB542C" w:rsidRPr="00CF1FD8" w:rsidRDefault="00CB542C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1FD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Участники закупочной процедуры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54C01" w14:textId="3FE13D83" w:rsidR="00CB542C" w:rsidRPr="00CF1FD8" w:rsidRDefault="00CB542C" w:rsidP="007A0CAA">
            <w:pPr>
              <w:pStyle w:val="a5"/>
              <w:rPr>
                <w:color w:val="auto"/>
                <w:sz w:val="24"/>
                <w:szCs w:val="24"/>
                <w:lang w:eastAsia="en-US"/>
              </w:rPr>
            </w:pPr>
            <w:r w:rsidRPr="00CF1FD8">
              <w:rPr>
                <w:sz w:val="24"/>
                <w:szCs w:val="24"/>
                <w:lang w:eastAsia="en-US"/>
              </w:rPr>
              <w:t>В закупочной процедуре могут принимать участие только субъекты малого и среднего предпринимательства.</w:t>
            </w:r>
          </w:p>
        </w:tc>
      </w:tr>
      <w:tr w:rsidR="00CB542C" w:rsidRPr="00CF1FD8" w14:paraId="0DD6F762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435BC7" w14:textId="77777777" w:rsidR="00CB542C" w:rsidRPr="00CF1FD8" w:rsidRDefault="00CB542C" w:rsidP="004C3416">
            <w:pPr>
              <w:pStyle w:val="a3"/>
              <w:numPr>
                <w:ilvl w:val="1"/>
                <w:numId w:val="19"/>
              </w:numPr>
              <w:tabs>
                <w:tab w:val="left" w:pos="-13"/>
              </w:tabs>
              <w:suppressAutoHyphens/>
              <w:spacing w:line="200" w:lineRule="atLeast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4D8BB" w14:textId="59BB3AA7" w:rsidR="00CB542C" w:rsidRPr="00CF1FD8" w:rsidRDefault="00CB542C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F1FD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Требования к участникам закупки</w:t>
            </w: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6083C" w14:textId="77777777" w:rsidR="00CB542C" w:rsidRPr="00CF1FD8" w:rsidRDefault="00CB542C" w:rsidP="009F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F1FD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проведение ликвидации участника закупки – юридического лица и отсутствие решения арбитражного суда о признании участника закупки – юридического лица, индивидуального предпринимателя банкротом и решения об открытии конкурсного производства;</w:t>
            </w:r>
          </w:p>
          <w:p w14:paraId="069B45F2" w14:textId="0E36D166" w:rsidR="00CB542C" w:rsidRPr="00CF1FD8" w:rsidRDefault="00CB542C" w:rsidP="007A0C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F1FD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Отсутствие сведений об участниках закупки в реестре недобросовестных поставщиков, предусмотренном статьей 5 настоящего Закона №223-ФЗ, и (или) в реестре недобросовестных поставщиков, предусмотренном Законом №44-ФЗ (ч. 7 ст. 3 Закона о закупках).</w:t>
            </w:r>
          </w:p>
        </w:tc>
      </w:tr>
      <w:tr w:rsidR="00CB542C" w14:paraId="53A40CF0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hideMark/>
          </w:tcPr>
          <w:p w14:paraId="2AA44EF6" w14:textId="365C28C2" w:rsidR="00CB542C" w:rsidRDefault="00CB542C" w:rsidP="00B615FC">
            <w:pPr>
              <w:pStyle w:val="a3"/>
              <w:numPr>
                <w:ilvl w:val="0"/>
                <w:numId w:val="19"/>
              </w:numPr>
              <w:tabs>
                <w:tab w:val="left" w:pos="709"/>
              </w:tabs>
              <w:suppressAutoHyphens/>
              <w:spacing w:line="200" w:lineRule="atLeast"/>
              <w:contextualSpacing/>
              <w:rPr>
                <w:b/>
                <w:lang w:eastAsia="en-US"/>
              </w:rPr>
            </w:pPr>
          </w:p>
        </w:tc>
        <w:tc>
          <w:tcPr>
            <w:tcW w:w="4761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5F0CE" w14:textId="77777777" w:rsidR="00CB542C" w:rsidRDefault="00CB542C" w:rsidP="007A0CAA">
            <w:pPr>
              <w:tabs>
                <w:tab w:val="left" w:pos="709"/>
              </w:tabs>
              <w:suppressAutoHyphens/>
              <w:spacing w:after="0" w:line="20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Прочее</w:t>
            </w:r>
          </w:p>
        </w:tc>
      </w:tr>
      <w:tr w:rsidR="00B615FC" w14:paraId="3EB3A5BD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B8408A7" w14:textId="77777777" w:rsidR="00CB542C" w:rsidRDefault="00CB542C" w:rsidP="004C3416">
            <w:pPr>
              <w:pStyle w:val="a3"/>
              <w:numPr>
                <w:ilvl w:val="1"/>
                <w:numId w:val="19"/>
              </w:numPr>
              <w:tabs>
                <w:tab w:val="left" w:pos="-13"/>
              </w:tabs>
              <w:suppressAutoHyphens/>
              <w:spacing w:line="200" w:lineRule="atLeast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CFB03" w14:textId="42BE8908" w:rsidR="00CB542C" w:rsidRDefault="00CB542C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A48B2" w14:textId="229BE022" w:rsidR="00CB542C" w:rsidRDefault="00CB542C" w:rsidP="007A0CAA">
            <w:pPr>
              <w:pStyle w:val="a5"/>
              <w:rPr>
                <w:color w:val="auto"/>
                <w:sz w:val="24"/>
                <w:szCs w:val="24"/>
                <w:lang w:eastAsia="en-US"/>
              </w:rPr>
            </w:pPr>
          </w:p>
        </w:tc>
      </w:tr>
      <w:tr w:rsidR="00B615FC" w14:paraId="73814EF2" w14:textId="77777777" w:rsidTr="00227DBB">
        <w:trPr>
          <w:trHeight w:val="97"/>
          <w:jc w:val="center"/>
        </w:trPr>
        <w:tc>
          <w:tcPr>
            <w:tcW w:w="2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5D8DF5" w14:textId="77777777" w:rsidR="00B615FC" w:rsidRDefault="00B615FC" w:rsidP="004C3416">
            <w:pPr>
              <w:pStyle w:val="a3"/>
              <w:numPr>
                <w:ilvl w:val="1"/>
                <w:numId w:val="19"/>
              </w:numPr>
              <w:tabs>
                <w:tab w:val="left" w:pos="-13"/>
              </w:tabs>
              <w:suppressAutoHyphens/>
              <w:spacing w:line="200" w:lineRule="atLeast"/>
              <w:contextualSpacing/>
              <w:rPr>
                <w:lang w:eastAsia="en-US"/>
              </w:rPr>
            </w:pPr>
          </w:p>
        </w:tc>
        <w:tc>
          <w:tcPr>
            <w:tcW w:w="148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BE843" w14:textId="77777777" w:rsidR="00B615FC" w:rsidRDefault="00B615FC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3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A40B5" w14:textId="77777777" w:rsidR="00B615FC" w:rsidRDefault="00B615FC" w:rsidP="007A0CAA">
            <w:pPr>
              <w:tabs>
                <w:tab w:val="left" w:pos="709"/>
              </w:tabs>
              <w:suppressAutoHyphens/>
              <w:spacing w:after="0" w:line="20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en-US"/>
              </w:rPr>
            </w:pPr>
          </w:p>
        </w:tc>
      </w:tr>
    </w:tbl>
    <w:p w14:paraId="6FE0B22F" w14:textId="77777777" w:rsidR="00142AA5" w:rsidRDefault="00142AA5" w:rsidP="00227DBB">
      <w:pPr>
        <w:pStyle w:val="a5"/>
        <w:jc w:val="both"/>
        <w:rPr>
          <w:color w:val="auto"/>
          <w:sz w:val="24"/>
          <w:szCs w:val="24"/>
        </w:rPr>
      </w:pPr>
    </w:p>
    <w:p w14:paraId="1EAEE709" w14:textId="77777777" w:rsidR="00227DBB" w:rsidRDefault="00227DBB" w:rsidP="00227DBB">
      <w:pPr>
        <w:pStyle w:val="a5"/>
        <w:jc w:val="both"/>
        <w:rPr>
          <w:color w:val="auto"/>
          <w:sz w:val="24"/>
          <w:szCs w:val="24"/>
        </w:rPr>
      </w:pPr>
    </w:p>
    <w:p w14:paraId="36E1FE7D" w14:textId="77777777" w:rsidR="00227DBB" w:rsidRPr="0065540A" w:rsidRDefault="00227DBB" w:rsidP="00227DBB">
      <w:pPr>
        <w:pStyle w:val="a5"/>
        <w:jc w:val="both"/>
        <w:rPr>
          <w:color w:val="auto"/>
          <w:sz w:val="24"/>
          <w:szCs w:val="24"/>
        </w:rPr>
      </w:pPr>
    </w:p>
    <w:p w14:paraId="1A20AF6F" w14:textId="302536AA" w:rsidR="00142AA5" w:rsidRPr="0065540A" w:rsidRDefault="00227DBB" w:rsidP="00227DBB">
      <w:pPr>
        <w:pStyle w:val="a5"/>
        <w:jc w:val="both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Подготовил</w:t>
      </w:r>
      <w:r w:rsidR="00142AA5" w:rsidRPr="0065540A">
        <w:rPr>
          <w:b/>
          <w:color w:val="auto"/>
          <w:sz w:val="24"/>
          <w:szCs w:val="24"/>
        </w:rPr>
        <w:t>:</w:t>
      </w:r>
      <w:r w:rsidR="00142AA5" w:rsidRPr="0065540A">
        <w:rPr>
          <w:color w:val="auto"/>
          <w:sz w:val="24"/>
          <w:szCs w:val="24"/>
        </w:rPr>
        <w:t xml:space="preserve"> </w:t>
      </w:r>
    </w:p>
    <w:p w14:paraId="15663430" w14:textId="77777777" w:rsidR="00227DBB" w:rsidRDefault="00227DBB" w:rsidP="00227DBB">
      <w:pPr>
        <w:pStyle w:val="a5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Начальник службы</w:t>
      </w:r>
    </w:p>
    <w:p w14:paraId="72F700A0" w14:textId="441FB499" w:rsidR="00142AA5" w:rsidRPr="00CF4213" w:rsidRDefault="00227DBB" w:rsidP="00227DBB">
      <w:pPr>
        <w:pStyle w:val="a5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наземного обеспечения АО «КАП»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CF4213" w:rsidRPr="00CF4213">
        <w:rPr>
          <w:color w:val="auto"/>
          <w:sz w:val="24"/>
          <w:szCs w:val="24"/>
        </w:rPr>
        <w:t xml:space="preserve"> Пятин Игорь Анатольевич</w:t>
      </w:r>
    </w:p>
    <w:sectPr w:rsidR="00142AA5" w:rsidRPr="00CF4213" w:rsidSect="00227DB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743E9"/>
    <w:multiLevelType w:val="hybridMultilevel"/>
    <w:tmpl w:val="05665544"/>
    <w:lvl w:ilvl="0" w:tplc="60A4D10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B87F28"/>
    <w:multiLevelType w:val="multilevel"/>
    <w:tmpl w:val="772410B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42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>
    <w:nsid w:val="0E004FDC"/>
    <w:multiLevelType w:val="hybridMultilevel"/>
    <w:tmpl w:val="C284E5C2"/>
    <w:lvl w:ilvl="0" w:tplc="FC74A466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F64238"/>
    <w:multiLevelType w:val="hybridMultilevel"/>
    <w:tmpl w:val="17DE1E18"/>
    <w:lvl w:ilvl="0" w:tplc="3C96A6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52BCE"/>
    <w:multiLevelType w:val="hybridMultilevel"/>
    <w:tmpl w:val="93407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2F1754"/>
    <w:multiLevelType w:val="hybridMultilevel"/>
    <w:tmpl w:val="3920D8E6"/>
    <w:lvl w:ilvl="0" w:tplc="E87224A4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7C5419"/>
    <w:multiLevelType w:val="hybridMultilevel"/>
    <w:tmpl w:val="26C4B9FA"/>
    <w:lvl w:ilvl="0" w:tplc="1CFC796E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position w:val="0"/>
        <w:sz w:val="24"/>
        <w:szCs w:val="24"/>
        <w:u w:val="none"/>
        <w:effect w:val="none"/>
        <w:lang w:val="ru-RU" w:eastAsia="ru-RU" w:bidi="ru-RU"/>
      </w:rPr>
    </w:lvl>
    <w:lvl w:ilvl="1" w:tplc="E69ED9C6">
      <w:start w:val="1"/>
      <w:numFmt w:val="decimal"/>
      <w:lvlText w:val=""/>
      <w:lvlJc w:val="left"/>
      <w:pPr>
        <w:ind w:left="0" w:firstLine="0"/>
      </w:pPr>
    </w:lvl>
    <w:lvl w:ilvl="2" w:tplc="372A98D6">
      <w:start w:val="1"/>
      <w:numFmt w:val="decimal"/>
      <w:lvlText w:val=""/>
      <w:lvlJc w:val="left"/>
      <w:pPr>
        <w:ind w:left="0" w:firstLine="0"/>
      </w:pPr>
    </w:lvl>
    <w:lvl w:ilvl="3" w:tplc="C6AC4BC0">
      <w:start w:val="1"/>
      <w:numFmt w:val="decimal"/>
      <w:lvlText w:val=""/>
      <w:lvlJc w:val="left"/>
      <w:pPr>
        <w:ind w:left="0" w:firstLine="0"/>
      </w:pPr>
    </w:lvl>
    <w:lvl w:ilvl="4" w:tplc="6EE815D4">
      <w:start w:val="1"/>
      <w:numFmt w:val="decimal"/>
      <w:lvlText w:val=""/>
      <w:lvlJc w:val="left"/>
      <w:pPr>
        <w:ind w:left="0" w:firstLine="0"/>
      </w:pPr>
    </w:lvl>
    <w:lvl w:ilvl="5" w:tplc="B6185312">
      <w:start w:val="1"/>
      <w:numFmt w:val="decimal"/>
      <w:lvlText w:val=""/>
      <w:lvlJc w:val="left"/>
      <w:pPr>
        <w:ind w:left="0" w:firstLine="0"/>
      </w:pPr>
    </w:lvl>
    <w:lvl w:ilvl="6" w:tplc="5C9AF3C8">
      <w:start w:val="1"/>
      <w:numFmt w:val="decimal"/>
      <w:lvlText w:val=""/>
      <w:lvlJc w:val="left"/>
      <w:pPr>
        <w:ind w:left="0" w:firstLine="0"/>
      </w:pPr>
    </w:lvl>
    <w:lvl w:ilvl="7" w:tplc="0152E908">
      <w:start w:val="1"/>
      <w:numFmt w:val="decimal"/>
      <w:lvlText w:val=""/>
      <w:lvlJc w:val="left"/>
      <w:pPr>
        <w:ind w:left="0" w:firstLine="0"/>
      </w:pPr>
    </w:lvl>
    <w:lvl w:ilvl="8" w:tplc="708AB6B8">
      <w:start w:val="1"/>
      <w:numFmt w:val="decimal"/>
      <w:lvlText w:val=""/>
      <w:lvlJc w:val="left"/>
      <w:pPr>
        <w:ind w:left="0" w:firstLine="0"/>
      </w:pPr>
    </w:lvl>
  </w:abstractNum>
  <w:abstractNum w:abstractNumId="7">
    <w:nsid w:val="2CA32376"/>
    <w:multiLevelType w:val="multilevel"/>
    <w:tmpl w:val="A3D6DD1A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8">
    <w:nsid w:val="33D064AE"/>
    <w:multiLevelType w:val="hybridMultilevel"/>
    <w:tmpl w:val="0A8E3FE0"/>
    <w:lvl w:ilvl="0" w:tplc="70284922">
      <w:start w:val="1"/>
      <w:numFmt w:val="decimal"/>
      <w:lvlText w:val="%1."/>
      <w:lvlJc w:val="left"/>
      <w:pPr>
        <w:ind w:left="89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9">
    <w:nsid w:val="44B92F02"/>
    <w:multiLevelType w:val="hybridMultilevel"/>
    <w:tmpl w:val="AC2CA65A"/>
    <w:lvl w:ilvl="0" w:tplc="37089F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8E6339"/>
    <w:multiLevelType w:val="hybridMultilevel"/>
    <w:tmpl w:val="565A4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543254"/>
    <w:multiLevelType w:val="hybridMultilevel"/>
    <w:tmpl w:val="E8525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412979"/>
    <w:multiLevelType w:val="hybridMultilevel"/>
    <w:tmpl w:val="8ED4BD2A"/>
    <w:lvl w:ilvl="0" w:tplc="D6FE7102">
      <w:start w:val="1"/>
      <w:numFmt w:val="decimal"/>
      <w:lvlText w:val="%1"/>
      <w:lvlJc w:val="left"/>
      <w:pPr>
        <w:ind w:left="9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1" w:hanging="360"/>
      </w:pPr>
    </w:lvl>
    <w:lvl w:ilvl="2" w:tplc="0419001B" w:tentative="1">
      <w:start w:val="1"/>
      <w:numFmt w:val="lowerRoman"/>
      <w:lvlText w:val="%3."/>
      <w:lvlJc w:val="right"/>
      <w:pPr>
        <w:ind w:left="2431" w:hanging="180"/>
      </w:pPr>
    </w:lvl>
    <w:lvl w:ilvl="3" w:tplc="0419000F" w:tentative="1">
      <w:start w:val="1"/>
      <w:numFmt w:val="decimal"/>
      <w:lvlText w:val="%4."/>
      <w:lvlJc w:val="left"/>
      <w:pPr>
        <w:ind w:left="3151" w:hanging="360"/>
      </w:pPr>
    </w:lvl>
    <w:lvl w:ilvl="4" w:tplc="04190019" w:tentative="1">
      <w:start w:val="1"/>
      <w:numFmt w:val="lowerLetter"/>
      <w:lvlText w:val="%5."/>
      <w:lvlJc w:val="left"/>
      <w:pPr>
        <w:ind w:left="3871" w:hanging="360"/>
      </w:pPr>
    </w:lvl>
    <w:lvl w:ilvl="5" w:tplc="0419001B" w:tentative="1">
      <w:start w:val="1"/>
      <w:numFmt w:val="lowerRoman"/>
      <w:lvlText w:val="%6."/>
      <w:lvlJc w:val="right"/>
      <w:pPr>
        <w:ind w:left="4591" w:hanging="180"/>
      </w:pPr>
    </w:lvl>
    <w:lvl w:ilvl="6" w:tplc="0419000F" w:tentative="1">
      <w:start w:val="1"/>
      <w:numFmt w:val="decimal"/>
      <w:lvlText w:val="%7."/>
      <w:lvlJc w:val="left"/>
      <w:pPr>
        <w:ind w:left="5311" w:hanging="360"/>
      </w:pPr>
    </w:lvl>
    <w:lvl w:ilvl="7" w:tplc="04190019" w:tentative="1">
      <w:start w:val="1"/>
      <w:numFmt w:val="lowerLetter"/>
      <w:lvlText w:val="%8."/>
      <w:lvlJc w:val="left"/>
      <w:pPr>
        <w:ind w:left="6031" w:hanging="360"/>
      </w:pPr>
    </w:lvl>
    <w:lvl w:ilvl="8" w:tplc="0419001B" w:tentative="1">
      <w:start w:val="1"/>
      <w:numFmt w:val="lowerRoman"/>
      <w:lvlText w:val="%9."/>
      <w:lvlJc w:val="right"/>
      <w:pPr>
        <w:ind w:left="6751" w:hanging="180"/>
      </w:pPr>
    </w:lvl>
  </w:abstractNum>
  <w:abstractNum w:abstractNumId="13">
    <w:nsid w:val="4DDF1732"/>
    <w:multiLevelType w:val="hybridMultilevel"/>
    <w:tmpl w:val="10FE6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4E06A6"/>
    <w:multiLevelType w:val="hybridMultilevel"/>
    <w:tmpl w:val="0E065CDE"/>
    <w:lvl w:ilvl="0" w:tplc="AC828926">
      <w:start w:val="1"/>
      <w:numFmt w:val="decimal"/>
      <w:lvlText w:val="%1."/>
      <w:lvlJc w:val="left"/>
      <w:pPr>
        <w:ind w:left="394" w:hanging="360"/>
      </w:p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34" w:hanging="180"/>
      </w:pPr>
    </w:lvl>
    <w:lvl w:ilvl="3" w:tplc="0419000F">
      <w:start w:val="1"/>
      <w:numFmt w:val="decimal"/>
      <w:lvlText w:val="%4."/>
      <w:lvlJc w:val="left"/>
      <w:pPr>
        <w:ind w:left="2554" w:hanging="360"/>
      </w:pPr>
    </w:lvl>
    <w:lvl w:ilvl="4" w:tplc="04190019">
      <w:start w:val="1"/>
      <w:numFmt w:val="lowerLetter"/>
      <w:lvlText w:val="%5."/>
      <w:lvlJc w:val="left"/>
      <w:pPr>
        <w:ind w:left="3274" w:hanging="360"/>
      </w:pPr>
    </w:lvl>
    <w:lvl w:ilvl="5" w:tplc="0419001B">
      <w:start w:val="1"/>
      <w:numFmt w:val="lowerRoman"/>
      <w:lvlText w:val="%6."/>
      <w:lvlJc w:val="right"/>
      <w:pPr>
        <w:ind w:left="3994" w:hanging="180"/>
      </w:pPr>
    </w:lvl>
    <w:lvl w:ilvl="6" w:tplc="0419000F">
      <w:start w:val="1"/>
      <w:numFmt w:val="decimal"/>
      <w:lvlText w:val="%7."/>
      <w:lvlJc w:val="left"/>
      <w:pPr>
        <w:ind w:left="4714" w:hanging="360"/>
      </w:pPr>
    </w:lvl>
    <w:lvl w:ilvl="7" w:tplc="04190019">
      <w:start w:val="1"/>
      <w:numFmt w:val="lowerLetter"/>
      <w:lvlText w:val="%8."/>
      <w:lvlJc w:val="left"/>
      <w:pPr>
        <w:ind w:left="5434" w:hanging="360"/>
      </w:pPr>
    </w:lvl>
    <w:lvl w:ilvl="8" w:tplc="0419001B">
      <w:start w:val="1"/>
      <w:numFmt w:val="lowerRoman"/>
      <w:lvlText w:val="%9."/>
      <w:lvlJc w:val="right"/>
      <w:pPr>
        <w:ind w:left="6154" w:hanging="180"/>
      </w:pPr>
    </w:lvl>
  </w:abstractNum>
  <w:abstractNum w:abstractNumId="15">
    <w:nsid w:val="60001B81"/>
    <w:multiLevelType w:val="hybridMultilevel"/>
    <w:tmpl w:val="1988EA6E"/>
    <w:lvl w:ilvl="0" w:tplc="2EB2E45C">
      <w:start w:val="1"/>
      <w:numFmt w:val="decimal"/>
      <w:lvlText w:val="%1."/>
      <w:lvlJc w:val="left"/>
      <w:pPr>
        <w:ind w:left="89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6">
    <w:nsid w:val="64EE5989"/>
    <w:multiLevelType w:val="hybridMultilevel"/>
    <w:tmpl w:val="8C44B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B62C8A"/>
    <w:multiLevelType w:val="multilevel"/>
    <w:tmpl w:val="E6D4DE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1800"/>
      </w:pPr>
      <w:rPr>
        <w:rFonts w:hint="default"/>
      </w:rPr>
    </w:lvl>
  </w:abstractNum>
  <w:abstractNum w:abstractNumId="18">
    <w:nsid w:val="6CA41643"/>
    <w:multiLevelType w:val="hybridMultilevel"/>
    <w:tmpl w:val="5930DF86"/>
    <w:lvl w:ilvl="0" w:tplc="E87224A4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4D32D2"/>
    <w:multiLevelType w:val="multilevel"/>
    <w:tmpl w:val="3BC69A20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0">
    <w:nsid w:val="7852248E"/>
    <w:multiLevelType w:val="hybridMultilevel"/>
    <w:tmpl w:val="141E2C5E"/>
    <w:lvl w:ilvl="0" w:tplc="60A4D10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1C5A4C"/>
    <w:multiLevelType w:val="multilevel"/>
    <w:tmpl w:val="6EF632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1"/>
  </w:num>
  <w:num w:numId="4">
    <w:abstractNumId w:val="17"/>
  </w:num>
  <w:num w:numId="5">
    <w:abstractNumId w:val="7"/>
  </w:num>
  <w:num w:numId="6">
    <w:abstractNumId w:val="15"/>
  </w:num>
  <w:num w:numId="7">
    <w:abstractNumId w:val="8"/>
  </w:num>
  <w:num w:numId="8">
    <w:abstractNumId w:val="19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9"/>
  </w:num>
  <w:num w:numId="14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2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4"/>
  </w:num>
  <w:num w:numId="22">
    <w:abstractNumId w:val="10"/>
  </w:num>
  <w:num w:numId="23">
    <w:abstractNumId w:val="3"/>
  </w:num>
  <w:num w:numId="2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0"/>
  </w:num>
  <w:num w:numId="27">
    <w:abstractNumId w:val="5"/>
  </w:num>
  <w:num w:numId="28">
    <w:abstractNumId w:val="12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A27"/>
    <w:rsid w:val="000017D0"/>
    <w:rsid w:val="00017137"/>
    <w:rsid w:val="000224A8"/>
    <w:rsid w:val="00034116"/>
    <w:rsid w:val="00034EFF"/>
    <w:rsid w:val="00037875"/>
    <w:rsid w:val="00042191"/>
    <w:rsid w:val="00042B76"/>
    <w:rsid w:val="0004301D"/>
    <w:rsid w:val="000554AE"/>
    <w:rsid w:val="00055EAB"/>
    <w:rsid w:val="0005609F"/>
    <w:rsid w:val="00061C3D"/>
    <w:rsid w:val="000674FB"/>
    <w:rsid w:val="000967CF"/>
    <w:rsid w:val="000D0044"/>
    <w:rsid w:val="000E6EA9"/>
    <w:rsid w:val="000F61F2"/>
    <w:rsid w:val="00104A58"/>
    <w:rsid w:val="00120AF1"/>
    <w:rsid w:val="00142AA5"/>
    <w:rsid w:val="00142EBF"/>
    <w:rsid w:val="001645B8"/>
    <w:rsid w:val="001702E1"/>
    <w:rsid w:val="00171932"/>
    <w:rsid w:val="001A3C9C"/>
    <w:rsid w:val="001A43B7"/>
    <w:rsid w:val="001B1287"/>
    <w:rsid w:val="001C111D"/>
    <w:rsid w:val="001D3EBA"/>
    <w:rsid w:val="001D6DDD"/>
    <w:rsid w:val="001E2403"/>
    <w:rsid w:val="00203A25"/>
    <w:rsid w:val="00227DBB"/>
    <w:rsid w:val="00245CA6"/>
    <w:rsid w:val="00256129"/>
    <w:rsid w:val="00266F92"/>
    <w:rsid w:val="00277C4F"/>
    <w:rsid w:val="00280A87"/>
    <w:rsid w:val="002860E7"/>
    <w:rsid w:val="002945B1"/>
    <w:rsid w:val="002C0DD6"/>
    <w:rsid w:val="002E3A8F"/>
    <w:rsid w:val="002E4278"/>
    <w:rsid w:val="002E74DA"/>
    <w:rsid w:val="003020AE"/>
    <w:rsid w:val="00324D24"/>
    <w:rsid w:val="00335B6A"/>
    <w:rsid w:val="00347354"/>
    <w:rsid w:val="0035469C"/>
    <w:rsid w:val="00361A5F"/>
    <w:rsid w:val="00363365"/>
    <w:rsid w:val="00393359"/>
    <w:rsid w:val="003964E8"/>
    <w:rsid w:val="003A69E9"/>
    <w:rsid w:val="003C0ED6"/>
    <w:rsid w:val="003D354C"/>
    <w:rsid w:val="003E4F00"/>
    <w:rsid w:val="003F194C"/>
    <w:rsid w:val="003F4087"/>
    <w:rsid w:val="004072DE"/>
    <w:rsid w:val="0041762B"/>
    <w:rsid w:val="00435859"/>
    <w:rsid w:val="00440B22"/>
    <w:rsid w:val="00441B86"/>
    <w:rsid w:val="0044493E"/>
    <w:rsid w:val="004569F1"/>
    <w:rsid w:val="00462062"/>
    <w:rsid w:val="0047068A"/>
    <w:rsid w:val="0047082C"/>
    <w:rsid w:val="0048350D"/>
    <w:rsid w:val="004950E9"/>
    <w:rsid w:val="004954F6"/>
    <w:rsid w:val="004A0042"/>
    <w:rsid w:val="004A2C20"/>
    <w:rsid w:val="004A608D"/>
    <w:rsid w:val="004C3416"/>
    <w:rsid w:val="004D62CC"/>
    <w:rsid w:val="004E50B1"/>
    <w:rsid w:val="004E5609"/>
    <w:rsid w:val="004E7E06"/>
    <w:rsid w:val="004F1F3C"/>
    <w:rsid w:val="005074D4"/>
    <w:rsid w:val="00545D4F"/>
    <w:rsid w:val="00550CA8"/>
    <w:rsid w:val="00561240"/>
    <w:rsid w:val="00563A27"/>
    <w:rsid w:val="005679B8"/>
    <w:rsid w:val="00571DA1"/>
    <w:rsid w:val="00575A52"/>
    <w:rsid w:val="00576259"/>
    <w:rsid w:val="005844F1"/>
    <w:rsid w:val="0058621E"/>
    <w:rsid w:val="005A0EC6"/>
    <w:rsid w:val="005A20B4"/>
    <w:rsid w:val="005C7F08"/>
    <w:rsid w:val="005D6A7B"/>
    <w:rsid w:val="005F48D0"/>
    <w:rsid w:val="005F7FB4"/>
    <w:rsid w:val="00602850"/>
    <w:rsid w:val="006050E4"/>
    <w:rsid w:val="00605EED"/>
    <w:rsid w:val="00607CAE"/>
    <w:rsid w:val="00610C83"/>
    <w:rsid w:val="0061190F"/>
    <w:rsid w:val="00612C08"/>
    <w:rsid w:val="0061629B"/>
    <w:rsid w:val="00617BB4"/>
    <w:rsid w:val="0062725C"/>
    <w:rsid w:val="00631B6D"/>
    <w:rsid w:val="00632605"/>
    <w:rsid w:val="006508F9"/>
    <w:rsid w:val="0065622F"/>
    <w:rsid w:val="0066223E"/>
    <w:rsid w:val="006711B2"/>
    <w:rsid w:val="00671F55"/>
    <w:rsid w:val="006725F9"/>
    <w:rsid w:val="006847FB"/>
    <w:rsid w:val="00690C37"/>
    <w:rsid w:val="00693B13"/>
    <w:rsid w:val="00696847"/>
    <w:rsid w:val="006C14D1"/>
    <w:rsid w:val="006C4F51"/>
    <w:rsid w:val="006D5619"/>
    <w:rsid w:val="006E481E"/>
    <w:rsid w:val="006E5427"/>
    <w:rsid w:val="006F06E3"/>
    <w:rsid w:val="006F4448"/>
    <w:rsid w:val="007015C9"/>
    <w:rsid w:val="0070628F"/>
    <w:rsid w:val="00720176"/>
    <w:rsid w:val="007204AC"/>
    <w:rsid w:val="00753647"/>
    <w:rsid w:val="0075763C"/>
    <w:rsid w:val="007606B6"/>
    <w:rsid w:val="007617A7"/>
    <w:rsid w:val="007637CE"/>
    <w:rsid w:val="0077128E"/>
    <w:rsid w:val="00774072"/>
    <w:rsid w:val="00781957"/>
    <w:rsid w:val="0078491C"/>
    <w:rsid w:val="00784A83"/>
    <w:rsid w:val="00795710"/>
    <w:rsid w:val="007A0CAA"/>
    <w:rsid w:val="007A6B49"/>
    <w:rsid w:val="007B40C1"/>
    <w:rsid w:val="007B76B3"/>
    <w:rsid w:val="007D2079"/>
    <w:rsid w:val="007D4DAD"/>
    <w:rsid w:val="007F667B"/>
    <w:rsid w:val="00801DD0"/>
    <w:rsid w:val="00805FA2"/>
    <w:rsid w:val="00806DDD"/>
    <w:rsid w:val="00836B46"/>
    <w:rsid w:val="00841C21"/>
    <w:rsid w:val="008478B2"/>
    <w:rsid w:val="00857EE8"/>
    <w:rsid w:val="008705C0"/>
    <w:rsid w:val="00876A37"/>
    <w:rsid w:val="00880456"/>
    <w:rsid w:val="00881B85"/>
    <w:rsid w:val="008866E0"/>
    <w:rsid w:val="008A7667"/>
    <w:rsid w:val="008B3C8C"/>
    <w:rsid w:val="008C2B12"/>
    <w:rsid w:val="008C2D7C"/>
    <w:rsid w:val="008C6921"/>
    <w:rsid w:val="008E41C2"/>
    <w:rsid w:val="008E434F"/>
    <w:rsid w:val="0090093B"/>
    <w:rsid w:val="0090419B"/>
    <w:rsid w:val="00913060"/>
    <w:rsid w:val="00915744"/>
    <w:rsid w:val="00921343"/>
    <w:rsid w:val="009230D6"/>
    <w:rsid w:val="0092333D"/>
    <w:rsid w:val="00923C32"/>
    <w:rsid w:val="009255DF"/>
    <w:rsid w:val="0095056D"/>
    <w:rsid w:val="00951D96"/>
    <w:rsid w:val="009544A1"/>
    <w:rsid w:val="00957692"/>
    <w:rsid w:val="009710CF"/>
    <w:rsid w:val="0097792B"/>
    <w:rsid w:val="00985002"/>
    <w:rsid w:val="009852F1"/>
    <w:rsid w:val="00985A19"/>
    <w:rsid w:val="009B6761"/>
    <w:rsid w:val="009D4886"/>
    <w:rsid w:val="009D5CC9"/>
    <w:rsid w:val="009E78F7"/>
    <w:rsid w:val="009F4276"/>
    <w:rsid w:val="00A13D4A"/>
    <w:rsid w:val="00A16662"/>
    <w:rsid w:val="00A26B0E"/>
    <w:rsid w:val="00A34C0F"/>
    <w:rsid w:val="00A61561"/>
    <w:rsid w:val="00A6579F"/>
    <w:rsid w:val="00A65F31"/>
    <w:rsid w:val="00A72A65"/>
    <w:rsid w:val="00A95C7C"/>
    <w:rsid w:val="00AA4B2A"/>
    <w:rsid w:val="00AB6C75"/>
    <w:rsid w:val="00AC10B0"/>
    <w:rsid w:val="00AC76FA"/>
    <w:rsid w:val="00AD5B5B"/>
    <w:rsid w:val="00AE02DA"/>
    <w:rsid w:val="00AF1844"/>
    <w:rsid w:val="00AF5F58"/>
    <w:rsid w:val="00B24F3C"/>
    <w:rsid w:val="00B26FD6"/>
    <w:rsid w:val="00B47C5B"/>
    <w:rsid w:val="00B5726C"/>
    <w:rsid w:val="00B605B9"/>
    <w:rsid w:val="00B615FC"/>
    <w:rsid w:val="00B63AB0"/>
    <w:rsid w:val="00B750E0"/>
    <w:rsid w:val="00B7719E"/>
    <w:rsid w:val="00B91AA8"/>
    <w:rsid w:val="00BA74B4"/>
    <w:rsid w:val="00BB270F"/>
    <w:rsid w:val="00BC43E8"/>
    <w:rsid w:val="00BD0A5D"/>
    <w:rsid w:val="00BD531E"/>
    <w:rsid w:val="00BE0AEF"/>
    <w:rsid w:val="00BE56EA"/>
    <w:rsid w:val="00C13B3A"/>
    <w:rsid w:val="00C15FEE"/>
    <w:rsid w:val="00C2256A"/>
    <w:rsid w:val="00C240B7"/>
    <w:rsid w:val="00C344F0"/>
    <w:rsid w:val="00C347F1"/>
    <w:rsid w:val="00C37C6B"/>
    <w:rsid w:val="00C40407"/>
    <w:rsid w:val="00C424DD"/>
    <w:rsid w:val="00C50254"/>
    <w:rsid w:val="00C504C1"/>
    <w:rsid w:val="00C512C2"/>
    <w:rsid w:val="00C5223A"/>
    <w:rsid w:val="00C61301"/>
    <w:rsid w:val="00C66477"/>
    <w:rsid w:val="00C70629"/>
    <w:rsid w:val="00C73765"/>
    <w:rsid w:val="00C73BDE"/>
    <w:rsid w:val="00C77151"/>
    <w:rsid w:val="00C815F5"/>
    <w:rsid w:val="00C83D5C"/>
    <w:rsid w:val="00CA5C19"/>
    <w:rsid w:val="00CA7B86"/>
    <w:rsid w:val="00CB542C"/>
    <w:rsid w:val="00CD4700"/>
    <w:rsid w:val="00CE6685"/>
    <w:rsid w:val="00CF0C3A"/>
    <w:rsid w:val="00CF1FD8"/>
    <w:rsid w:val="00CF4213"/>
    <w:rsid w:val="00D03764"/>
    <w:rsid w:val="00D10AEA"/>
    <w:rsid w:val="00D13697"/>
    <w:rsid w:val="00D22F08"/>
    <w:rsid w:val="00D25A9D"/>
    <w:rsid w:val="00D3155E"/>
    <w:rsid w:val="00D315B9"/>
    <w:rsid w:val="00D33EC3"/>
    <w:rsid w:val="00D45463"/>
    <w:rsid w:val="00D51F12"/>
    <w:rsid w:val="00D5695F"/>
    <w:rsid w:val="00D66D8F"/>
    <w:rsid w:val="00D72C97"/>
    <w:rsid w:val="00D738A6"/>
    <w:rsid w:val="00D7698E"/>
    <w:rsid w:val="00D8192D"/>
    <w:rsid w:val="00D901CE"/>
    <w:rsid w:val="00DA6905"/>
    <w:rsid w:val="00DB5142"/>
    <w:rsid w:val="00DC5BE3"/>
    <w:rsid w:val="00E01608"/>
    <w:rsid w:val="00E21E4B"/>
    <w:rsid w:val="00E36C16"/>
    <w:rsid w:val="00E37873"/>
    <w:rsid w:val="00E42BD7"/>
    <w:rsid w:val="00E43A52"/>
    <w:rsid w:val="00E465A9"/>
    <w:rsid w:val="00E5366C"/>
    <w:rsid w:val="00E76C25"/>
    <w:rsid w:val="00EB5B41"/>
    <w:rsid w:val="00EB620E"/>
    <w:rsid w:val="00EC09ED"/>
    <w:rsid w:val="00ED4621"/>
    <w:rsid w:val="00EE1659"/>
    <w:rsid w:val="00EE2CCC"/>
    <w:rsid w:val="00EE3B8C"/>
    <w:rsid w:val="00EF111A"/>
    <w:rsid w:val="00EF1EF9"/>
    <w:rsid w:val="00EF258E"/>
    <w:rsid w:val="00EF6E42"/>
    <w:rsid w:val="00EF72CF"/>
    <w:rsid w:val="00F02E85"/>
    <w:rsid w:val="00F05CB3"/>
    <w:rsid w:val="00F257D7"/>
    <w:rsid w:val="00F54219"/>
    <w:rsid w:val="00F6567C"/>
    <w:rsid w:val="00F74233"/>
    <w:rsid w:val="00F817FB"/>
    <w:rsid w:val="00F97E25"/>
    <w:rsid w:val="00FC1A06"/>
    <w:rsid w:val="00FD6948"/>
    <w:rsid w:val="00FE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D0D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AA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42AA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Базовый"/>
    <w:rsid w:val="00142AA5"/>
    <w:pPr>
      <w:tabs>
        <w:tab w:val="left" w:pos="709"/>
      </w:tabs>
      <w:suppressAutoHyphens/>
      <w:spacing w:after="0" w:line="200" w:lineRule="atLeast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142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42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BD531E"/>
    <w:rPr>
      <w:rFonts w:ascii="Calibri" w:hAnsi="Calibri" w:cs="Calibri" w:hint="default"/>
      <w:b w:val="0"/>
      <w:bCs w:val="0"/>
      <w:i w:val="0"/>
      <w:iCs w:val="0"/>
      <w:color w:val="000000"/>
      <w:sz w:val="14"/>
      <w:szCs w:val="14"/>
    </w:rPr>
  </w:style>
  <w:style w:type="paragraph" w:styleId="a6">
    <w:name w:val="Balloon Text"/>
    <w:basedOn w:val="a"/>
    <w:link w:val="a7"/>
    <w:uiPriority w:val="99"/>
    <w:semiHidden/>
    <w:unhideWhenUsed/>
    <w:rsid w:val="009041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0419B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Body Text"/>
    <w:basedOn w:val="a"/>
    <w:link w:val="a9"/>
    <w:rsid w:val="0075763C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9">
    <w:name w:val="Основной текст Знак"/>
    <w:basedOn w:val="a0"/>
    <w:link w:val="a8"/>
    <w:rsid w:val="0075763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a">
    <w:name w:val="annotation reference"/>
    <w:basedOn w:val="a0"/>
    <w:uiPriority w:val="99"/>
    <w:semiHidden/>
    <w:unhideWhenUsed/>
    <w:rsid w:val="001B1287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1B128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1B1287"/>
    <w:rPr>
      <w:rFonts w:eastAsiaTheme="minorEastAsia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128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B1287"/>
    <w:rPr>
      <w:rFonts w:eastAsiaTheme="minorEastAsia"/>
      <w:b/>
      <w:bCs/>
      <w:sz w:val="20"/>
      <w:szCs w:val="20"/>
      <w:lang w:eastAsia="ru-RU"/>
    </w:rPr>
  </w:style>
  <w:style w:type="paragraph" w:styleId="af">
    <w:name w:val="No Spacing"/>
    <w:uiPriority w:val="1"/>
    <w:qFormat/>
    <w:rsid w:val="00042191"/>
    <w:pPr>
      <w:spacing w:after="0" w:line="240" w:lineRule="auto"/>
    </w:pPr>
    <w:rPr>
      <w:rFonts w:eastAsiaTheme="minorEastAsia"/>
      <w:lang w:eastAsia="ru-RU"/>
    </w:rPr>
  </w:style>
  <w:style w:type="character" w:styleId="af0">
    <w:name w:val="Hyperlink"/>
    <w:basedOn w:val="a0"/>
    <w:uiPriority w:val="99"/>
    <w:unhideWhenUsed/>
    <w:rsid w:val="0061190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1190F"/>
    <w:rPr>
      <w:color w:val="605E5C"/>
      <w:shd w:val="clear" w:color="auto" w:fill="E1DFDD"/>
    </w:rPr>
  </w:style>
  <w:style w:type="character" w:customStyle="1" w:styleId="af1">
    <w:name w:val="Другое_"/>
    <w:basedOn w:val="a0"/>
    <w:link w:val="af2"/>
    <w:locked/>
    <w:rsid w:val="00F817FB"/>
  </w:style>
  <w:style w:type="paragraph" w:customStyle="1" w:styleId="af2">
    <w:name w:val="Другое"/>
    <w:basedOn w:val="a"/>
    <w:link w:val="af1"/>
    <w:rsid w:val="00F817FB"/>
    <w:pPr>
      <w:widowControl w:val="0"/>
      <w:spacing w:after="0" w:line="240" w:lineRule="auto"/>
    </w:pPr>
    <w:rPr>
      <w:rFonts w:eastAsiaTheme="minorHAnsi"/>
      <w:lang w:eastAsia="en-US"/>
    </w:rPr>
  </w:style>
  <w:style w:type="character" w:customStyle="1" w:styleId="2">
    <w:name w:val="Основной текст (2)"/>
    <w:basedOn w:val="a0"/>
    <w:rsid w:val="0044493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AA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42AA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Базовый"/>
    <w:rsid w:val="00142AA5"/>
    <w:pPr>
      <w:tabs>
        <w:tab w:val="left" w:pos="709"/>
      </w:tabs>
      <w:suppressAutoHyphens/>
      <w:spacing w:after="0" w:line="200" w:lineRule="atLeast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142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42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BD531E"/>
    <w:rPr>
      <w:rFonts w:ascii="Calibri" w:hAnsi="Calibri" w:cs="Calibri" w:hint="default"/>
      <w:b w:val="0"/>
      <w:bCs w:val="0"/>
      <w:i w:val="0"/>
      <w:iCs w:val="0"/>
      <w:color w:val="000000"/>
      <w:sz w:val="14"/>
      <w:szCs w:val="14"/>
    </w:rPr>
  </w:style>
  <w:style w:type="paragraph" w:styleId="a6">
    <w:name w:val="Balloon Text"/>
    <w:basedOn w:val="a"/>
    <w:link w:val="a7"/>
    <w:uiPriority w:val="99"/>
    <w:semiHidden/>
    <w:unhideWhenUsed/>
    <w:rsid w:val="009041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0419B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Body Text"/>
    <w:basedOn w:val="a"/>
    <w:link w:val="a9"/>
    <w:rsid w:val="0075763C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9">
    <w:name w:val="Основной текст Знак"/>
    <w:basedOn w:val="a0"/>
    <w:link w:val="a8"/>
    <w:rsid w:val="0075763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a">
    <w:name w:val="annotation reference"/>
    <w:basedOn w:val="a0"/>
    <w:uiPriority w:val="99"/>
    <w:semiHidden/>
    <w:unhideWhenUsed/>
    <w:rsid w:val="001B1287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1B128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1B1287"/>
    <w:rPr>
      <w:rFonts w:eastAsiaTheme="minorEastAsia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128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B1287"/>
    <w:rPr>
      <w:rFonts w:eastAsiaTheme="minorEastAsia"/>
      <w:b/>
      <w:bCs/>
      <w:sz w:val="20"/>
      <w:szCs w:val="20"/>
      <w:lang w:eastAsia="ru-RU"/>
    </w:rPr>
  </w:style>
  <w:style w:type="paragraph" w:styleId="af">
    <w:name w:val="No Spacing"/>
    <w:uiPriority w:val="1"/>
    <w:qFormat/>
    <w:rsid w:val="00042191"/>
    <w:pPr>
      <w:spacing w:after="0" w:line="240" w:lineRule="auto"/>
    </w:pPr>
    <w:rPr>
      <w:rFonts w:eastAsiaTheme="minorEastAsia"/>
      <w:lang w:eastAsia="ru-RU"/>
    </w:rPr>
  </w:style>
  <w:style w:type="character" w:styleId="af0">
    <w:name w:val="Hyperlink"/>
    <w:basedOn w:val="a0"/>
    <w:uiPriority w:val="99"/>
    <w:unhideWhenUsed/>
    <w:rsid w:val="0061190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1190F"/>
    <w:rPr>
      <w:color w:val="605E5C"/>
      <w:shd w:val="clear" w:color="auto" w:fill="E1DFDD"/>
    </w:rPr>
  </w:style>
  <w:style w:type="character" w:customStyle="1" w:styleId="af1">
    <w:name w:val="Другое_"/>
    <w:basedOn w:val="a0"/>
    <w:link w:val="af2"/>
    <w:locked/>
    <w:rsid w:val="00F817FB"/>
  </w:style>
  <w:style w:type="paragraph" w:customStyle="1" w:styleId="af2">
    <w:name w:val="Другое"/>
    <w:basedOn w:val="a"/>
    <w:link w:val="af1"/>
    <w:rsid w:val="00F817FB"/>
    <w:pPr>
      <w:widowControl w:val="0"/>
      <w:spacing w:after="0" w:line="240" w:lineRule="auto"/>
    </w:pPr>
    <w:rPr>
      <w:rFonts w:eastAsiaTheme="minorHAnsi"/>
      <w:lang w:eastAsia="en-US"/>
    </w:rPr>
  </w:style>
  <w:style w:type="character" w:customStyle="1" w:styleId="2">
    <w:name w:val="Основной текст (2)"/>
    <w:basedOn w:val="a0"/>
    <w:rsid w:val="0044493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7625&amp;dst=10001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58C2C-2E4C-4299-82CC-44FA6CEFF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8</Pages>
  <Words>2474</Words>
  <Characters>14106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 Прокопий Прокопьевич</dc:creator>
  <cp:lastModifiedBy>Пользователь Windows</cp:lastModifiedBy>
  <cp:revision>14</cp:revision>
  <cp:lastPrinted>2024-06-24T12:56:00Z</cp:lastPrinted>
  <dcterms:created xsi:type="dcterms:W3CDTF">2026-10-19T04:22:00Z</dcterms:created>
  <dcterms:modified xsi:type="dcterms:W3CDTF">2026-10-21T01:53:00Z</dcterms:modified>
</cp:coreProperties>
</file>