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54A8" w14:textId="77777777" w:rsidR="00D80623" w:rsidRDefault="00000000">
      <w:pPr>
        <w:tabs>
          <w:tab w:val="left" w:pos="3393"/>
        </w:tabs>
        <w:spacing w:after="0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Техническое задание</w:t>
      </w:r>
    </w:p>
    <w:p w14:paraId="45546136" w14:textId="77777777" w:rsidR="00D80623" w:rsidRDefault="00000000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ar-SA"/>
        </w:rPr>
        <w:t xml:space="preserve">на поставку </w:t>
      </w:r>
      <w:r>
        <w:rPr>
          <w:rFonts w:ascii="Times New Roman" w:eastAsia="Times New Roman" w:hAnsi="Times New Roman"/>
          <w:b/>
          <w:lang w:eastAsia="ru-RU"/>
        </w:rPr>
        <w:t>ГСМ по топливным картам</w:t>
      </w:r>
    </w:p>
    <w:p w14:paraId="20190345" w14:textId="77777777" w:rsidR="00737807" w:rsidRDefault="00737807">
      <w:pPr>
        <w:spacing w:after="0"/>
        <w:jc w:val="center"/>
        <w:rPr>
          <w:rFonts w:ascii="Times New Roman" w:eastAsia="Times New Roman" w:hAnsi="Times New Roman"/>
          <w:b/>
          <w:lang w:eastAsia="ar-SA"/>
        </w:rPr>
      </w:pPr>
    </w:p>
    <w:p w14:paraId="51222697" w14:textId="77777777" w:rsidR="00D80623" w:rsidRDefault="00000000">
      <w:pPr>
        <w:spacing w:after="0"/>
        <w:ind w:hanging="851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1. Технические характеристики товаров:</w:t>
      </w:r>
    </w:p>
    <w:tbl>
      <w:tblPr>
        <w:tblW w:w="10442" w:type="dxa"/>
        <w:tblInd w:w="-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770"/>
        <w:gridCol w:w="1466"/>
        <w:gridCol w:w="5925"/>
        <w:gridCol w:w="737"/>
      </w:tblGrid>
      <w:tr w:rsidR="00D80623" w14:paraId="2F753B58" w14:textId="77777777">
        <w:tc>
          <w:tcPr>
            <w:tcW w:w="544" w:type="dxa"/>
            <w:vAlign w:val="center"/>
          </w:tcPr>
          <w:p w14:paraId="262F3DC2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 w:type="textWrapping" w:clear="all"/>
              <w:t>п/п</w:t>
            </w:r>
          </w:p>
        </w:tc>
        <w:tc>
          <w:tcPr>
            <w:tcW w:w="1770" w:type="dxa"/>
            <w:vAlign w:val="center"/>
          </w:tcPr>
          <w:p w14:paraId="7D60F937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466" w:type="dxa"/>
            <w:vAlign w:val="center"/>
          </w:tcPr>
          <w:p w14:paraId="0C45A699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ОКПД 2</w:t>
            </w:r>
          </w:p>
        </w:tc>
        <w:tc>
          <w:tcPr>
            <w:tcW w:w="5925" w:type="dxa"/>
            <w:vAlign w:val="center"/>
          </w:tcPr>
          <w:p w14:paraId="6714F98C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737" w:type="dxa"/>
            <w:vAlign w:val="center"/>
          </w:tcPr>
          <w:p w14:paraId="2AB65204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Ед.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br w:type="textWrapping" w:clear="all"/>
              <w:t>изм.</w:t>
            </w:r>
          </w:p>
        </w:tc>
      </w:tr>
      <w:tr w:rsidR="00D80623" w14:paraId="3B1037D5" w14:textId="77777777">
        <w:tc>
          <w:tcPr>
            <w:tcW w:w="544" w:type="dxa"/>
          </w:tcPr>
          <w:p w14:paraId="3F727B48" w14:textId="77777777" w:rsidR="00D80623" w:rsidRDefault="00D80623">
            <w:pPr>
              <w:pStyle w:val="afa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70" w:type="dxa"/>
          </w:tcPr>
          <w:p w14:paraId="25F04A9B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Бензин автомобильный АИ-92</w:t>
            </w:r>
          </w:p>
        </w:tc>
        <w:tc>
          <w:tcPr>
            <w:tcW w:w="1466" w:type="dxa"/>
          </w:tcPr>
          <w:p w14:paraId="0E6AE0CC" w14:textId="77777777" w:rsidR="00D80623" w:rsidRDefault="000000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19.20.21.125 </w:t>
            </w:r>
          </w:p>
        </w:tc>
        <w:tc>
          <w:tcPr>
            <w:tcW w:w="5925" w:type="dxa"/>
            <w:vAlign w:val="center"/>
          </w:tcPr>
          <w:p w14:paraId="353EA656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качества поставляемого Товара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3F7FFBDF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Экологический класс – К5;</w:t>
            </w:r>
          </w:p>
          <w:p w14:paraId="2BEE708E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Октановое число:</w:t>
            </w:r>
          </w:p>
          <w:p w14:paraId="7560C98E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 исследовательскому методу: не менее 92,0</w:t>
            </w:r>
          </w:p>
          <w:p w14:paraId="1D2141DA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 моторному методу: не менее 83,0</w:t>
            </w:r>
          </w:p>
          <w:p w14:paraId="1FE80603" w14:textId="77777777" w:rsidR="00D80623" w:rsidRDefault="00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-Отсутствие механических примесей.</w:t>
            </w:r>
          </w:p>
        </w:tc>
        <w:tc>
          <w:tcPr>
            <w:tcW w:w="737" w:type="dxa"/>
          </w:tcPr>
          <w:p w14:paraId="233B7550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литр</w:t>
            </w:r>
          </w:p>
        </w:tc>
      </w:tr>
      <w:tr w:rsidR="00D80623" w14:paraId="4CB15242" w14:textId="77777777">
        <w:tc>
          <w:tcPr>
            <w:tcW w:w="544" w:type="dxa"/>
          </w:tcPr>
          <w:p w14:paraId="783AC1F0" w14:textId="77777777" w:rsidR="00D80623" w:rsidRDefault="00D80623">
            <w:pPr>
              <w:pStyle w:val="afa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70" w:type="dxa"/>
          </w:tcPr>
          <w:p w14:paraId="012F130C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Бензин автомобильный АИ-9</w:t>
            </w:r>
            <w:r>
              <w:rPr>
                <w:rFonts w:ascii="Times New Roman" w:eastAsia="Times New Roman" w:hAnsi="Times New Roman"/>
                <w:lang w:val="en-US" w:eastAsia="ar-SA"/>
              </w:rPr>
              <w:t>5</w:t>
            </w:r>
          </w:p>
        </w:tc>
        <w:tc>
          <w:tcPr>
            <w:tcW w:w="1466" w:type="dxa"/>
          </w:tcPr>
          <w:p w14:paraId="05FA5468" w14:textId="77777777" w:rsidR="00D80623" w:rsidRDefault="000000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19.20.21.135 </w:t>
            </w:r>
          </w:p>
        </w:tc>
        <w:tc>
          <w:tcPr>
            <w:tcW w:w="5925" w:type="dxa"/>
            <w:vAlign w:val="center"/>
          </w:tcPr>
          <w:p w14:paraId="6F84D13A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качества поставляемого Товара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555B934A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Экологический класс – К5;</w:t>
            </w:r>
          </w:p>
          <w:p w14:paraId="352E6A28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Октановое число:</w:t>
            </w:r>
          </w:p>
          <w:p w14:paraId="50AB4610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 исследовательскому методу: не менее 95,0</w:t>
            </w:r>
          </w:p>
          <w:p w14:paraId="55ABC33B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 моторному методу: не менее 85,0</w:t>
            </w:r>
          </w:p>
          <w:p w14:paraId="396D8C18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-Отсутствие механических примесей.</w:t>
            </w:r>
          </w:p>
        </w:tc>
        <w:tc>
          <w:tcPr>
            <w:tcW w:w="737" w:type="dxa"/>
          </w:tcPr>
          <w:p w14:paraId="3AA45082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литр</w:t>
            </w:r>
          </w:p>
        </w:tc>
      </w:tr>
      <w:tr w:rsidR="00D80623" w14:paraId="27E2272D" w14:textId="77777777">
        <w:tc>
          <w:tcPr>
            <w:tcW w:w="544" w:type="dxa"/>
          </w:tcPr>
          <w:p w14:paraId="49AD8F4F" w14:textId="77777777" w:rsidR="00D80623" w:rsidRDefault="00D80623">
            <w:pPr>
              <w:pStyle w:val="afa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70" w:type="dxa"/>
          </w:tcPr>
          <w:p w14:paraId="225FA1AB" w14:textId="72A7D819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Дизельное топливо</w:t>
            </w:r>
            <w:r w:rsidR="00E71441">
              <w:rPr>
                <w:rFonts w:ascii="Times New Roman" w:eastAsia="Times New Roman" w:hAnsi="Times New Roman"/>
                <w:lang w:eastAsia="ar-SA"/>
              </w:rPr>
              <w:t xml:space="preserve"> (летнее)</w:t>
            </w:r>
          </w:p>
        </w:tc>
        <w:tc>
          <w:tcPr>
            <w:tcW w:w="1466" w:type="dxa"/>
          </w:tcPr>
          <w:p w14:paraId="49C9DA0A" w14:textId="77777777" w:rsidR="00D80623" w:rsidRDefault="000000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19.20.21.315</w:t>
            </w:r>
          </w:p>
        </w:tc>
        <w:tc>
          <w:tcPr>
            <w:tcW w:w="5925" w:type="dxa"/>
            <w:vAlign w:val="center"/>
          </w:tcPr>
          <w:p w14:paraId="5FBE7EF5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качества поставляемого Товара </w:t>
            </w:r>
          </w:p>
          <w:p w14:paraId="2A19683A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32511-2013 «Топливо дизельное ЕВРО. </w:t>
            </w:r>
          </w:p>
          <w:p w14:paraId="2BC05023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условия»</w:t>
            </w:r>
          </w:p>
          <w:p w14:paraId="0BCF2B1B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Сезонность: зимние</w:t>
            </w:r>
          </w:p>
          <w:p w14:paraId="25B55CDD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Экологический класс – К5</w:t>
            </w:r>
          </w:p>
          <w:p w14:paraId="39B84AA6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Сезонность: в зависимости от времени года (сезона), в которое приобретается топливо</w:t>
            </w:r>
          </w:p>
        </w:tc>
        <w:tc>
          <w:tcPr>
            <w:tcW w:w="737" w:type="dxa"/>
          </w:tcPr>
          <w:p w14:paraId="6E149D44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литр</w:t>
            </w:r>
          </w:p>
        </w:tc>
      </w:tr>
      <w:tr w:rsidR="00D80623" w14:paraId="088287D3" w14:textId="77777777">
        <w:tc>
          <w:tcPr>
            <w:tcW w:w="544" w:type="dxa"/>
          </w:tcPr>
          <w:p w14:paraId="2A05AB5C" w14:textId="77777777" w:rsidR="00D80623" w:rsidRDefault="00D80623">
            <w:pPr>
              <w:pStyle w:val="afa"/>
              <w:numPr>
                <w:ilvl w:val="0"/>
                <w:numId w:val="1"/>
              </w:numPr>
              <w:spacing w:after="0" w:line="240" w:lineRule="auto"/>
              <w:ind w:left="470" w:hanging="35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70" w:type="dxa"/>
          </w:tcPr>
          <w:p w14:paraId="368BC33C" w14:textId="12EED0D4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Дизельное топливо</w:t>
            </w:r>
            <w:r w:rsidR="00E71441">
              <w:rPr>
                <w:rFonts w:ascii="Times New Roman" w:eastAsia="Times New Roman" w:hAnsi="Times New Roman"/>
                <w:lang w:eastAsia="ar-SA"/>
              </w:rPr>
              <w:t xml:space="preserve"> (зимнее)</w:t>
            </w:r>
          </w:p>
        </w:tc>
        <w:tc>
          <w:tcPr>
            <w:tcW w:w="1466" w:type="dxa"/>
          </w:tcPr>
          <w:p w14:paraId="2ACDB455" w14:textId="77777777" w:rsidR="00D80623" w:rsidRDefault="0000000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19.20.21.325 </w:t>
            </w:r>
          </w:p>
        </w:tc>
        <w:tc>
          <w:tcPr>
            <w:tcW w:w="5925" w:type="dxa"/>
            <w:vAlign w:val="center"/>
          </w:tcPr>
          <w:p w14:paraId="308BEB0F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качества поставляемого Товара </w:t>
            </w:r>
          </w:p>
          <w:p w14:paraId="02C5718C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32511-2013 «Топливо дизельное ЕВРО. </w:t>
            </w:r>
          </w:p>
          <w:p w14:paraId="6BA1CC31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условия (с Поправкой, с Изменением №1)»</w:t>
            </w:r>
          </w:p>
          <w:p w14:paraId="392366D2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Сезонность: летние</w:t>
            </w:r>
          </w:p>
          <w:p w14:paraId="1E2C49CD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Экологический класс – К5</w:t>
            </w:r>
          </w:p>
          <w:p w14:paraId="24180A34" w14:textId="77777777" w:rsidR="00D80623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Сезонность: в зависимости от времени года (сезона), в которое приобретается топливо</w:t>
            </w:r>
          </w:p>
        </w:tc>
        <w:tc>
          <w:tcPr>
            <w:tcW w:w="737" w:type="dxa"/>
          </w:tcPr>
          <w:p w14:paraId="494C205E" w14:textId="77777777" w:rsidR="00D806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литр</w:t>
            </w:r>
          </w:p>
        </w:tc>
      </w:tr>
    </w:tbl>
    <w:p w14:paraId="1C571542" w14:textId="77777777" w:rsidR="00D874BA" w:rsidRDefault="00D874BA">
      <w:pPr>
        <w:pStyle w:val="afa"/>
        <w:spacing w:after="0" w:line="240" w:lineRule="auto"/>
        <w:ind w:left="-851" w:right="-143"/>
        <w:jc w:val="both"/>
        <w:rPr>
          <w:rFonts w:ascii="Times New Roman" w:hAnsi="Times New Roman" w:cs="Times New Roman"/>
          <w:sz w:val="19"/>
          <w:szCs w:val="19"/>
        </w:rPr>
      </w:pPr>
    </w:p>
    <w:p w14:paraId="12A15CAE" w14:textId="10B883F7" w:rsidR="00D80623" w:rsidRDefault="00000000">
      <w:pPr>
        <w:pStyle w:val="afa"/>
        <w:spacing w:after="0" w:line="240" w:lineRule="auto"/>
        <w:ind w:left="-851" w:right="-143"/>
        <w:jc w:val="both"/>
        <w:rPr>
          <w:rFonts w:ascii="Times New Roman" w:hAnsi="Times New Roman" w:cs="Times New Roman"/>
          <w:sz w:val="19"/>
          <w:szCs w:val="19"/>
        </w:rPr>
      </w:pPr>
      <w:r w:rsidRPr="00F856D4">
        <w:rPr>
          <w:rFonts w:ascii="Times New Roman" w:hAnsi="Times New Roman" w:cs="Times New Roman"/>
          <w:sz w:val="19"/>
          <w:szCs w:val="19"/>
        </w:rPr>
        <w:t>*</w:t>
      </w:r>
      <w:r w:rsidR="00A31C58">
        <w:rPr>
          <w:rFonts w:ascii="Times New Roman" w:hAnsi="Times New Roman" w:cs="Times New Roman"/>
          <w:sz w:val="19"/>
          <w:szCs w:val="19"/>
        </w:rPr>
        <w:t>В</w:t>
      </w:r>
      <w:r w:rsidRPr="00F856D4">
        <w:rPr>
          <w:rFonts w:ascii="Times New Roman" w:hAnsi="Times New Roman" w:cs="Times New Roman"/>
          <w:sz w:val="19"/>
          <w:szCs w:val="19"/>
        </w:rPr>
        <w:t>озможно изменение экологического класса топлива, реализуемого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 по согласованию с Заказчиком и предоставления письменного подтверждения отсутствия заявленного класса в соответствии с ГОСТ.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</w:p>
    <w:p w14:paraId="0704591F" w14:textId="77777777" w:rsidR="00D874BA" w:rsidRDefault="00D874BA">
      <w:pPr>
        <w:pStyle w:val="afa"/>
        <w:spacing w:after="0" w:line="240" w:lineRule="auto"/>
        <w:ind w:left="-851" w:right="-143"/>
        <w:jc w:val="both"/>
        <w:rPr>
          <w:rFonts w:ascii="Times New Roman" w:hAnsi="Times New Roman" w:cs="Times New Roman"/>
          <w:sz w:val="19"/>
          <w:szCs w:val="19"/>
        </w:rPr>
      </w:pPr>
    </w:p>
    <w:p w14:paraId="536D4D6F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2. Требования к качественным характеристикам товаров:</w:t>
      </w:r>
    </w:p>
    <w:p w14:paraId="23408D71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7E7EF406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bCs/>
          <w:iCs/>
          <w:lang w:eastAsia="ar-SA"/>
        </w:rPr>
      </w:pPr>
      <w:r>
        <w:rPr>
          <w:rFonts w:ascii="Times New Roman" w:eastAsia="Times New Roman" w:hAnsi="Times New Roman"/>
          <w:bCs/>
          <w:iCs/>
          <w:lang w:eastAsia="ar-SA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6764916C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182BD732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Cs/>
          <w:lang w:eastAsia="ar-SA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64EB4F69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3. Условия поставки</w:t>
      </w:r>
      <w:r>
        <w:rPr>
          <w:rFonts w:ascii="Times New Roman" w:eastAsia="Times New Roman" w:hAnsi="Times New Roman"/>
          <w:bCs/>
          <w:lang w:eastAsia="ar-SA"/>
        </w:rPr>
        <w:t>. Поставка горюче-смазочных материалов (ГСМ) с использованием пластиковых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 Поставщик предоставляет Заказчику в течение 2-х рабочих дней с момента заключения договора топливные карты, по которым будет осуществляться заправка автотранспорта на АЗС. Передача (отпуск) товаров производится в Торговых точках после принятия оборудованием карты. Заказчик должен иметь круглосуточный доступ к личному кабинету и возможность редактирования топливных карт. Право собственности на нефтепродукты переходит от Поставщика к Заказчику в момент окончания заправки транспортного средства и определяется по дате и времени выдачи Чека.</w:t>
      </w:r>
    </w:p>
    <w:p w14:paraId="32525C77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Поставка топлива осуществляется ежедневно и круглосуточно.</w:t>
      </w:r>
    </w:p>
    <w:p w14:paraId="1CB21B99" w14:textId="77777777" w:rsidR="00D80623" w:rsidRDefault="00000000">
      <w:pPr>
        <w:spacing w:after="0"/>
        <w:ind w:left="-851" w:right="-143"/>
        <w:jc w:val="both"/>
        <w:rPr>
          <w:rFonts w:ascii="Times New Roman" w:eastAsia="Times New Roman" w:hAnsi="Times New Roman"/>
          <w:color w:val="000000"/>
          <w:spacing w:val="4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 xml:space="preserve">4. </w:t>
      </w:r>
      <w:r>
        <w:rPr>
          <w:rFonts w:ascii="Times New Roman" w:eastAsia="Times New Roman" w:hAnsi="Times New Roman"/>
          <w:b/>
          <w:bCs/>
          <w:color w:val="000000"/>
          <w:spacing w:val="4"/>
          <w:lang w:eastAsia="ar-SA"/>
        </w:rPr>
        <w:t xml:space="preserve">Срок поставки: </w:t>
      </w:r>
      <w:r>
        <w:rPr>
          <w:rFonts w:ascii="Times New Roman" w:eastAsia="Times New Roman" w:hAnsi="Times New Roman"/>
          <w:color w:val="000000"/>
          <w:spacing w:val="4"/>
          <w:lang w:eastAsia="ar-SA"/>
        </w:rPr>
        <w:t xml:space="preserve">с момента заключения договора - по 31.12.2027 г. </w:t>
      </w:r>
    </w:p>
    <w:p w14:paraId="77D9724D" w14:textId="2B89F04F" w:rsidR="00D80623" w:rsidRPr="006902F3" w:rsidRDefault="00000000">
      <w:pPr>
        <w:spacing w:after="0"/>
        <w:ind w:left="-851" w:right="-14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lang w:eastAsia="ar-SA"/>
        </w:rPr>
        <w:t>5. Место поставки</w:t>
      </w:r>
      <w:r w:rsidRPr="00625BE4">
        <w:rPr>
          <w:rFonts w:ascii="Times New Roman" w:eastAsia="Times New Roman" w:hAnsi="Times New Roman"/>
          <w:b/>
          <w:bCs/>
          <w:lang w:eastAsia="ar-SA"/>
        </w:rPr>
        <w:t>:</w:t>
      </w:r>
      <w:r w:rsidRPr="00625BE4">
        <w:rPr>
          <w:rFonts w:ascii="Times New Roman" w:eastAsia="Times New Roman" w:hAnsi="Times New Roman"/>
          <w:lang w:eastAsia="ar-SA"/>
        </w:rPr>
        <w:t xml:space="preserve"> сеть автозаправочных станций поставщика охватывает территорию Республики Татарстан</w:t>
      </w:r>
      <w:r w:rsidR="005270A3" w:rsidRPr="00625BE4">
        <w:rPr>
          <w:rFonts w:ascii="Times New Roman" w:eastAsia="Times New Roman" w:hAnsi="Times New Roman"/>
          <w:lang w:eastAsia="ar-SA"/>
        </w:rPr>
        <w:t>,</w:t>
      </w:r>
      <w:r w:rsidRPr="00625BE4">
        <w:rPr>
          <w:rFonts w:ascii="Times New Roman" w:eastAsia="Times New Roman" w:hAnsi="Times New Roman"/>
          <w:lang w:eastAsia="ar-SA"/>
        </w:rPr>
        <w:t xml:space="preserve"> территори</w:t>
      </w:r>
      <w:r w:rsidR="005270A3" w:rsidRPr="00625BE4">
        <w:rPr>
          <w:rFonts w:ascii="Times New Roman" w:eastAsia="Times New Roman" w:hAnsi="Times New Roman"/>
          <w:lang w:eastAsia="ar-SA"/>
        </w:rPr>
        <w:t>ю</w:t>
      </w:r>
      <w:r w:rsidRPr="00625BE4">
        <w:rPr>
          <w:rFonts w:ascii="Times New Roman" w:eastAsia="Times New Roman" w:hAnsi="Times New Roman"/>
          <w:lang w:eastAsia="ar-SA"/>
        </w:rPr>
        <w:t xml:space="preserve"> Приволжского федерального округа и Центрального Федерального округа. </w:t>
      </w:r>
      <w:r w:rsidR="006902F3" w:rsidRPr="00625BE4">
        <w:rPr>
          <w:rFonts w:ascii="Times New Roman" w:eastAsia="Times New Roman" w:hAnsi="Times New Roman"/>
          <w:i/>
          <w:iCs/>
          <w:lang w:eastAsia="ar-SA"/>
        </w:rPr>
        <w:t> </w:t>
      </w:r>
      <w:r w:rsidR="006902F3" w:rsidRPr="006902F3">
        <w:rPr>
          <w:rFonts w:ascii="Times New Roman" w:eastAsia="Times New Roman" w:hAnsi="Times New Roman"/>
          <w:highlight w:val="yellow"/>
          <w:lang w:eastAsia="ar-SA"/>
        </w:rPr>
        <w:t>В целях обеспечения бесперебойного обслуживания автотранспорта при разъездном характере работы сотрудников на территории Республики Татарстан участник закупки должен располагать сетью АЗС, насчитывающей не менее 50 </w:t>
      </w:r>
      <w:r w:rsidR="007C230C">
        <w:rPr>
          <w:rFonts w:ascii="Times New Roman" w:eastAsia="Times New Roman" w:hAnsi="Times New Roman"/>
          <w:highlight w:val="yellow"/>
          <w:lang w:eastAsia="ar-SA"/>
        </w:rPr>
        <w:t xml:space="preserve">АЗС </w:t>
      </w:r>
      <w:r w:rsidR="006902F3" w:rsidRPr="006902F3">
        <w:rPr>
          <w:rFonts w:ascii="Times New Roman" w:eastAsia="Times New Roman" w:hAnsi="Times New Roman"/>
          <w:highlight w:val="yellow"/>
          <w:lang w:eastAsia="ar-SA"/>
        </w:rPr>
        <w:t xml:space="preserve">на территории </w:t>
      </w:r>
      <w:r w:rsidR="00A24B1F">
        <w:rPr>
          <w:rFonts w:ascii="Times New Roman" w:eastAsia="Times New Roman" w:hAnsi="Times New Roman"/>
          <w:highlight w:val="yellow"/>
          <w:lang w:eastAsia="ar-SA"/>
        </w:rPr>
        <w:t>Р</w:t>
      </w:r>
      <w:r w:rsidR="006902F3" w:rsidRPr="006902F3">
        <w:rPr>
          <w:rFonts w:ascii="Times New Roman" w:eastAsia="Times New Roman" w:hAnsi="Times New Roman"/>
          <w:highlight w:val="yellow"/>
          <w:lang w:eastAsia="ar-SA"/>
        </w:rPr>
        <w:t>еспублики</w:t>
      </w:r>
      <w:r w:rsidR="00110E3B">
        <w:rPr>
          <w:rFonts w:ascii="Times New Roman" w:eastAsia="Times New Roman" w:hAnsi="Times New Roman"/>
          <w:lang w:eastAsia="ar-SA"/>
        </w:rPr>
        <w:t xml:space="preserve"> </w:t>
      </w:r>
      <w:r w:rsidR="00A24B1F" w:rsidRPr="00A24B1F">
        <w:rPr>
          <w:rFonts w:ascii="Times New Roman" w:eastAsia="Times New Roman" w:hAnsi="Times New Roman"/>
          <w:highlight w:val="yellow"/>
          <w:lang w:eastAsia="ar-SA"/>
        </w:rPr>
        <w:t>Татарстан</w:t>
      </w:r>
      <w:r w:rsidR="007C230C" w:rsidRPr="00A24B1F">
        <w:rPr>
          <w:rFonts w:ascii="Times New Roman" w:eastAsia="Times New Roman" w:hAnsi="Times New Roman"/>
          <w:highlight w:val="yellow"/>
          <w:lang w:eastAsia="ar-SA"/>
        </w:rPr>
        <w:t>.</w:t>
      </w:r>
    </w:p>
    <w:sectPr w:rsidR="00D80623" w:rsidRPr="0069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5AD80" w14:textId="77777777" w:rsidR="00D75122" w:rsidRDefault="00D75122">
      <w:pPr>
        <w:spacing w:after="0" w:line="240" w:lineRule="auto"/>
      </w:pPr>
      <w:r>
        <w:separator/>
      </w:r>
    </w:p>
  </w:endnote>
  <w:endnote w:type="continuationSeparator" w:id="0">
    <w:p w14:paraId="41AAD457" w14:textId="77777777" w:rsidR="00D75122" w:rsidRDefault="00D75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8CD29" w14:textId="77777777" w:rsidR="00D75122" w:rsidRDefault="00D75122">
      <w:pPr>
        <w:spacing w:after="0" w:line="240" w:lineRule="auto"/>
      </w:pPr>
      <w:r>
        <w:separator/>
      </w:r>
    </w:p>
  </w:footnote>
  <w:footnote w:type="continuationSeparator" w:id="0">
    <w:p w14:paraId="386FA8FD" w14:textId="77777777" w:rsidR="00D75122" w:rsidRDefault="00D75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3535A"/>
    <w:multiLevelType w:val="hybridMultilevel"/>
    <w:tmpl w:val="AD02CF44"/>
    <w:lvl w:ilvl="0" w:tplc="DB641D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6F36C">
      <w:start w:val="1"/>
      <w:numFmt w:val="lowerLetter"/>
      <w:lvlText w:val="%2."/>
      <w:lvlJc w:val="left"/>
      <w:pPr>
        <w:ind w:left="1440" w:hanging="360"/>
      </w:pPr>
    </w:lvl>
    <w:lvl w:ilvl="2" w:tplc="2C1EBEDA">
      <w:start w:val="1"/>
      <w:numFmt w:val="lowerRoman"/>
      <w:lvlText w:val="%3."/>
      <w:lvlJc w:val="right"/>
      <w:pPr>
        <w:ind w:left="2160" w:hanging="180"/>
      </w:pPr>
    </w:lvl>
    <w:lvl w:ilvl="3" w:tplc="6792BE8E">
      <w:start w:val="1"/>
      <w:numFmt w:val="decimal"/>
      <w:lvlText w:val="%4."/>
      <w:lvlJc w:val="left"/>
      <w:pPr>
        <w:ind w:left="2880" w:hanging="360"/>
      </w:pPr>
    </w:lvl>
    <w:lvl w:ilvl="4" w:tplc="D14ABFE0">
      <w:start w:val="1"/>
      <w:numFmt w:val="lowerLetter"/>
      <w:lvlText w:val="%5."/>
      <w:lvlJc w:val="left"/>
      <w:pPr>
        <w:ind w:left="3600" w:hanging="360"/>
      </w:pPr>
    </w:lvl>
    <w:lvl w:ilvl="5" w:tplc="70A0142C">
      <w:start w:val="1"/>
      <w:numFmt w:val="lowerRoman"/>
      <w:lvlText w:val="%6."/>
      <w:lvlJc w:val="right"/>
      <w:pPr>
        <w:ind w:left="4320" w:hanging="180"/>
      </w:pPr>
    </w:lvl>
    <w:lvl w:ilvl="6" w:tplc="1A522E18">
      <w:start w:val="1"/>
      <w:numFmt w:val="decimal"/>
      <w:lvlText w:val="%7."/>
      <w:lvlJc w:val="left"/>
      <w:pPr>
        <w:ind w:left="5040" w:hanging="360"/>
      </w:pPr>
    </w:lvl>
    <w:lvl w:ilvl="7" w:tplc="92F8B8CC">
      <w:start w:val="1"/>
      <w:numFmt w:val="lowerLetter"/>
      <w:lvlText w:val="%8."/>
      <w:lvlJc w:val="left"/>
      <w:pPr>
        <w:ind w:left="5760" w:hanging="360"/>
      </w:pPr>
    </w:lvl>
    <w:lvl w:ilvl="8" w:tplc="E87A4C8A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89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623"/>
    <w:rsid w:val="00023E91"/>
    <w:rsid w:val="00110E3B"/>
    <w:rsid w:val="00141D0B"/>
    <w:rsid w:val="00480AB8"/>
    <w:rsid w:val="004F7394"/>
    <w:rsid w:val="005270A3"/>
    <w:rsid w:val="00531776"/>
    <w:rsid w:val="00625BE4"/>
    <w:rsid w:val="006902F3"/>
    <w:rsid w:val="00737807"/>
    <w:rsid w:val="00777F75"/>
    <w:rsid w:val="007C230C"/>
    <w:rsid w:val="00901F22"/>
    <w:rsid w:val="00A24B1F"/>
    <w:rsid w:val="00A31C58"/>
    <w:rsid w:val="00A450C0"/>
    <w:rsid w:val="00BD66AE"/>
    <w:rsid w:val="00C86D3F"/>
    <w:rsid w:val="00CE3E09"/>
    <w:rsid w:val="00D044E4"/>
    <w:rsid w:val="00D75122"/>
    <w:rsid w:val="00D80623"/>
    <w:rsid w:val="00D874BA"/>
    <w:rsid w:val="00E65F5D"/>
    <w:rsid w:val="00E71441"/>
    <w:rsid w:val="00EF66B8"/>
    <w:rsid w:val="00F8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F446"/>
  <w15:docId w15:val="{B7AB8760-B2D9-4E87-8063-FA854CB0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link w:val="afb"/>
    <w:uiPriority w:val="99"/>
    <w:qFormat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fb">
    <w:name w:val="Абзац списка Знак"/>
    <w:link w:val="afa"/>
    <w:uiPriority w:val="99"/>
    <w:qFormat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771</Words>
  <Characters>4396</Characters>
  <Application>Microsoft Office Word</Application>
  <DocSecurity>0</DocSecurity>
  <Lines>36</Lines>
  <Paragraphs>10</Paragraphs>
  <ScaleCrop>false</ScaleCrop>
  <Company>Microsoft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Evtushenko Alfiya;ЭТП регион</dc:creator>
  <dc:description>DOC-MARKER-YCAADCJDHIWzyVaCpzCENA</dc:description>
  <cp:lastModifiedBy>Шарип Равильевич Гатин</cp:lastModifiedBy>
  <cp:revision>28</cp:revision>
  <dcterms:created xsi:type="dcterms:W3CDTF">2026-01-23T07:34:00Z</dcterms:created>
  <dcterms:modified xsi:type="dcterms:W3CDTF">2026-10-27T07:18:00Z</dcterms:modified>
</cp:coreProperties>
</file>