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2E881" w14:textId="77777777" w:rsidR="00A17931" w:rsidRPr="00A46CE6" w:rsidRDefault="00C77908" w:rsidP="00A46CE6">
      <w:pPr>
        <w:widowControl w:val="0"/>
        <w:jc w:val="center"/>
        <w:rPr>
          <w:b/>
          <w:sz w:val="22"/>
          <w:szCs w:val="22"/>
        </w:rPr>
      </w:pPr>
      <w:r w:rsidRPr="00A46CE6">
        <w:rPr>
          <w:b/>
          <w:sz w:val="22"/>
          <w:szCs w:val="22"/>
        </w:rPr>
        <w:t>Техническое‌‌​‍​﻿﻿​﻿​​‌​​​‍‌﻿​​‌⁠⁠﻿﻿⁠⁠⁠‌﻿‌​﻿﻿​‌​​﻿‍​‍‍‌ задание</w:t>
      </w:r>
    </w:p>
    <w:p w14:paraId="59EE957F" w14:textId="275344A6" w:rsidR="00A17931" w:rsidRPr="00A46CE6" w:rsidRDefault="00C77908" w:rsidP="00A46CE6">
      <w:pPr>
        <w:widowControl w:val="0"/>
        <w:jc w:val="center"/>
        <w:rPr>
          <w:b/>
          <w:sz w:val="22"/>
          <w:szCs w:val="22"/>
        </w:rPr>
      </w:pPr>
      <w:r w:rsidRPr="00A46CE6">
        <w:rPr>
          <w:b/>
          <w:sz w:val="22"/>
          <w:szCs w:val="22"/>
        </w:rPr>
        <w:t xml:space="preserve">на поставку </w:t>
      </w:r>
      <w:r w:rsidR="00A03FC4">
        <w:rPr>
          <w:b/>
          <w:sz w:val="22"/>
          <w:szCs w:val="22"/>
        </w:rPr>
        <w:t xml:space="preserve">звукового </w:t>
      </w:r>
      <w:r w:rsidR="00F678D3">
        <w:rPr>
          <w:b/>
          <w:sz w:val="22"/>
          <w:szCs w:val="22"/>
        </w:rPr>
        <w:t>оборудования</w:t>
      </w:r>
      <w:r w:rsidR="00A03FC4">
        <w:rPr>
          <w:b/>
          <w:sz w:val="22"/>
          <w:szCs w:val="22"/>
        </w:rPr>
        <w:t xml:space="preserve"> </w:t>
      </w:r>
      <w:r w:rsidR="00A46CE6">
        <w:rPr>
          <w:b/>
          <w:sz w:val="22"/>
          <w:szCs w:val="22"/>
        </w:rPr>
        <w:t xml:space="preserve">для нужд </w:t>
      </w:r>
      <w:r w:rsidR="00A46CE6" w:rsidRPr="00A46CE6">
        <w:rPr>
          <w:b/>
          <w:sz w:val="22"/>
          <w:szCs w:val="22"/>
        </w:rPr>
        <w:t>МАУК «К</w:t>
      </w:r>
      <w:r w:rsidR="002D2DCF">
        <w:rPr>
          <w:b/>
          <w:sz w:val="22"/>
          <w:szCs w:val="22"/>
        </w:rPr>
        <w:t>Ц</w:t>
      </w:r>
      <w:r w:rsidR="00A46CE6" w:rsidRPr="00A46CE6">
        <w:rPr>
          <w:b/>
          <w:sz w:val="22"/>
          <w:szCs w:val="22"/>
        </w:rPr>
        <w:t xml:space="preserve"> «</w:t>
      </w:r>
      <w:proofErr w:type="spellStart"/>
      <w:r w:rsidR="00A46CE6" w:rsidRPr="00A46CE6">
        <w:rPr>
          <w:b/>
          <w:sz w:val="22"/>
          <w:szCs w:val="22"/>
        </w:rPr>
        <w:t>Эльмаш</w:t>
      </w:r>
      <w:proofErr w:type="spellEnd"/>
      <w:r w:rsidR="00A46CE6" w:rsidRPr="00A46CE6">
        <w:rPr>
          <w:b/>
          <w:sz w:val="22"/>
          <w:szCs w:val="22"/>
        </w:rPr>
        <w:t>»</w:t>
      </w:r>
    </w:p>
    <w:p w14:paraId="30EA1410" w14:textId="1DB029A0" w:rsidR="00A17931" w:rsidRDefault="00C77908" w:rsidP="005D5BF2">
      <w:pPr>
        <w:widowControl w:val="0"/>
        <w:jc w:val="both"/>
        <w:rPr>
          <w:b/>
          <w:sz w:val="22"/>
          <w:szCs w:val="22"/>
        </w:rPr>
      </w:pPr>
      <w:r w:rsidRPr="00A46CE6">
        <w:rPr>
          <w:b/>
          <w:sz w:val="22"/>
          <w:szCs w:val="22"/>
        </w:rPr>
        <w:t xml:space="preserve">1. </w:t>
      </w:r>
      <w:r w:rsidR="00A46CE6" w:rsidRPr="00A46CE6">
        <w:rPr>
          <w:b/>
          <w:sz w:val="22"/>
          <w:szCs w:val="22"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</w:t>
      </w:r>
      <w:r w:rsidRPr="00A46CE6">
        <w:rPr>
          <w:b/>
          <w:sz w:val="22"/>
          <w:szCs w:val="22"/>
        </w:rPr>
        <w:t>:</w:t>
      </w:r>
    </w:p>
    <w:p w14:paraId="19C5292A" w14:textId="77777777" w:rsidR="00F80413" w:rsidRPr="00746DA9" w:rsidRDefault="00F80413" w:rsidP="00F80413">
      <w:pPr>
        <w:pStyle w:val="a3"/>
        <w:spacing w:line="20" w:lineRule="atLeast"/>
        <w:ind w:left="0" w:right="-2"/>
        <w:jc w:val="both"/>
        <w:outlineLvl w:val="0"/>
        <w:rPr>
          <w:i/>
          <w:iCs/>
          <w:sz w:val="18"/>
          <w:szCs w:val="18"/>
        </w:rPr>
      </w:pPr>
      <w:r w:rsidRPr="00746DA9">
        <w:rPr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9781" w:type="dxa"/>
        <w:tblInd w:w="-5" w:type="dxa"/>
        <w:tblLook w:val="04A0" w:firstRow="1" w:lastRow="0" w:firstColumn="1" w:lastColumn="0" w:noHBand="0" w:noVBand="1"/>
      </w:tblPr>
      <w:tblGrid>
        <w:gridCol w:w="565"/>
        <w:gridCol w:w="1371"/>
        <w:gridCol w:w="2742"/>
        <w:gridCol w:w="1129"/>
        <w:gridCol w:w="1966"/>
        <w:gridCol w:w="2008"/>
      </w:tblGrid>
      <w:tr w:rsidR="00F80413" w:rsidRPr="00115BDF" w14:paraId="4500FD3D" w14:textId="77777777" w:rsidTr="007D570E">
        <w:trPr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8DE0A" w14:textId="77777777" w:rsidR="00F80413" w:rsidRDefault="00F80413" w:rsidP="007D570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 xml:space="preserve">№ </w:t>
            </w:r>
          </w:p>
          <w:p w14:paraId="23FAFECD" w14:textId="77777777" w:rsidR="00F80413" w:rsidRPr="00405E79" w:rsidRDefault="00F80413" w:rsidP="007D570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п/п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DB7CA" w14:textId="77777777" w:rsidR="00F80413" w:rsidRPr="00405E79" w:rsidRDefault="00F80413" w:rsidP="007D570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ОКПД 2</w:t>
            </w:r>
          </w:p>
        </w:tc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BEDC" w14:textId="77777777" w:rsidR="00F80413" w:rsidRPr="00405E79" w:rsidRDefault="00F80413" w:rsidP="007D570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Наименование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EF24" w14:textId="77777777" w:rsidR="00F80413" w:rsidRPr="00405E79" w:rsidRDefault="00F80413" w:rsidP="007D570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Национальный режим</w:t>
            </w:r>
          </w:p>
        </w:tc>
      </w:tr>
      <w:tr w:rsidR="00F80413" w:rsidRPr="00115BDF" w14:paraId="02ED64CD" w14:textId="77777777" w:rsidTr="007D570E">
        <w:trPr>
          <w:trHeight w:val="373"/>
          <w:tblHeader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D9BC" w14:textId="77777777" w:rsidR="00F80413" w:rsidRPr="00405E79" w:rsidRDefault="00F80413" w:rsidP="007D570E">
            <w:pPr>
              <w:spacing w:line="20" w:lineRule="atLeast"/>
              <w:jc w:val="center"/>
              <w:rPr>
                <w:b/>
                <w:bCs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0F390" w14:textId="77777777" w:rsidR="00F80413" w:rsidRPr="00405E79" w:rsidRDefault="00F80413" w:rsidP="007D570E">
            <w:pPr>
              <w:spacing w:line="20" w:lineRule="atLeast"/>
              <w:rPr>
                <w:b/>
                <w:bCs/>
              </w:rPr>
            </w:pPr>
          </w:p>
        </w:tc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CB53A" w14:textId="77777777" w:rsidR="00F80413" w:rsidRPr="00405E79" w:rsidRDefault="00F80413" w:rsidP="007D570E">
            <w:pPr>
              <w:spacing w:line="20" w:lineRule="atLeast"/>
              <w:rPr>
                <w:b/>
                <w:bCs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14AB5" w14:textId="77777777" w:rsidR="00F80413" w:rsidRPr="00405E79" w:rsidRDefault="00F80413" w:rsidP="007D570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 xml:space="preserve">1875 </w:t>
            </w:r>
          </w:p>
          <w:p w14:paraId="52FBFD63" w14:textId="77777777" w:rsidR="00F80413" w:rsidRPr="00405E79" w:rsidRDefault="00F80413" w:rsidP="007D570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(Запрет)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8DB7" w14:textId="77777777" w:rsidR="00F80413" w:rsidRPr="00405E79" w:rsidRDefault="00F80413" w:rsidP="007D570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1875 (Ограничение)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7BA7" w14:textId="77777777" w:rsidR="00F80413" w:rsidRPr="00405E79" w:rsidRDefault="00F80413" w:rsidP="007D570E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1875 (Преимущество)</w:t>
            </w:r>
          </w:p>
        </w:tc>
      </w:tr>
      <w:tr w:rsidR="007D570E" w:rsidRPr="00115BDF" w14:paraId="45AF9A7C" w14:textId="77777777" w:rsidTr="007D570E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C99D" w14:textId="77777777" w:rsidR="007D570E" w:rsidRPr="00072428" w:rsidRDefault="007D570E" w:rsidP="007D570E">
            <w:pPr>
              <w:pStyle w:val="a3"/>
              <w:numPr>
                <w:ilvl w:val="0"/>
                <w:numId w:val="3"/>
              </w:numPr>
              <w:spacing w:line="20" w:lineRule="atLeast"/>
              <w:ind w:left="414" w:hanging="357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8544" w14:textId="4CC2D2C0" w:rsidR="007D570E" w:rsidRPr="007D570E" w:rsidRDefault="007D570E" w:rsidP="007D570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7D570E">
              <w:rPr>
                <w:sz w:val="22"/>
                <w:szCs w:val="22"/>
              </w:rPr>
              <w:t>26.40.31.190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4FDB" w14:textId="70AEC293" w:rsidR="007D570E" w:rsidRPr="007D570E" w:rsidRDefault="007D570E" w:rsidP="007D570E">
            <w:pPr>
              <w:jc w:val="center"/>
              <w:rPr>
                <w:sz w:val="22"/>
                <w:szCs w:val="22"/>
              </w:rPr>
            </w:pPr>
            <w:r w:rsidRPr="007D570E">
              <w:rPr>
                <w:sz w:val="22"/>
                <w:szCs w:val="22"/>
              </w:rPr>
              <w:t xml:space="preserve">Цифровой </w:t>
            </w:r>
            <w:proofErr w:type="spellStart"/>
            <w:r w:rsidRPr="007D570E">
              <w:rPr>
                <w:sz w:val="22"/>
                <w:szCs w:val="22"/>
              </w:rPr>
              <w:t>рэковый</w:t>
            </w:r>
            <w:proofErr w:type="spellEnd"/>
            <w:r w:rsidRPr="007D570E">
              <w:rPr>
                <w:sz w:val="22"/>
                <w:szCs w:val="22"/>
              </w:rPr>
              <w:t xml:space="preserve"> микшер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04957" w14:textId="77777777" w:rsidR="007D570E" w:rsidRPr="007D570E" w:rsidRDefault="007D570E" w:rsidP="007D570E">
            <w:pPr>
              <w:spacing w:line="2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A8511" w14:textId="7B6B71B7" w:rsidR="007D570E" w:rsidRPr="007D570E" w:rsidRDefault="007D570E" w:rsidP="007D570E">
            <w:pPr>
              <w:spacing w:line="20" w:lineRule="atLeast"/>
              <w:jc w:val="center"/>
              <w:rPr>
                <w:b/>
                <w:bCs/>
                <w:color w:val="FFC000"/>
                <w:sz w:val="22"/>
                <w:szCs w:val="22"/>
              </w:rPr>
            </w:pPr>
            <w:r w:rsidRPr="007D570E">
              <w:rPr>
                <w:rFonts w:ascii="Segoe UI Symbol" w:hAnsi="Segoe UI Symbol" w:cs="Segoe UI Symbol"/>
                <w:color w:val="FFC000"/>
                <w:sz w:val="22"/>
                <w:szCs w:val="22"/>
              </w:rPr>
              <w:t>✓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BDC3" w14:textId="77777777" w:rsidR="007D570E" w:rsidRPr="007D570E" w:rsidRDefault="007D570E" w:rsidP="007D570E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D570E" w:rsidRPr="00115BDF" w14:paraId="0E3D3951" w14:textId="77777777" w:rsidTr="007D570E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1BC8" w14:textId="77777777" w:rsidR="007D570E" w:rsidRPr="00072428" w:rsidRDefault="007D570E" w:rsidP="007D570E">
            <w:pPr>
              <w:pStyle w:val="a3"/>
              <w:numPr>
                <w:ilvl w:val="0"/>
                <w:numId w:val="3"/>
              </w:numPr>
              <w:spacing w:line="20" w:lineRule="atLeast"/>
              <w:ind w:left="414" w:hanging="357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8F4A" w14:textId="235728BF" w:rsidR="007D570E" w:rsidRPr="007D570E" w:rsidRDefault="007D570E" w:rsidP="007D570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7D570E">
              <w:rPr>
                <w:sz w:val="22"/>
                <w:szCs w:val="22"/>
              </w:rPr>
              <w:t>26.40.31.190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D63D" w14:textId="0DC8A5A3" w:rsidR="007D570E" w:rsidRPr="007D570E" w:rsidRDefault="007D570E" w:rsidP="007D570E">
            <w:pPr>
              <w:jc w:val="center"/>
              <w:rPr>
                <w:sz w:val="22"/>
                <w:szCs w:val="22"/>
              </w:rPr>
            </w:pPr>
            <w:r w:rsidRPr="007D570E">
              <w:rPr>
                <w:sz w:val="22"/>
                <w:szCs w:val="22"/>
              </w:rPr>
              <w:t>Радиосистема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29929" w14:textId="77777777" w:rsidR="007D570E" w:rsidRPr="007D570E" w:rsidRDefault="007D570E" w:rsidP="007D570E">
            <w:pPr>
              <w:spacing w:line="2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79D0" w14:textId="65872372" w:rsidR="007D570E" w:rsidRPr="007D570E" w:rsidRDefault="007D570E" w:rsidP="007D570E">
            <w:pPr>
              <w:spacing w:line="20" w:lineRule="atLeast"/>
              <w:jc w:val="center"/>
              <w:rPr>
                <w:b/>
                <w:bCs/>
                <w:color w:val="FFC000"/>
                <w:sz w:val="22"/>
                <w:szCs w:val="22"/>
              </w:rPr>
            </w:pPr>
            <w:r w:rsidRPr="007D570E">
              <w:rPr>
                <w:rFonts w:ascii="Segoe UI Symbol" w:hAnsi="Segoe UI Symbol" w:cs="Segoe UI Symbol"/>
                <w:color w:val="FFC000"/>
                <w:sz w:val="22"/>
                <w:szCs w:val="22"/>
              </w:rPr>
              <w:t>✓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FD1B8" w14:textId="77777777" w:rsidR="007D570E" w:rsidRPr="007D570E" w:rsidRDefault="007D570E" w:rsidP="007D570E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D570E" w:rsidRPr="00115BDF" w14:paraId="0D8E7AED" w14:textId="77777777" w:rsidTr="007D570E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66DA" w14:textId="77777777" w:rsidR="007D570E" w:rsidRPr="00072428" w:rsidRDefault="007D570E" w:rsidP="007D570E">
            <w:pPr>
              <w:pStyle w:val="a3"/>
              <w:numPr>
                <w:ilvl w:val="0"/>
                <w:numId w:val="3"/>
              </w:numPr>
              <w:spacing w:line="20" w:lineRule="atLeast"/>
              <w:ind w:left="414" w:hanging="357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5E83" w14:textId="0A5F42B3" w:rsidR="007D570E" w:rsidRPr="007D570E" w:rsidRDefault="007D570E" w:rsidP="007D570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7D570E">
              <w:rPr>
                <w:sz w:val="22"/>
                <w:szCs w:val="22"/>
              </w:rPr>
              <w:t>26.40.31.190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8C9A" w14:textId="0B7D56B4" w:rsidR="007D570E" w:rsidRPr="007D570E" w:rsidRDefault="007D570E" w:rsidP="007D570E">
            <w:pPr>
              <w:jc w:val="center"/>
              <w:rPr>
                <w:sz w:val="22"/>
                <w:szCs w:val="22"/>
              </w:rPr>
            </w:pPr>
            <w:r w:rsidRPr="007D570E">
              <w:rPr>
                <w:sz w:val="22"/>
                <w:szCs w:val="22"/>
              </w:rPr>
              <w:t>Комплект приема и распределения радиосигнала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7AE97" w14:textId="77777777" w:rsidR="007D570E" w:rsidRPr="007D570E" w:rsidRDefault="007D570E" w:rsidP="007D570E">
            <w:pPr>
              <w:spacing w:line="2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184A3" w14:textId="6273FAD3" w:rsidR="007D570E" w:rsidRPr="007D570E" w:rsidRDefault="007D570E" w:rsidP="007D570E">
            <w:pPr>
              <w:spacing w:line="20" w:lineRule="atLeast"/>
              <w:jc w:val="center"/>
              <w:rPr>
                <w:b/>
                <w:bCs/>
                <w:color w:val="FFC000"/>
                <w:sz w:val="22"/>
                <w:szCs w:val="22"/>
              </w:rPr>
            </w:pPr>
            <w:r w:rsidRPr="007D570E">
              <w:rPr>
                <w:rFonts w:ascii="Segoe UI Symbol" w:hAnsi="Segoe UI Symbol" w:cs="Segoe UI Symbol"/>
                <w:color w:val="FFC000"/>
                <w:sz w:val="22"/>
                <w:szCs w:val="22"/>
              </w:rPr>
              <w:t>✓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A3A61" w14:textId="77777777" w:rsidR="007D570E" w:rsidRPr="007D570E" w:rsidRDefault="007D570E" w:rsidP="007D570E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D570E" w:rsidRPr="00115BDF" w14:paraId="200649FC" w14:textId="77777777" w:rsidTr="007D570E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D1DB" w14:textId="77777777" w:rsidR="007D570E" w:rsidRPr="00072428" w:rsidRDefault="007D570E" w:rsidP="007D570E">
            <w:pPr>
              <w:pStyle w:val="a3"/>
              <w:numPr>
                <w:ilvl w:val="0"/>
                <w:numId w:val="3"/>
              </w:numPr>
              <w:spacing w:line="20" w:lineRule="atLeast"/>
              <w:ind w:left="414" w:hanging="357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A61C" w14:textId="4F3C9C7A" w:rsidR="007D570E" w:rsidRPr="007D570E" w:rsidRDefault="007D570E" w:rsidP="007D570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7D570E">
              <w:rPr>
                <w:sz w:val="22"/>
                <w:szCs w:val="22"/>
              </w:rPr>
              <w:t>26.40.31.190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5B35" w14:textId="4D333FBB" w:rsidR="007D570E" w:rsidRPr="007D570E" w:rsidRDefault="007D570E" w:rsidP="007D57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7D570E">
              <w:rPr>
                <w:sz w:val="22"/>
                <w:szCs w:val="22"/>
              </w:rPr>
              <w:t>кустическая система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2F4B1" w14:textId="77777777" w:rsidR="007D570E" w:rsidRPr="007D570E" w:rsidRDefault="007D570E" w:rsidP="007D570E">
            <w:pPr>
              <w:spacing w:line="2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20EA0" w14:textId="3FD6A220" w:rsidR="007D570E" w:rsidRPr="007D570E" w:rsidRDefault="007D570E" w:rsidP="007D570E">
            <w:pPr>
              <w:spacing w:line="20" w:lineRule="atLeast"/>
              <w:jc w:val="center"/>
              <w:rPr>
                <w:b/>
                <w:bCs/>
                <w:color w:val="FFC000"/>
                <w:sz w:val="22"/>
                <w:szCs w:val="22"/>
              </w:rPr>
            </w:pPr>
            <w:r w:rsidRPr="007D570E">
              <w:rPr>
                <w:rFonts w:ascii="Segoe UI Symbol" w:hAnsi="Segoe UI Symbol" w:cs="Segoe UI Symbol"/>
                <w:color w:val="FFC000"/>
                <w:sz w:val="22"/>
                <w:szCs w:val="22"/>
              </w:rPr>
              <w:t>✓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818A5" w14:textId="77777777" w:rsidR="007D570E" w:rsidRPr="007D570E" w:rsidRDefault="007D570E" w:rsidP="007D570E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D570E" w:rsidRPr="00115BDF" w14:paraId="5563E3FD" w14:textId="77777777" w:rsidTr="007D570E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7DFA" w14:textId="77777777" w:rsidR="007D570E" w:rsidRPr="00072428" w:rsidRDefault="007D570E" w:rsidP="007D570E">
            <w:pPr>
              <w:pStyle w:val="a3"/>
              <w:numPr>
                <w:ilvl w:val="0"/>
                <w:numId w:val="3"/>
              </w:numPr>
              <w:spacing w:line="20" w:lineRule="atLeast"/>
              <w:ind w:left="414" w:hanging="357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7A3" w14:textId="281677D3" w:rsidR="007D570E" w:rsidRPr="007D570E" w:rsidRDefault="007D570E" w:rsidP="007D570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7D570E">
              <w:rPr>
                <w:sz w:val="22"/>
                <w:szCs w:val="22"/>
              </w:rPr>
              <w:t>26.40.31.190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BD8F" w14:textId="3250CA05" w:rsidR="007D570E" w:rsidRPr="007D570E" w:rsidRDefault="007D570E" w:rsidP="007D57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7D570E">
              <w:rPr>
                <w:sz w:val="22"/>
                <w:szCs w:val="22"/>
              </w:rPr>
              <w:t xml:space="preserve">кустическая система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4EC85" w14:textId="77777777" w:rsidR="007D570E" w:rsidRPr="007D570E" w:rsidRDefault="007D570E" w:rsidP="007D570E">
            <w:pPr>
              <w:spacing w:line="2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26E6E" w14:textId="04DFBC3F" w:rsidR="007D570E" w:rsidRPr="007D570E" w:rsidRDefault="007D570E" w:rsidP="007D570E">
            <w:pPr>
              <w:spacing w:line="20" w:lineRule="atLeast"/>
              <w:jc w:val="center"/>
              <w:rPr>
                <w:b/>
                <w:bCs/>
                <w:color w:val="FFC000"/>
                <w:sz w:val="22"/>
                <w:szCs w:val="22"/>
              </w:rPr>
            </w:pPr>
            <w:r w:rsidRPr="007D570E">
              <w:rPr>
                <w:rFonts w:ascii="Segoe UI Symbol" w:hAnsi="Segoe UI Symbol" w:cs="Segoe UI Symbol"/>
                <w:color w:val="FFC000"/>
                <w:sz w:val="22"/>
                <w:szCs w:val="22"/>
              </w:rPr>
              <w:t>✓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329B5" w14:textId="77777777" w:rsidR="007D570E" w:rsidRPr="007D570E" w:rsidRDefault="007D570E" w:rsidP="007D570E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3857C248" w14:textId="77777777" w:rsidR="00F80413" w:rsidRPr="00A46CE6" w:rsidRDefault="00F80413" w:rsidP="00690848">
      <w:pPr>
        <w:widowControl w:val="0"/>
        <w:jc w:val="both"/>
        <w:rPr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001"/>
        <w:gridCol w:w="5898"/>
        <w:gridCol w:w="655"/>
        <w:gridCol w:w="684"/>
      </w:tblGrid>
      <w:tr w:rsidR="005D5BF2" w:rsidRPr="00A46CE6" w14:paraId="777595DF" w14:textId="24A80789" w:rsidTr="000A5BB8">
        <w:trPr>
          <w:tblHeader/>
        </w:trPr>
        <w:tc>
          <w:tcPr>
            <w:tcW w:w="272" w:type="pct"/>
            <w:vAlign w:val="center"/>
          </w:tcPr>
          <w:p w14:paraId="1F106502" w14:textId="742ED40D" w:rsidR="005D5BF2" w:rsidRPr="00A46CE6" w:rsidRDefault="005D5BF2" w:rsidP="00A46CE6">
            <w:pPr>
              <w:widowControl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A46CE6">
              <w:rPr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1024" w:type="pct"/>
            <w:vAlign w:val="center"/>
          </w:tcPr>
          <w:p w14:paraId="52FFC43C" w14:textId="4A9232C7" w:rsidR="005D5BF2" w:rsidRPr="00A46CE6" w:rsidRDefault="005D5BF2" w:rsidP="00A46CE6">
            <w:pPr>
              <w:widowControl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A46CE6">
              <w:rPr>
                <w:b/>
                <w:sz w:val="22"/>
                <w:szCs w:val="22"/>
                <w:lang w:eastAsia="ru-RU"/>
              </w:rPr>
              <w:t xml:space="preserve">Наименование </w:t>
            </w:r>
          </w:p>
        </w:tc>
        <w:tc>
          <w:tcPr>
            <w:tcW w:w="3019" w:type="pct"/>
            <w:vAlign w:val="center"/>
          </w:tcPr>
          <w:p w14:paraId="7B2FE51D" w14:textId="3B33F3C2" w:rsidR="005D5BF2" w:rsidRPr="00A46CE6" w:rsidRDefault="005D5BF2" w:rsidP="00A46CE6">
            <w:pPr>
              <w:widowControl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A46CE6">
              <w:rPr>
                <w:b/>
                <w:sz w:val="22"/>
                <w:szCs w:val="22"/>
                <w:lang w:eastAsia="ru-RU"/>
              </w:rPr>
              <w:t>Функциональные, технические и качественные характеристики объекта закупки </w:t>
            </w:r>
          </w:p>
        </w:tc>
        <w:tc>
          <w:tcPr>
            <w:tcW w:w="335" w:type="pct"/>
            <w:vAlign w:val="center"/>
          </w:tcPr>
          <w:p w14:paraId="0BFA07BD" w14:textId="3FDB3641" w:rsidR="005D5BF2" w:rsidRPr="00A46CE6" w:rsidRDefault="005D5BF2" w:rsidP="00A46CE6">
            <w:pPr>
              <w:widowControl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A46CE6">
              <w:rPr>
                <w:b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350" w:type="pct"/>
            <w:vAlign w:val="center"/>
          </w:tcPr>
          <w:p w14:paraId="1207A4D9" w14:textId="57BD4470" w:rsidR="005D5BF2" w:rsidRPr="00A46CE6" w:rsidRDefault="005D5BF2" w:rsidP="00A46CE6">
            <w:pPr>
              <w:widowControl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A46CE6">
              <w:rPr>
                <w:b/>
                <w:sz w:val="22"/>
                <w:szCs w:val="22"/>
                <w:lang w:eastAsia="ru-RU"/>
              </w:rPr>
              <w:t>Кол-во</w:t>
            </w:r>
          </w:p>
        </w:tc>
      </w:tr>
      <w:tr w:rsidR="005D5BF2" w:rsidRPr="00A46CE6" w14:paraId="04C66F85" w14:textId="787DF172" w:rsidTr="000A5BB8">
        <w:trPr>
          <w:trHeight w:val="513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39474" w14:textId="592BABD4" w:rsidR="005D5BF2" w:rsidRPr="005D5BF2" w:rsidRDefault="005D5BF2" w:rsidP="005D5BF2">
            <w:pPr>
              <w:pStyle w:val="a3"/>
              <w:widowControl w:val="0"/>
              <w:numPr>
                <w:ilvl w:val="0"/>
                <w:numId w:val="2"/>
              </w:numPr>
              <w:ind w:left="414" w:hanging="357"/>
              <w:jc w:val="center"/>
              <w:rPr>
                <w:bCs/>
                <w:sz w:val="22"/>
                <w:szCs w:val="22"/>
                <w:lang w:val="en-US" w:eastAsia="ru-RU"/>
              </w:rPr>
            </w:pPr>
          </w:p>
        </w:tc>
        <w:tc>
          <w:tcPr>
            <w:tcW w:w="1024" w:type="pct"/>
          </w:tcPr>
          <w:p w14:paraId="15A61FE3" w14:textId="2121F7B9" w:rsidR="00B340B1" w:rsidRDefault="005D5BF2" w:rsidP="00B340B1">
            <w:pPr>
              <w:widowControl w:val="0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val="en-US" w:eastAsia="ru-RU"/>
              </w:rPr>
              <w:t>BEHRINGER</w:t>
            </w:r>
          </w:p>
          <w:p w14:paraId="25631D81" w14:textId="57A2A523" w:rsidR="005D5BF2" w:rsidRPr="00237BC7" w:rsidRDefault="005D5BF2" w:rsidP="00B340B1">
            <w:pPr>
              <w:widowControl w:val="0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val="en-US" w:eastAsia="ru-RU"/>
              </w:rPr>
              <w:t>XR</w:t>
            </w:r>
            <w:r w:rsidRPr="00237BC7">
              <w:rPr>
                <w:bCs/>
                <w:sz w:val="22"/>
                <w:szCs w:val="22"/>
                <w:lang w:eastAsia="ru-RU"/>
              </w:rPr>
              <w:t>-18</w:t>
            </w:r>
            <w:r>
              <w:rPr>
                <w:bCs/>
                <w:sz w:val="22"/>
                <w:szCs w:val="22"/>
                <w:lang w:eastAsia="ru-RU"/>
              </w:rPr>
              <w:t xml:space="preserve"> – цифровой </w:t>
            </w:r>
            <w:proofErr w:type="spellStart"/>
            <w:r>
              <w:rPr>
                <w:bCs/>
                <w:sz w:val="22"/>
                <w:szCs w:val="22"/>
                <w:lang w:eastAsia="ru-RU"/>
              </w:rPr>
              <w:t>рэковый</w:t>
            </w:r>
            <w:proofErr w:type="spellEnd"/>
            <w:r>
              <w:rPr>
                <w:bCs/>
                <w:sz w:val="22"/>
                <w:szCs w:val="22"/>
                <w:lang w:eastAsia="ru-RU"/>
              </w:rPr>
              <w:t xml:space="preserve"> микшер</w:t>
            </w:r>
          </w:p>
        </w:tc>
        <w:tc>
          <w:tcPr>
            <w:tcW w:w="3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29703" w14:textId="5A79B87F" w:rsidR="005D5BF2" w:rsidRPr="005D5BF2" w:rsidRDefault="005D5BF2" w:rsidP="005D5BF2">
            <w:pPr>
              <w:widowControl w:val="0"/>
              <w:rPr>
                <w:b/>
                <w:bCs/>
                <w:sz w:val="22"/>
                <w:szCs w:val="22"/>
                <w:lang w:eastAsia="ru-RU"/>
              </w:rPr>
            </w:pPr>
            <w:r w:rsidRPr="005D5BF2">
              <w:rPr>
                <w:b/>
                <w:bCs/>
                <w:sz w:val="22"/>
                <w:szCs w:val="22"/>
                <w:lang w:eastAsia="ru-RU"/>
              </w:rPr>
              <w:t>Обработка:</w:t>
            </w:r>
          </w:p>
          <w:p w14:paraId="39CB6D31" w14:textId="193C7A5F" w:rsidR="005D5BF2" w:rsidRDefault="005D5BF2" w:rsidP="005D5BF2">
            <w:pPr>
              <w:widowControl w:val="0"/>
              <w:rPr>
                <w:sz w:val="22"/>
                <w:szCs w:val="22"/>
                <w:lang w:eastAsia="ru-RU"/>
              </w:rPr>
            </w:pPr>
            <w:r w:rsidRPr="005D5BF2">
              <w:rPr>
                <w:sz w:val="22"/>
                <w:szCs w:val="22"/>
                <w:lang w:eastAsia="ru-RU"/>
              </w:rPr>
              <w:t>Количество каналов обработки</w:t>
            </w:r>
            <w:r>
              <w:rPr>
                <w:sz w:val="22"/>
                <w:szCs w:val="22"/>
                <w:lang w:eastAsia="ru-RU"/>
              </w:rPr>
              <w:t>:</w:t>
            </w:r>
          </w:p>
          <w:p w14:paraId="2F07CF2F" w14:textId="0DE18238" w:rsidR="005D5BF2" w:rsidRPr="005D5BF2" w:rsidRDefault="005D5BF2" w:rsidP="005D5BF2">
            <w:pPr>
              <w:widowControl w:val="0"/>
              <w:rPr>
                <w:sz w:val="22"/>
                <w:szCs w:val="22"/>
                <w:lang w:eastAsia="ru-RU"/>
              </w:rPr>
            </w:pPr>
            <w:r w:rsidRPr="005D5BF2">
              <w:rPr>
                <w:sz w:val="22"/>
                <w:szCs w:val="22"/>
                <w:lang w:eastAsia="ru-RU"/>
              </w:rPr>
              <w:t>18 входных каналов, 4 FX возврата,</w:t>
            </w:r>
          </w:p>
          <w:p w14:paraId="4C28BBE1" w14:textId="77777777" w:rsidR="005D5BF2" w:rsidRPr="005D5BF2" w:rsidRDefault="005D5BF2" w:rsidP="005D5BF2">
            <w:pPr>
              <w:widowControl w:val="0"/>
              <w:rPr>
                <w:sz w:val="22"/>
                <w:szCs w:val="22"/>
                <w:lang w:eastAsia="ru-RU"/>
              </w:rPr>
            </w:pPr>
            <w:r w:rsidRPr="005D5BF2">
              <w:rPr>
                <w:sz w:val="22"/>
                <w:szCs w:val="22"/>
                <w:lang w:eastAsia="ru-RU"/>
              </w:rPr>
              <w:t>6 AUX шин, основные выходы L/R</w:t>
            </w:r>
          </w:p>
          <w:p w14:paraId="47A33F2E" w14:textId="7C07C740" w:rsidR="005D5BF2" w:rsidRPr="005D5BF2" w:rsidRDefault="005D5BF2" w:rsidP="005D5BF2">
            <w:pPr>
              <w:widowControl w:val="0"/>
              <w:rPr>
                <w:sz w:val="22"/>
                <w:szCs w:val="22"/>
                <w:lang w:eastAsia="ru-RU"/>
              </w:rPr>
            </w:pPr>
            <w:r w:rsidRPr="005D5BF2">
              <w:rPr>
                <w:sz w:val="22"/>
                <w:szCs w:val="22"/>
                <w:lang w:eastAsia="ru-RU"/>
              </w:rPr>
              <w:t>Внутренние процессоры эффектов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5D5BF2">
              <w:rPr>
                <w:sz w:val="22"/>
                <w:szCs w:val="22"/>
                <w:lang w:eastAsia="ru-RU"/>
              </w:rPr>
              <w:t>4 стерео</w:t>
            </w:r>
          </w:p>
          <w:p w14:paraId="23E3FEE6" w14:textId="311064B2" w:rsidR="005D5BF2" w:rsidRPr="005D5BF2" w:rsidRDefault="005D5BF2" w:rsidP="005D5BF2">
            <w:pPr>
              <w:widowControl w:val="0"/>
              <w:rPr>
                <w:sz w:val="22"/>
                <w:szCs w:val="22"/>
                <w:lang w:eastAsia="ru-RU"/>
              </w:rPr>
            </w:pPr>
            <w:r w:rsidRPr="005D5BF2">
              <w:rPr>
                <w:sz w:val="22"/>
                <w:szCs w:val="22"/>
                <w:lang w:eastAsia="ru-RU"/>
              </w:rPr>
              <w:t>Обработка сигнала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5D5BF2">
              <w:rPr>
                <w:sz w:val="22"/>
                <w:szCs w:val="22"/>
                <w:lang w:eastAsia="ru-RU"/>
              </w:rPr>
              <w:t>40-бит с плавающей точкой</w:t>
            </w:r>
          </w:p>
          <w:p w14:paraId="163A535D" w14:textId="5698696C" w:rsidR="005D5BF2" w:rsidRPr="005D5BF2" w:rsidRDefault="005D5BF2" w:rsidP="005D5BF2">
            <w:pPr>
              <w:widowControl w:val="0"/>
              <w:rPr>
                <w:sz w:val="22"/>
                <w:szCs w:val="22"/>
                <w:lang w:val="en-US" w:eastAsia="ru-RU"/>
              </w:rPr>
            </w:pPr>
            <w:r w:rsidRPr="005D5BF2">
              <w:rPr>
                <w:sz w:val="22"/>
                <w:szCs w:val="22"/>
                <w:lang w:val="en-US" w:eastAsia="ru-RU"/>
              </w:rPr>
              <w:t xml:space="preserve">A/D-D/A </w:t>
            </w:r>
            <w:r w:rsidRPr="005D5BF2">
              <w:rPr>
                <w:sz w:val="22"/>
                <w:szCs w:val="22"/>
                <w:lang w:eastAsia="ru-RU"/>
              </w:rPr>
              <w:t>преобразователи</w:t>
            </w:r>
            <w:r w:rsidRPr="005D5BF2">
              <w:rPr>
                <w:sz w:val="22"/>
                <w:szCs w:val="22"/>
                <w:lang w:val="en-US" w:eastAsia="ru-RU"/>
              </w:rPr>
              <w:t xml:space="preserve"> (</w:t>
            </w:r>
            <w:r w:rsidRPr="00B340B1">
              <w:rPr>
                <w:sz w:val="18"/>
                <w:szCs w:val="18"/>
                <w:lang w:val="en-US" w:eastAsia="ru-RU"/>
              </w:rPr>
              <w:t>Cirrus Logic A/D CS5368, D/A CS4385</w:t>
            </w:r>
            <w:r w:rsidRPr="005D5BF2">
              <w:rPr>
                <w:sz w:val="22"/>
                <w:szCs w:val="22"/>
                <w:lang w:val="en-US" w:eastAsia="ru-RU"/>
              </w:rPr>
              <w:t>)</w:t>
            </w:r>
            <w:r w:rsidRPr="00B340B1">
              <w:rPr>
                <w:sz w:val="22"/>
                <w:szCs w:val="22"/>
                <w:lang w:val="en-US" w:eastAsia="ru-RU"/>
              </w:rPr>
              <w:t xml:space="preserve">: </w:t>
            </w:r>
          </w:p>
          <w:p w14:paraId="00B033D6" w14:textId="77777777" w:rsidR="005D5BF2" w:rsidRPr="007D570E" w:rsidRDefault="005D5BF2" w:rsidP="005D5BF2">
            <w:pPr>
              <w:widowControl w:val="0"/>
              <w:rPr>
                <w:sz w:val="22"/>
                <w:szCs w:val="22"/>
                <w:lang w:eastAsia="ru-RU"/>
              </w:rPr>
            </w:pPr>
            <w:r w:rsidRPr="007D570E">
              <w:rPr>
                <w:sz w:val="22"/>
                <w:szCs w:val="22"/>
                <w:lang w:eastAsia="ru-RU"/>
              </w:rPr>
              <w:t xml:space="preserve">24 </w:t>
            </w:r>
            <w:r w:rsidRPr="005D5BF2">
              <w:rPr>
                <w:sz w:val="22"/>
                <w:szCs w:val="22"/>
                <w:lang w:eastAsia="ru-RU"/>
              </w:rPr>
              <w:t>бит</w:t>
            </w:r>
            <w:r w:rsidRPr="007D570E">
              <w:rPr>
                <w:sz w:val="22"/>
                <w:szCs w:val="22"/>
                <w:lang w:eastAsia="ru-RU"/>
              </w:rPr>
              <w:t xml:space="preserve"> @ 44,1/48 </w:t>
            </w:r>
            <w:r w:rsidRPr="005D5BF2">
              <w:rPr>
                <w:sz w:val="22"/>
                <w:szCs w:val="22"/>
                <w:lang w:eastAsia="ru-RU"/>
              </w:rPr>
              <w:t>кГц</w:t>
            </w:r>
          </w:p>
          <w:p w14:paraId="4E33BF65" w14:textId="77777777" w:rsidR="005D5BF2" w:rsidRPr="005D5BF2" w:rsidRDefault="005D5BF2" w:rsidP="005D5BF2">
            <w:pPr>
              <w:widowControl w:val="0"/>
              <w:rPr>
                <w:sz w:val="22"/>
                <w:szCs w:val="22"/>
                <w:lang w:eastAsia="ru-RU"/>
              </w:rPr>
            </w:pPr>
            <w:r w:rsidRPr="005D5BF2">
              <w:rPr>
                <w:sz w:val="22"/>
                <w:szCs w:val="22"/>
                <w:lang w:eastAsia="ru-RU"/>
              </w:rPr>
              <w:t>114 дБ динамический диапазон</w:t>
            </w:r>
          </w:p>
          <w:p w14:paraId="38705819" w14:textId="301139B0" w:rsidR="00B340B1" w:rsidRDefault="005D5BF2" w:rsidP="005D5BF2">
            <w:pPr>
              <w:widowControl w:val="0"/>
              <w:rPr>
                <w:sz w:val="22"/>
                <w:szCs w:val="22"/>
                <w:lang w:eastAsia="ru-RU"/>
              </w:rPr>
            </w:pPr>
            <w:r w:rsidRPr="005D5BF2">
              <w:rPr>
                <w:sz w:val="22"/>
                <w:szCs w:val="22"/>
                <w:lang w:eastAsia="ru-RU"/>
              </w:rPr>
              <w:t>Аналоговая задержка Вход/Выход</w:t>
            </w:r>
            <w:r w:rsidR="00B340B1">
              <w:rPr>
                <w:sz w:val="22"/>
                <w:szCs w:val="22"/>
                <w:lang w:eastAsia="ru-RU"/>
              </w:rPr>
              <w:t>:</w:t>
            </w:r>
          </w:p>
          <w:p w14:paraId="32425899" w14:textId="22DAA172" w:rsidR="005D5BF2" w:rsidRPr="005D5BF2" w:rsidRDefault="00B340B1" w:rsidP="005D5BF2">
            <w:pPr>
              <w:widowControl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</w:t>
            </w:r>
            <w:r w:rsidRPr="00B340B1">
              <w:rPr>
                <w:sz w:val="18"/>
                <w:szCs w:val="18"/>
                <w:lang w:eastAsia="ru-RU"/>
              </w:rPr>
              <w:t xml:space="preserve">Включая все каналы и шины обработки, исключая </w:t>
            </w:r>
            <w:proofErr w:type="spellStart"/>
            <w:r w:rsidRPr="00B340B1">
              <w:rPr>
                <w:sz w:val="18"/>
                <w:szCs w:val="18"/>
                <w:lang w:eastAsia="ru-RU"/>
              </w:rPr>
              <w:t>инсерты</w:t>
            </w:r>
            <w:proofErr w:type="spellEnd"/>
            <w:r w:rsidRPr="00B340B1">
              <w:rPr>
                <w:sz w:val="18"/>
                <w:szCs w:val="18"/>
                <w:lang w:eastAsia="ru-RU"/>
              </w:rPr>
              <w:t xml:space="preserve"> эффектов</w:t>
            </w:r>
            <w:r>
              <w:rPr>
                <w:sz w:val="22"/>
                <w:szCs w:val="22"/>
                <w:lang w:eastAsia="ru-RU"/>
              </w:rPr>
              <w:t>)</w:t>
            </w:r>
          </w:p>
          <w:p w14:paraId="3992E91D" w14:textId="77777777" w:rsidR="005D5BF2" w:rsidRDefault="005D5BF2" w:rsidP="005D5BF2">
            <w:pPr>
              <w:widowControl w:val="0"/>
              <w:rPr>
                <w:sz w:val="22"/>
                <w:szCs w:val="22"/>
                <w:lang w:eastAsia="ru-RU"/>
              </w:rPr>
            </w:pPr>
            <w:r w:rsidRPr="005D5BF2">
              <w:rPr>
                <w:sz w:val="22"/>
                <w:szCs w:val="22"/>
                <w:lang w:eastAsia="ru-RU"/>
              </w:rPr>
              <w:t xml:space="preserve">0,8 </w:t>
            </w:r>
            <w:proofErr w:type="spellStart"/>
            <w:r w:rsidRPr="005D5BF2">
              <w:rPr>
                <w:sz w:val="22"/>
                <w:szCs w:val="22"/>
                <w:lang w:eastAsia="ru-RU"/>
              </w:rPr>
              <w:t>мс</w:t>
            </w:r>
            <w:proofErr w:type="spellEnd"/>
          </w:p>
          <w:p w14:paraId="1403693E" w14:textId="77777777" w:rsidR="00B340B1" w:rsidRPr="00B340B1" w:rsidRDefault="00B340B1" w:rsidP="00B340B1">
            <w:pPr>
              <w:widowControl w:val="0"/>
              <w:rPr>
                <w:b/>
                <w:bCs/>
                <w:sz w:val="22"/>
                <w:szCs w:val="22"/>
                <w:lang w:eastAsia="ru-RU"/>
              </w:rPr>
            </w:pPr>
            <w:r w:rsidRPr="00B340B1">
              <w:rPr>
                <w:b/>
                <w:bCs/>
                <w:sz w:val="22"/>
                <w:szCs w:val="22"/>
                <w:lang w:eastAsia="ru-RU"/>
              </w:rPr>
              <w:t>WLAN Модуль</w:t>
            </w:r>
          </w:p>
          <w:p w14:paraId="11A4E7B6" w14:textId="185FFC85" w:rsidR="00B340B1" w:rsidRPr="00B340B1" w:rsidRDefault="00B340B1" w:rsidP="00B340B1">
            <w:pPr>
              <w:widowControl w:val="0"/>
              <w:rPr>
                <w:sz w:val="22"/>
                <w:szCs w:val="22"/>
                <w:lang w:eastAsia="ru-RU"/>
              </w:rPr>
            </w:pPr>
            <w:r w:rsidRPr="00B340B1">
              <w:rPr>
                <w:sz w:val="22"/>
                <w:szCs w:val="22"/>
                <w:lang w:eastAsia="ru-RU"/>
              </w:rPr>
              <w:t>Антенна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B340B1">
              <w:rPr>
                <w:sz w:val="22"/>
                <w:szCs w:val="22"/>
                <w:lang w:eastAsia="ru-RU"/>
              </w:rPr>
              <w:t>Внутренняя</w:t>
            </w:r>
          </w:p>
          <w:p w14:paraId="5BE549E6" w14:textId="36A437C6" w:rsidR="00B340B1" w:rsidRPr="00B340B1" w:rsidRDefault="00B340B1" w:rsidP="00B340B1">
            <w:pPr>
              <w:widowControl w:val="0"/>
              <w:rPr>
                <w:sz w:val="22"/>
                <w:szCs w:val="22"/>
                <w:lang w:eastAsia="ru-RU"/>
              </w:rPr>
            </w:pPr>
            <w:r w:rsidRPr="00B340B1">
              <w:rPr>
                <w:sz w:val="22"/>
                <w:szCs w:val="22"/>
                <w:lang w:eastAsia="ru-RU"/>
              </w:rPr>
              <w:t>Точка доступа, количество клиентов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B340B1">
              <w:rPr>
                <w:sz w:val="22"/>
                <w:szCs w:val="22"/>
                <w:lang w:eastAsia="ru-RU"/>
              </w:rPr>
              <w:t>4</w:t>
            </w:r>
          </w:p>
          <w:p w14:paraId="672F277F" w14:textId="55A6BCA7" w:rsidR="00B340B1" w:rsidRPr="00B340B1" w:rsidRDefault="00B340B1" w:rsidP="00B340B1">
            <w:pPr>
              <w:widowControl w:val="0"/>
              <w:rPr>
                <w:sz w:val="22"/>
                <w:szCs w:val="22"/>
                <w:lang w:eastAsia="ru-RU"/>
              </w:rPr>
            </w:pPr>
            <w:r w:rsidRPr="00B340B1">
              <w:rPr>
                <w:sz w:val="22"/>
                <w:szCs w:val="22"/>
                <w:lang w:eastAsia="ru-RU"/>
              </w:rPr>
              <w:t>Стандарт IEEE 802.11 b/g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B340B1">
              <w:rPr>
                <w:sz w:val="22"/>
                <w:szCs w:val="22"/>
                <w:lang w:eastAsia="ru-RU"/>
              </w:rPr>
              <w:t>2.4 ГГц</w:t>
            </w:r>
          </w:p>
          <w:p w14:paraId="2389A49B" w14:textId="090E209B" w:rsidR="00B340B1" w:rsidRPr="00B340B1" w:rsidRDefault="00B340B1" w:rsidP="00B340B1">
            <w:pPr>
              <w:widowControl w:val="0"/>
              <w:rPr>
                <w:sz w:val="22"/>
                <w:szCs w:val="22"/>
                <w:lang w:eastAsia="ru-RU"/>
              </w:rPr>
            </w:pPr>
            <w:r w:rsidRPr="00B340B1">
              <w:rPr>
                <w:sz w:val="22"/>
                <w:szCs w:val="22"/>
                <w:lang w:eastAsia="ru-RU"/>
              </w:rPr>
              <w:t>Частотный диапазон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B340B1">
              <w:rPr>
                <w:sz w:val="22"/>
                <w:szCs w:val="22"/>
                <w:lang w:eastAsia="ru-RU"/>
              </w:rPr>
              <w:t>2412-2462 МГц</w:t>
            </w:r>
          </w:p>
          <w:p w14:paraId="32D890A7" w14:textId="3659A1C5" w:rsidR="00B340B1" w:rsidRPr="00B340B1" w:rsidRDefault="00B340B1" w:rsidP="00B340B1">
            <w:pPr>
              <w:widowControl w:val="0"/>
              <w:rPr>
                <w:sz w:val="22"/>
                <w:szCs w:val="22"/>
                <w:lang w:eastAsia="ru-RU"/>
              </w:rPr>
            </w:pPr>
            <w:r w:rsidRPr="00B340B1">
              <w:rPr>
                <w:sz w:val="22"/>
                <w:szCs w:val="22"/>
                <w:lang w:eastAsia="ru-RU"/>
              </w:rPr>
              <w:t>WLAN каналы (технология беспроводной локальной сети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Pr="00B340B1">
              <w:rPr>
                <w:sz w:val="22"/>
                <w:szCs w:val="22"/>
                <w:lang w:eastAsia="ru-RU"/>
              </w:rPr>
              <w:t>клиент, точка доступа)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B340B1">
              <w:rPr>
                <w:sz w:val="22"/>
                <w:szCs w:val="22"/>
                <w:lang w:eastAsia="ru-RU"/>
              </w:rPr>
              <w:t>1-11</w:t>
            </w:r>
          </w:p>
          <w:p w14:paraId="382E121B" w14:textId="77777777" w:rsidR="00B340B1" w:rsidRDefault="00B340B1" w:rsidP="00B340B1">
            <w:pPr>
              <w:widowControl w:val="0"/>
              <w:rPr>
                <w:sz w:val="22"/>
                <w:szCs w:val="22"/>
                <w:lang w:eastAsia="ru-RU"/>
              </w:rPr>
            </w:pPr>
            <w:r w:rsidRPr="00B340B1">
              <w:rPr>
                <w:sz w:val="22"/>
                <w:szCs w:val="22"/>
                <w:lang w:eastAsia="ru-RU"/>
              </w:rPr>
              <w:t>Максимальный уровень сигнала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B340B1">
              <w:rPr>
                <w:sz w:val="22"/>
                <w:szCs w:val="22"/>
                <w:lang w:eastAsia="ru-RU"/>
              </w:rPr>
              <w:t xml:space="preserve">19 </w:t>
            </w:r>
            <w:proofErr w:type="spellStart"/>
            <w:r w:rsidRPr="00B340B1">
              <w:rPr>
                <w:sz w:val="22"/>
                <w:szCs w:val="22"/>
                <w:lang w:eastAsia="ru-RU"/>
              </w:rPr>
              <w:t>дБm</w:t>
            </w:r>
            <w:proofErr w:type="spellEnd"/>
            <w:r w:rsidRPr="00B340B1">
              <w:rPr>
                <w:sz w:val="22"/>
                <w:szCs w:val="22"/>
                <w:lang w:eastAsia="ru-RU"/>
              </w:rPr>
              <w:t xml:space="preserve"> (802.11 b) / 18 </w:t>
            </w:r>
            <w:proofErr w:type="spellStart"/>
            <w:r w:rsidRPr="00B340B1">
              <w:rPr>
                <w:sz w:val="22"/>
                <w:szCs w:val="22"/>
                <w:lang w:eastAsia="ru-RU"/>
              </w:rPr>
              <w:t>дБm</w:t>
            </w:r>
            <w:proofErr w:type="spellEnd"/>
            <w:r w:rsidRPr="00B340B1">
              <w:rPr>
                <w:sz w:val="22"/>
                <w:szCs w:val="22"/>
                <w:lang w:eastAsia="ru-RU"/>
              </w:rPr>
              <w:t xml:space="preserve"> (802.11 g)</w:t>
            </w:r>
          </w:p>
          <w:p w14:paraId="64E34F41" w14:textId="77777777" w:rsidR="006868E2" w:rsidRPr="006868E2" w:rsidRDefault="006868E2" w:rsidP="006868E2">
            <w:pPr>
              <w:widowControl w:val="0"/>
              <w:rPr>
                <w:b/>
                <w:bCs/>
                <w:sz w:val="22"/>
                <w:szCs w:val="22"/>
                <w:lang w:eastAsia="ru-RU"/>
              </w:rPr>
            </w:pPr>
            <w:r w:rsidRPr="006868E2">
              <w:rPr>
                <w:b/>
                <w:bCs/>
                <w:sz w:val="22"/>
                <w:szCs w:val="22"/>
                <w:lang w:eastAsia="ru-RU"/>
              </w:rPr>
              <w:t>Разъемы</w:t>
            </w:r>
          </w:p>
          <w:p w14:paraId="6A3D671B" w14:textId="77982A1D" w:rsidR="006868E2" w:rsidRPr="006868E2" w:rsidRDefault="006868E2" w:rsidP="006868E2">
            <w:pPr>
              <w:widowControl w:val="0"/>
              <w:rPr>
                <w:sz w:val="22"/>
                <w:szCs w:val="22"/>
                <w:lang w:eastAsia="ru-RU"/>
              </w:rPr>
            </w:pPr>
            <w:r w:rsidRPr="006868E2">
              <w:rPr>
                <w:sz w:val="22"/>
                <w:szCs w:val="22"/>
                <w:lang w:eastAsia="ru-RU"/>
              </w:rPr>
              <w:t>Программируемые микрофонные предусилители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6868E2">
              <w:rPr>
                <w:sz w:val="22"/>
                <w:szCs w:val="22"/>
                <w:lang w:eastAsia="ru-RU"/>
              </w:rPr>
              <w:t>разработанные MIDAS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Pr="006868E2">
              <w:rPr>
                <w:sz w:val="22"/>
                <w:szCs w:val="22"/>
                <w:lang w:eastAsia="ru-RU"/>
              </w:rPr>
              <w:t>балансные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6868E2">
              <w:rPr>
                <w:sz w:val="22"/>
                <w:szCs w:val="22"/>
                <w:lang w:eastAsia="ru-RU"/>
              </w:rPr>
              <w:t>16 XLR/TRS комбинированные разъемы,</w:t>
            </w:r>
          </w:p>
          <w:p w14:paraId="0FFFA300" w14:textId="66CDC98D" w:rsidR="006868E2" w:rsidRPr="006868E2" w:rsidRDefault="006868E2" w:rsidP="006868E2">
            <w:pPr>
              <w:widowControl w:val="0"/>
              <w:rPr>
                <w:sz w:val="22"/>
                <w:szCs w:val="22"/>
                <w:lang w:eastAsia="ru-RU"/>
              </w:rPr>
            </w:pPr>
            <w:r w:rsidRPr="006868E2">
              <w:rPr>
                <w:sz w:val="22"/>
                <w:szCs w:val="22"/>
                <w:lang w:eastAsia="ru-RU"/>
              </w:rPr>
              <w:t>Входы LINE / AUX, стерео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6868E2">
              <w:rPr>
                <w:sz w:val="22"/>
                <w:szCs w:val="22"/>
                <w:lang w:eastAsia="ru-RU"/>
              </w:rPr>
              <w:t>2 RCA, небалансные</w:t>
            </w:r>
          </w:p>
          <w:p w14:paraId="377C1197" w14:textId="22B9A82C" w:rsidR="006868E2" w:rsidRPr="006868E2" w:rsidRDefault="006868E2" w:rsidP="006868E2">
            <w:pPr>
              <w:widowControl w:val="0"/>
              <w:rPr>
                <w:sz w:val="22"/>
                <w:szCs w:val="22"/>
                <w:lang w:eastAsia="ru-RU"/>
              </w:rPr>
            </w:pPr>
            <w:r w:rsidRPr="006868E2">
              <w:rPr>
                <w:sz w:val="22"/>
                <w:szCs w:val="22"/>
                <w:lang w:eastAsia="ru-RU"/>
              </w:rPr>
              <w:t>Основные выходы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6868E2">
              <w:rPr>
                <w:sz w:val="22"/>
                <w:szCs w:val="22"/>
                <w:lang w:eastAsia="ru-RU"/>
              </w:rPr>
              <w:t>2 XLR, балансные</w:t>
            </w:r>
          </w:p>
          <w:p w14:paraId="12B2CE20" w14:textId="64D9F715" w:rsidR="006868E2" w:rsidRPr="006868E2" w:rsidRDefault="006868E2" w:rsidP="006868E2">
            <w:pPr>
              <w:widowControl w:val="0"/>
              <w:rPr>
                <w:sz w:val="22"/>
                <w:szCs w:val="22"/>
                <w:lang w:eastAsia="ru-RU"/>
              </w:rPr>
            </w:pPr>
            <w:r w:rsidRPr="006868E2">
              <w:rPr>
                <w:sz w:val="22"/>
                <w:szCs w:val="22"/>
                <w:lang w:eastAsia="ru-RU"/>
              </w:rPr>
              <w:t>AUX выходы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6868E2">
              <w:rPr>
                <w:sz w:val="22"/>
                <w:szCs w:val="22"/>
                <w:lang w:eastAsia="ru-RU"/>
              </w:rPr>
              <w:t>6 TRS, сбалансированные сопротивлением</w:t>
            </w:r>
          </w:p>
          <w:p w14:paraId="6B88FA92" w14:textId="0DDDEECB" w:rsidR="006868E2" w:rsidRPr="006868E2" w:rsidRDefault="006868E2" w:rsidP="006868E2">
            <w:pPr>
              <w:widowControl w:val="0"/>
              <w:rPr>
                <w:sz w:val="22"/>
                <w:szCs w:val="22"/>
                <w:lang w:eastAsia="ru-RU"/>
              </w:rPr>
            </w:pPr>
            <w:r w:rsidRPr="006868E2">
              <w:rPr>
                <w:sz w:val="22"/>
                <w:szCs w:val="22"/>
                <w:lang w:eastAsia="ru-RU"/>
              </w:rPr>
              <w:t>Мониторные выходы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6868E2">
              <w:rPr>
                <w:sz w:val="22"/>
                <w:szCs w:val="22"/>
                <w:lang w:eastAsia="ru-RU"/>
              </w:rPr>
              <w:t>2 RCA, небалансные</w:t>
            </w:r>
          </w:p>
          <w:p w14:paraId="7663A468" w14:textId="3993654F" w:rsidR="006868E2" w:rsidRPr="006868E2" w:rsidRDefault="006868E2" w:rsidP="006868E2">
            <w:pPr>
              <w:widowControl w:val="0"/>
              <w:rPr>
                <w:sz w:val="22"/>
                <w:szCs w:val="22"/>
                <w:lang w:eastAsia="ru-RU"/>
              </w:rPr>
            </w:pPr>
            <w:r w:rsidRPr="006868E2">
              <w:rPr>
                <w:sz w:val="22"/>
                <w:szCs w:val="22"/>
                <w:lang w:eastAsia="ru-RU"/>
              </w:rPr>
              <w:t>Выход на наушники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6868E2">
              <w:rPr>
                <w:sz w:val="22"/>
                <w:szCs w:val="22"/>
                <w:lang w:eastAsia="ru-RU"/>
              </w:rPr>
              <w:t>1 TRS</w:t>
            </w:r>
            <w:r>
              <w:rPr>
                <w:sz w:val="22"/>
                <w:szCs w:val="22"/>
                <w:lang w:eastAsia="ru-RU"/>
              </w:rPr>
              <w:t xml:space="preserve">, </w:t>
            </w:r>
            <w:r w:rsidRPr="006868E2">
              <w:rPr>
                <w:sz w:val="22"/>
                <w:szCs w:val="22"/>
                <w:lang w:eastAsia="ru-RU"/>
              </w:rPr>
              <w:t>ULTRANET</w:t>
            </w:r>
            <w:r>
              <w:rPr>
                <w:sz w:val="22"/>
                <w:szCs w:val="22"/>
                <w:lang w:eastAsia="ru-RU"/>
              </w:rPr>
              <w:t xml:space="preserve">, </w:t>
            </w:r>
            <w:r w:rsidRPr="006868E2">
              <w:rPr>
                <w:sz w:val="22"/>
                <w:szCs w:val="22"/>
                <w:lang w:eastAsia="ru-RU"/>
              </w:rPr>
              <w:t>1 RJ45</w:t>
            </w:r>
          </w:p>
          <w:p w14:paraId="12CEBCA0" w14:textId="2011110D" w:rsidR="006868E2" w:rsidRPr="006868E2" w:rsidRDefault="006868E2" w:rsidP="006868E2">
            <w:pPr>
              <w:widowControl w:val="0"/>
              <w:rPr>
                <w:sz w:val="22"/>
                <w:szCs w:val="22"/>
                <w:lang w:val="en-US" w:eastAsia="ru-RU"/>
              </w:rPr>
            </w:pPr>
            <w:r w:rsidRPr="006868E2">
              <w:rPr>
                <w:sz w:val="22"/>
                <w:szCs w:val="22"/>
                <w:lang w:val="en-US" w:eastAsia="ru-RU"/>
              </w:rPr>
              <w:t xml:space="preserve">MIDI </w:t>
            </w:r>
            <w:r w:rsidRPr="006868E2">
              <w:rPr>
                <w:sz w:val="22"/>
                <w:szCs w:val="22"/>
                <w:lang w:eastAsia="ru-RU"/>
              </w:rPr>
              <w:t>Вход</w:t>
            </w:r>
            <w:r w:rsidRPr="006868E2">
              <w:rPr>
                <w:sz w:val="22"/>
                <w:szCs w:val="22"/>
                <w:lang w:val="en-US" w:eastAsia="ru-RU"/>
              </w:rPr>
              <w:t>/</w:t>
            </w:r>
            <w:r w:rsidRPr="006868E2">
              <w:rPr>
                <w:sz w:val="22"/>
                <w:szCs w:val="22"/>
                <w:lang w:eastAsia="ru-RU"/>
              </w:rPr>
              <w:t>Выход</w:t>
            </w:r>
            <w:r w:rsidRPr="006868E2">
              <w:rPr>
                <w:sz w:val="22"/>
                <w:szCs w:val="22"/>
                <w:lang w:val="en-US" w:eastAsia="ru-RU"/>
              </w:rPr>
              <w:t>: 1/1 DIN</w:t>
            </w:r>
          </w:p>
          <w:p w14:paraId="12DAB3C4" w14:textId="541E8DCE" w:rsidR="006868E2" w:rsidRPr="006868E2" w:rsidRDefault="006868E2" w:rsidP="006868E2">
            <w:pPr>
              <w:widowControl w:val="0"/>
              <w:rPr>
                <w:sz w:val="22"/>
                <w:szCs w:val="22"/>
                <w:lang w:val="en-US" w:eastAsia="ru-RU"/>
              </w:rPr>
            </w:pPr>
            <w:r w:rsidRPr="006868E2">
              <w:rPr>
                <w:sz w:val="22"/>
                <w:szCs w:val="22"/>
                <w:lang w:val="en-US" w:eastAsia="ru-RU"/>
              </w:rPr>
              <w:t>Ethernet:</w:t>
            </w:r>
            <w:r w:rsidRPr="007D570E">
              <w:rPr>
                <w:sz w:val="22"/>
                <w:szCs w:val="22"/>
                <w:lang w:val="en-US" w:eastAsia="ru-RU"/>
              </w:rPr>
              <w:t xml:space="preserve"> </w:t>
            </w:r>
            <w:r w:rsidRPr="006868E2">
              <w:rPr>
                <w:sz w:val="22"/>
                <w:szCs w:val="22"/>
                <w:lang w:val="en-US" w:eastAsia="ru-RU"/>
              </w:rPr>
              <w:t>1 RJ45</w:t>
            </w:r>
          </w:p>
          <w:p w14:paraId="50BD2F25" w14:textId="4050340B" w:rsidR="00B340B1" w:rsidRPr="00730638" w:rsidRDefault="006868E2" w:rsidP="006868E2">
            <w:pPr>
              <w:widowControl w:val="0"/>
              <w:rPr>
                <w:sz w:val="22"/>
                <w:szCs w:val="22"/>
                <w:lang w:eastAsia="ru-RU"/>
              </w:rPr>
            </w:pPr>
            <w:r w:rsidRPr="006868E2">
              <w:rPr>
                <w:sz w:val="22"/>
                <w:szCs w:val="22"/>
                <w:lang w:eastAsia="ru-RU"/>
              </w:rPr>
              <w:t>Аудио / MIDI интерфейс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6868E2">
              <w:rPr>
                <w:sz w:val="22"/>
                <w:szCs w:val="22"/>
                <w:lang w:eastAsia="ru-RU"/>
              </w:rPr>
              <w:t>1 USB тип В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23DEC" w14:textId="17508156" w:rsidR="005D5BF2" w:rsidRPr="00A46CE6" w:rsidRDefault="005D5BF2" w:rsidP="00A46CE6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46CE6">
              <w:rPr>
                <w:sz w:val="22"/>
                <w:szCs w:val="22"/>
              </w:rPr>
              <w:t>шт.</w:t>
            </w:r>
          </w:p>
        </w:tc>
        <w:tc>
          <w:tcPr>
            <w:tcW w:w="350" w:type="pct"/>
          </w:tcPr>
          <w:p w14:paraId="719E59C1" w14:textId="7338D546" w:rsidR="005D5BF2" w:rsidRPr="00A46CE6" w:rsidRDefault="005D5BF2" w:rsidP="00A46CE6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</w:t>
            </w:r>
          </w:p>
        </w:tc>
      </w:tr>
      <w:tr w:rsidR="005D5BF2" w:rsidRPr="00A46CE6" w14:paraId="301B658B" w14:textId="6A895B6A" w:rsidTr="000A5BB8">
        <w:trPr>
          <w:trHeight w:val="579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725C0" w14:textId="22AA11C4" w:rsidR="005D5BF2" w:rsidRPr="005D5BF2" w:rsidRDefault="005D5BF2" w:rsidP="005D5BF2">
            <w:pPr>
              <w:pStyle w:val="a3"/>
              <w:widowControl w:val="0"/>
              <w:numPr>
                <w:ilvl w:val="0"/>
                <w:numId w:val="2"/>
              </w:numPr>
              <w:ind w:left="414" w:hanging="357"/>
              <w:jc w:val="center"/>
              <w:rPr>
                <w:bCs/>
                <w:sz w:val="22"/>
                <w:szCs w:val="22"/>
                <w:lang w:val="en-US" w:eastAsia="ru-RU"/>
              </w:rPr>
            </w:pPr>
          </w:p>
        </w:tc>
        <w:tc>
          <w:tcPr>
            <w:tcW w:w="1024" w:type="pct"/>
          </w:tcPr>
          <w:p w14:paraId="3390020E" w14:textId="19B94845" w:rsidR="005D5BF2" w:rsidRPr="00B31250" w:rsidRDefault="005D5BF2" w:rsidP="00B340B1">
            <w:pPr>
              <w:widowControl w:val="0"/>
              <w:jc w:val="center"/>
              <w:rPr>
                <w:sz w:val="22"/>
                <w:szCs w:val="22"/>
              </w:rPr>
            </w:pPr>
            <w:r w:rsidRPr="00E4273C">
              <w:rPr>
                <w:sz w:val="22"/>
                <w:szCs w:val="22"/>
              </w:rPr>
              <w:t>Октава OWS-U1200HD01L02 Радиосистема</w:t>
            </w:r>
          </w:p>
        </w:tc>
        <w:tc>
          <w:tcPr>
            <w:tcW w:w="3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3A87A" w14:textId="77777777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Тип системы: одноканальная цифровая вокальная радиосистема.</w:t>
            </w:r>
          </w:p>
          <w:p w14:paraId="131351A6" w14:textId="77777777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Диапазон радиочастот: 512–562 МГц.</w:t>
            </w:r>
          </w:p>
          <w:p w14:paraId="6730148F" w14:textId="77777777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Число настраиваемых каналов: 200.</w:t>
            </w:r>
          </w:p>
          <w:p w14:paraId="3A91A830" w14:textId="77777777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Тип модуляции: цифровая QPSK (</w:t>
            </w:r>
            <w:proofErr w:type="spellStart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Quadrature</w:t>
            </w:r>
            <w:proofErr w:type="spellEnd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Phase</w:t>
            </w:r>
            <w:proofErr w:type="spellEnd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 xml:space="preserve"> Shift </w:t>
            </w:r>
            <w:proofErr w:type="spellStart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Keying</w:t>
            </w:r>
            <w:proofErr w:type="spellEnd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).</w:t>
            </w:r>
          </w:p>
          <w:p w14:paraId="00EE050B" w14:textId="77777777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ИК-синхронизация: есть между приёмником и передатчиками для быстрой настройки.</w:t>
            </w:r>
          </w:p>
          <w:p w14:paraId="46443509" w14:textId="77777777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Автоматическое сканирование: выбор наименее загруженной частоты.</w:t>
            </w:r>
          </w:p>
          <w:p w14:paraId="41B38365" w14:textId="77777777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 xml:space="preserve">Технология надёжного приёма: </w:t>
            </w:r>
            <w:proofErr w:type="spellStart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True</w:t>
            </w:r>
            <w:proofErr w:type="spellEnd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Diversity</w:t>
            </w:r>
            <w:proofErr w:type="spellEnd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1EC498ED" w14:textId="77777777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Задержка (</w:t>
            </w:r>
            <w:proofErr w:type="spellStart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Latency</w:t>
            </w:r>
            <w:proofErr w:type="spellEnd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 xml:space="preserve">): не более 3 </w:t>
            </w:r>
            <w:proofErr w:type="spellStart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мс</w:t>
            </w:r>
            <w:proofErr w:type="spellEnd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772B90C3" w14:textId="77777777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Выходное сопротивление: 600 Ом.</w:t>
            </w:r>
          </w:p>
          <w:p w14:paraId="5D5D92C8" w14:textId="77777777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Антенны приёмника: 2 шт., съёмные, с BNC-разъёмом.</w:t>
            </w:r>
          </w:p>
          <w:p w14:paraId="69D4EBEE" w14:textId="358E9AFC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Рабочий диапазон: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286BEB2B" w14:textId="77777777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Ручной передатчик: до 80 м.</w:t>
            </w:r>
          </w:p>
          <w:p w14:paraId="4F29A511" w14:textId="77777777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Поясной передатчик: до 60 м.</w:t>
            </w:r>
          </w:p>
          <w:p w14:paraId="0BAE4BDB" w14:textId="77777777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Время автономной работы передатчика: до 8 часов от двух элементов типа АА.</w:t>
            </w:r>
          </w:p>
          <w:p w14:paraId="38A0B965" w14:textId="77777777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Питание приёмника: внешний блок 12 В / 1 А (прямой полярности).</w:t>
            </w:r>
          </w:p>
          <w:p w14:paraId="08F5314F" w14:textId="77777777" w:rsidR="00262AC3" w:rsidRPr="00262AC3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Рабочий диапазон температур: от -10 °C до +45 °C.</w:t>
            </w:r>
          </w:p>
          <w:p w14:paraId="34ED712D" w14:textId="41716077" w:rsidR="007C08F0" w:rsidRDefault="00262AC3" w:rsidP="00262AC3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 xml:space="preserve">Дисплей: LCD, отображает частоту, номер канала, уровни радио- и аудиосигнала, заряд передатчика, усиление и функцию </w:t>
            </w:r>
            <w:proofErr w:type="spellStart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Mute</w:t>
            </w:r>
            <w:proofErr w:type="spellEnd"/>
            <w:r w:rsidRPr="00262AC3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3697859E" w14:textId="77777777" w:rsidR="007C08F0" w:rsidRDefault="007C08F0" w:rsidP="006249B5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В комплект поставки входит: </w:t>
            </w:r>
          </w:p>
          <w:p w14:paraId="59E93E2F" w14:textId="7F71E16E" w:rsidR="007C08F0" w:rsidRDefault="005D5BF2" w:rsidP="006249B5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4273C">
              <w:rPr>
                <w:color w:val="000000"/>
                <w:sz w:val="22"/>
                <w:szCs w:val="22"/>
                <w:shd w:val="clear" w:color="auto" w:fill="FFFFFF"/>
              </w:rPr>
              <w:t xml:space="preserve">ручным и поясным передатчиком, </w:t>
            </w:r>
          </w:p>
          <w:p w14:paraId="721DE532" w14:textId="77777777" w:rsidR="007C08F0" w:rsidRDefault="005D5BF2" w:rsidP="006249B5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4273C">
              <w:rPr>
                <w:color w:val="000000"/>
                <w:sz w:val="22"/>
                <w:szCs w:val="22"/>
                <w:shd w:val="clear" w:color="auto" w:fill="FFFFFF"/>
              </w:rPr>
              <w:t xml:space="preserve">головным микрофоном OWS-D01, </w:t>
            </w:r>
          </w:p>
          <w:p w14:paraId="36AB9B9E" w14:textId="7FEE9909" w:rsidR="005D5BF2" w:rsidRPr="00A46CE6" w:rsidRDefault="005D5BF2" w:rsidP="006249B5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4273C">
              <w:rPr>
                <w:color w:val="000000"/>
                <w:sz w:val="22"/>
                <w:szCs w:val="22"/>
                <w:shd w:val="clear" w:color="auto" w:fill="FFFFFF"/>
              </w:rPr>
              <w:t xml:space="preserve">петличным микрофоном Круг OWS-L02, 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DCFA4" w14:textId="5A49C401" w:rsidR="005D5BF2" w:rsidRPr="00A46CE6" w:rsidRDefault="005D5BF2" w:rsidP="00A46CE6">
            <w:pPr>
              <w:widowControl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A46CE6">
              <w:rPr>
                <w:sz w:val="22"/>
                <w:szCs w:val="22"/>
              </w:rPr>
              <w:t>шт.</w:t>
            </w:r>
          </w:p>
        </w:tc>
        <w:tc>
          <w:tcPr>
            <w:tcW w:w="350" w:type="pct"/>
          </w:tcPr>
          <w:p w14:paraId="2593BF37" w14:textId="25B9D556" w:rsidR="005D5BF2" w:rsidRPr="00A46CE6" w:rsidRDefault="005D5BF2" w:rsidP="00A46CE6">
            <w:pPr>
              <w:widowControl w:val="0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5D5BF2" w:rsidRPr="00A46CE6" w14:paraId="4211F262" w14:textId="2A1B2015" w:rsidTr="000A5BB8">
        <w:trPr>
          <w:trHeight w:val="571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56591" w14:textId="3131F9B7" w:rsidR="005D5BF2" w:rsidRPr="005D5BF2" w:rsidRDefault="005D5BF2" w:rsidP="005D5BF2">
            <w:pPr>
              <w:pStyle w:val="a3"/>
              <w:widowControl w:val="0"/>
              <w:numPr>
                <w:ilvl w:val="0"/>
                <w:numId w:val="2"/>
              </w:numPr>
              <w:ind w:left="414" w:hanging="357"/>
              <w:jc w:val="center"/>
              <w:rPr>
                <w:bCs/>
                <w:sz w:val="22"/>
                <w:szCs w:val="22"/>
                <w:lang w:val="en-US" w:eastAsia="ru-RU"/>
              </w:rPr>
            </w:pPr>
          </w:p>
        </w:tc>
        <w:tc>
          <w:tcPr>
            <w:tcW w:w="1024" w:type="pct"/>
          </w:tcPr>
          <w:p w14:paraId="25F641D8" w14:textId="4C9D0FB4" w:rsidR="005D5BF2" w:rsidRPr="00726843" w:rsidRDefault="005D5BF2" w:rsidP="00B340B1">
            <w:pPr>
              <w:widowControl w:val="0"/>
              <w:jc w:val="center"/>
              <w:rPr>
                <w:sz w:val="22"/>
                <w:szCs w:val="22"/>
              </w:rPr>
            </w:pPr>
            <w:r w:rsidRPr="00726843">
              <w:rPr>
                <w:sz w:val="22"/>
                <w:szCs w:val="22"/>
                <w:lang w:val="en-US"/>
              </w:rPr>
              <w:t>VOLTA</w:t>
            </w:r>
            <w:r w:rsidRPr="00726843">
              <w:rPr>
                <w:sz w:val="22"/>
                <w:szCs w:val="22"/>
              </w:rPr>
              <w:t xml:space="preserve"> </w:t>
            </w:r>
            <w:r w:rsidRPr="00726843">
              <w:rPr>
                <w:sz w:val="22"/>
                <w:szCs w:val="22"/>
                <w:lang w:val="en-US"/>
              </w:rPr>
              <w:t>WAVE</w:t>
            </w:r>
            <w:r w:rsidRPr="00726843">
              <w:rPr>
                <w:sz w:val="22"/>
                <w:szCs w:val="22"/>
              </w:rPr>
              <w:t xml:space="preserve"> </w:t>
            </w:r>
            <w:r w:rsidRPr="00726843">
              <w:rPr>
                <w:sz w:val="22"/>
                <w:szCs w:val="22"/>
                <w:lang w:val="en-US"/>
              </w:rPr>
              <w:t>SET</w:t>
            </w:r>
            <w:r w:rsidRPr="00726843">
              <w:rPr>
                <w:sz w:val="22"/>
                <w:szCs w:val="22"/>
              </w:rPr>
              <w:t xml:space="preserve"> Комплект приема и распределения радиосигнала</w:t>
            </w:r>
          </w:p>
        </w:tc>
        <w:tc>
          <w:tcPr>
            <w:tcW w:w="3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0E5E6" w14:textId="77777777" w:rsidR="00626D50" w:rsidRPr="00626D50" w:rsidRDefault="00626D50" w:rsidP="00626D50">
            <w:pPr>
              <w:widowControl w:val="0"/>
              <w:rPr>
                <w:sz w:val="22"/>
                <w:szCs w:val="22"/>
                <w:lang w:eastAsia="ru-RU"/>
              </w:rPr>
            </w:pPr>
            <w:r w:rsidRPr="00626D50">
              <w:rPr>
                <w:sz w:val="22"/>
                <w:szCs w:val="22"/>
                <w:lang w:eastAsia="ru-RU"/>
              </w:rPr>
              <w:t>Тип: активный антенный сплиттер с бустер-усилителем.</w:t>
            </w:r>
          </w:p>
          <w:p w14:paraId="50907056" w14:textId="77777777" w:rsidR="00626D50" w:rsidRPr="00626D50" w:rsidRDefault="00626D50" w:rsidP="00626D50">
            <w:pPr>
              <w:widowControl w:val="0"/>
              <w:rPr>
                <w:sz w:val="22"/>
                <w:szCs w:val="22"/>
                <w:lang w:eastAsia="ru-RU"/>
              </w:rPr>
            </w:pPr>
            <w:r w:rsidRPr="00626D50">
              <w:rPr>
                <w:sz w:val="22"/>
                <w:szCs w:val="22"/>
                <w:lang w:eastAsia="ru-RU"/>
              </w:rPr>
              <w:t>Диапазон частот: UHF, 500–960 МГц.</w:t>
            </w:r>
          </w:p>
          <w:p w14:paraId="50326D88" w14:textId="77777777" w:rsidR="00626D50" w:rsidRPr="00626D50" w:rsidRDefault="00626D50" w:rsidP="00626D50">
            <w:pPr>
              <w:widowControl w:val="0"/>
              <w:rPr>
                <w:sz w:val="22"/>
                <w:szCs w:val="22"/>
                <w:lang w:eastAsia="ru-RU"/>
              </w:rPr>
            </w:pPr>
            <w:r w:rsidRPr="00626D50">
              <w:rPr>
                <w:sz w:val="22"/>
                <w:szCs w:val="22"/>
                <w:lang w:eastAsia="ru-RU"/>
              </w:rPr>
              <w:t>Усиление бустера: +10 дБ и +18 дБ (четыре настройки).</w:t>
            </w:r>
          </w:p>
          <w:p w14:paraId="39A0CF87" w14:textId="77777777" w:rsidR="00626D50" w:rsidRPr="00626D50" w:rsidRDefault="00626D50" w:rsidP="00626D50">
            <w:pPr>
              <w:widowControl w:val="0"/>
              <w:rPr>
                <w:sz w:val="22"/>
                <w:szCs w:val="22"/>
                <w:lang w:eastAsia="ru-RU"/>
              </w:rPr>
            </w:pPr>
            <w:r w:rsidRPr="00626D50">
              <w:rPr>
                <w:sz w:val="22"/>
                <w:szCs w:val="22"/>
                <w:lang w:eastAsia="ru-RU"/>
              </w:rPr>
              <w:t>Полное сопротивление: 50 Ом.</w:t>
            </w:r>
          </w:p>
          <w:p w14:paraId="69462EB4" w14:textId="77777777" w:rsidR="00626D50" w:rsidRPr="00626D50" w:rsidRDefault="00626D50" w:rsidP="00626D50">
            <w:pPr>
              <w:widowControl w:val="0"/>
              <w:rPr>
                <w:sz w:val="22"/>
                <w:szCs w:val="22"/>
                <w:lang w:eastAsia="ru-RU"/>
              </w:rPr>
            </w:pPr>
            <w:r w:rsidRPr="00626D50">
              <w:rPr>
                <w:sz w:val="22"/>
                <w:szCs w:val="22"/>
                <w:lang w:eastAsia="ru-RU"/>
              </w:rPr>
              <w:t>Рабочее напряжение: 12–15 В.</w:t>
            </w:r>
          </w:p>
          <w:p w14:paraId="447AA63A" w14:textId="77777777" w:rsidR="00626D50" w:rsidRPr="00626D50" w:rsidRDefault="00626D50" w:rsidP="00626D50">
            <w:pPr>
              <w:widowControl w:val="0"/>
              <w:rPr>
                <w:sz w:val="22"/>
                <w:szCs w:val="22"/>
                <w:lang w:eastAsia="ru-RU"/>
              </w:rPr>
            </w:pPr>
            <w:r w:rsidRPr="00626D50">
              <w:rPr>
                <w:sz w:val="22"/>
                <w:szCs w:val="22"/>
                <w:lang w:eastAsia="ru-RU"/>
              </w:rPr>
              <w:t>Потребляемый ток (с питанием 4 приёмников и 2 антенн): 3000 мА.</w:t>
            </w:r>
          </w:p>
          <w:p w14:paraId="0E6C3B23" w14:textId="3047DC0F" w:rsidR="00626D50" w:rsidRDefault="00626D50" w:rsidP="00626D50">
            <w:pPr>
              <w:widowControl w:val="0"/>
              <w:rPr>
                <w:sz w:val="22"/>
                <w:szCs w:val="22"/>
                <w:lang w:eastAsia="ru-RU"/>
              </w:rPr>
            </w:pPr>
            <w:r w:rsidRPr="00626D50">
              <w:rPr>
                <w:sz w:val="22"/>
                <w:szCs w:val="22"/>
                <w:lang w:eastAsia="ru-RU"/>
              </w:rPr>
              <w:t>Температурный диапазон эксплуатации: от −10 °C до +50 °C.</w:t>
            </w:r>
          </w:p>
          <w:p w14:paraId="7348D0F6" w14:textId="697025EF" w:rsidR="005D5BF2" w:rsidRPr="00A46CE6" w:rsidRDefault="005D5BF2" w:rsidP="005E0E92">
            <w:pPr>
              <w:widowControl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</w:t>
            </w:r>
            <w:r w:rsidRPr="00726843">
              <w:rPr>
                <w:sz w:val="22"/>
                <w:szCs w:val="22"/>
                <w:lang w:eastAsia="ru-RU"/>
              </w:rPr>
              <w:t xml:space="preserve"> составе: 8-и канальный </w:t>
            </w:r>
            <w:proofErr w:type="spellStart"/>
            <w:r w:rsidRPr="00726843">
              <w:rPr>
                <w:sz w:val="22"/>
                <w:szCs w:val="22"/>
                <w:lang w:eastAsia="ru-RU"/>
              </w:rPr>
              <w:t>дитрибьютор</w:t>
            </w:r>
            <w:proofErr w:type="spellEnd"/>
            <w:r w:rsidRPr="00726843">
              <w:rPr>
                <w:sz w:val="22"/>
                <w:szCs w:val="22"/>
                <w:lang w:eastAsia="ru-RU"/>
              </w:rPr>
              <w:t>, 2 направленных активных антенны, аксессуары для подключения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550DF" w14:textId="4FAE46E5" w:rsidR="005D5BF2" w:rsidRPr="003E2B86" w:rsidRDefault="005D5BF2" w:rsidP="00A46CE6">
            <w:pPr>
              <w:widowControl w:val="0"/>
              <w:jc w:val="center"/>
              <w:rPr>
                <w:sz w:val="22"/>
                <w:szCs w:val="22"/>
              </w:rPr>
            </w:pPr>
            <w:r w:rsidRPr="003E2B86">
              <w:rPr>
                <w:sz w:val="22"/>
                <w:szCs w:val="22"/>
              </w:rPr>
              <w:t>шт.</w:t>
            </w:r>
          </w:p>
        </w:tc>
        <w:tc>
          <w:tcPr>
            <w:tcW w:w="350" w:type="pct"/>
          </w:tcPr>
          <w:p w14:paraId="547C5D3E" w14:textId="44FFC2E8" w:rsidR="005D5BF2" w:rsidRPr="003E2B86" w:rsidRDefault="005D5BF2" w:rsidP="00A46CE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5BF2" w:rsidRPr="00A46CE6" w14:paraId="4E8BBAE2" w14:textId="77777777" w:rsidTr="000A5BB8">
        <w:trPr>
          <w:trHeight w:val="278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9AC46" w14:textId="289E4EE5" w:rsidR="005D5BF2" w:rsidRPr="005D5BF2" w:rsidRDefault="005D5BF2" w:rsidP="005D5BF2">
            <w:pPr>
              <w:pStyle w:val="a3"/>
              <w:widowControl w:val="0"/>
              <w:numPr>
                <w:ilvl w:val="0"/>
                <w:numId w:val="2"/>
              </w:numPr>
              <w:ind w:left="414" w:hanging="357"/>
              <w:jc w:val="center"/>
              <w:rPr>
                <w:bCs/>
                <w:sz w:val="22"/>
                <w:szCs w:val="22"/>
                <w:lang w:val="en-US" w:eastAsia="ru-RU"/>
              </w:rPr>
            </w:pPr>
          </w:p>
        </w:tc>
        <w:tc>
          <w:tcPr>
            <w:tcW w:w="1024" w:type="pct"/>
          </w:tcPr>
          <w:p w14:paraId="4772E95F" w14:textId="3CC16BF4" w:rsidR="005D5BF2" w:rsidRPr="00A46CE6" w:rsidRDefault="005D5BF2" w:rsidP="00B340B1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ru-RU"/>
              </w:rPr>
            </w:pPr>
            <w:proofErr w:type="spellStart"/>
            <w:r w:rsidRPr="008603DA">
              <w:rPr>
                <w:rFonts w:eastAsia="Calibri"/>
                <w:sz w:val="22"/>
                <w:szCs w:val="22"/>
                <w:lang w:eastAsia="ru-RU"/>
              </w:rPr>
              <w:t>Wharfedale</w:t>
            </w:r>
            <w:proofErr w:type="spellEnd"/>
            <w:r w:rsidRPr="008603DA">
              <w:rPr>
                <w:rFonts w:eastAsia="Calibri"/>
                <w:sz w:val="22"/>
                <w:szCs w:val="22"/>
                <w:lang w:eastAsia="ru-RU"/>
              </w:rPr>
              <w:t xml:space="preserve"> Pro DVP-AX15 Профессиональная активная акустическая система</w:t>
            </w:r>
          </w:p>
        </w:tc>
        <w:tc>
          <w:tcPr>
            <w:tcW w:w="3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98030" w14:textId="34146A57" w:rsidR="003313FD" w:rsidRDefault="003313FD" w:rsidP="00A46CE6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Тип системы Активная, 2-полосная, 15"</w:t>
            </w:r>
          </w:p>
          <w:p w14:paraId="476DA290" w14:textId="2C381AAE" w:rsidR="003313FD" w:rsidRDefault="003313FD" w:rsidP="00A46CE6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АЧХ (+/−3 дБ) 50–18 кГц</w:t>
            </w:r>
          </w:p>
          <w:p w14:paraId="74D945E2" w14:textId="65C9FFFC" w:rsidR="003313FD" w:rsidRDefault="003313FD" w:rsidP="00A46CE6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Диапазон частот (−10 дБ) 45–20 кГц</w:t>
            </w:r>
          </w:p>
          <w:p w14:paraId="7A3E3590" w14:textId="77777777" w:rsidR="005D5BF2" w:rsidRDefault="003313FD" w:rsidP="00A46CE6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Чувствительность при 1 Вт/1 м 98 дБ</w:t>
            </w:r>
          </w:p>
          <w:p w14:paraId="67FB5F61" w14:textId="77777777" w:rsidR="003313FD" w:rsidRDefault="003313FD" w:rsidP="00A46CE6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Размер НЧ излучателя (мм/дюймы) 381 мм/15"</w:t>
            </w:r>
          </w:p>
          <w:p w14:paraId="55692C40" w14:textId="77777777" w:rsidR="003313FD" w:rsidRDefault="003313FD" w:rsidP="00A46CE6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Размер НЧ катушки (мм/дюймы) 2 двойных слоя 2,5"</w:t>
            </w:r>
          </w:p>
          <w:p w14:paraId="036F5124" w14:textId="77777777" w:rsidR="003313FD" w:rsidRDefault="003313FD" w:rsidP="00A46CE6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ВЧ излучатель: Тип Компрессионный драйвер</w:t>
            </w:r>
          </w:p>
          <w:p w14:paraId="72DC5E50" w14:textId="77777777" w:rsidR="003313FD" w:rsidRDefault="003313FD" w:rsidP="00A46CE6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Размер ВЧ катушки (мм/дюймы) 44 мм/1,75"</w:t>
            </w:r>
          </w:p>
          <w:p w14:paraId="720160D9" w14:textId="77777777" w:rsidR="003313FD" w:rsidRDefault="003313FD" w:rsidP="00A46CE6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Размер ВЧ выхода (мм/дюймы) 25 мм/1"</w:t>
            </w:r>
          </w:p>
          <w:p w14:paraId="49DB07AF" w14:textId="77777777" w:rsidR="003313FD" w:rsidRDefault="003313FD" w:rsidP="00A46CE6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Материал ВЧ диафрагмы Титан</w:t>
            </w:r>
          </w:p>
          <w:p w14:paraId="3ACEB207" w14:textId="77777777" w:rsidR="003313FD" w:rsidRDefault="003313FD" w:rsidP="00A46CE6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Ном. угловой охват (Г x В) 90° x 60°</w:t>
            </w:r>
          </w:p>
          <w:p w14:paraId="3D68EDF1" w14:textId="77777777" w:rsidR="003313FD" w:rsidRP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Усилитель мощности НЧ — класс D, мощность</w:t>
            </w:r>
          </w:p>
          <w:p w14:paraId="63CEE82C" w14:textId="77777777" w:rsid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RMS/пиковая</w:t>
            </w:r>
            <w:r w:rsidRPr="005A4076">
              <w:rPr>
                <w:sz w:val="22"/>
                <w:szCs w:val="22"/>
                <w:lang w:eastAsia="ru-RU"/>
              </w:rPr>
              <w:t>: 350/700 Вт</w:t>
            </w:r>
          </w:p>
          <w:p w14:paraId="77E32116" w14:textId="77777777" w:rsidR="003313FD" w:rsidRP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Усилитель мощности ВЧ — класс D, мощность</w:t>
            </w:r>
          </w:p>
          <w:p w14:paraId="6E2D1C58" w14:textId="77777777" w:rsid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RMS/пиковая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3313FD">
              <w:rPr>
                <w:sz w:val="22"/>
                <w:szCs w:val="22"/>
                <w:lang w:eastAsia="ru-RU"/>
              </w:rPr>
              <w:t>50/100 Вт</w:t>
            </w:r>
          </w:p>
          <w:p w14:paraId="6F25694D" w14:textId="77777777" w:rsid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lastRenderedPageBreak/>
              <w:t>DSP</w:t>
            </w:r>
            <w:r>
              <w:rPr>
                <w:sz w:val="22"/>
                <w:szCs w:val="22"/>
                <w:lang w:eastAsia="ru-RU"/>
              </w:rPr>
              <w:t>: наличие</w:t>
            </w:r>
          </w:p>
          <w:p w14:paraId="3AF79190" w14:textId="2114A3BD" w:rsidR="003313FD" w:rsidRPr="007D570E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Управление</w:t>
            </w:r>
            <w:r w:rsidRPr="007D570E">
              <w:rPr>
                <w:sz w:val="22"/>
                <w:szCs w:val="22"/>
                <w:lang w:eastAsia="ru-RU"/>
              </w:rPr>
              <w:t xml:space="preserve"> — </w:t>
            </w:r>
            <w:r w:rsidRPr="003313FD">
              <w:rPr>
                <w:sz w:val="22"/>
                <w:szCs w:val="22"/>
                <w:lang w:val="en-US" w:eastAsia="ru-RU"/>
              </w:rPr>
              <w:t>D</w:t>
            </w:r>
            <w:r w:rsidRPr="007D570E">
              <w:rPr>
                <w:sz w:val="22"/>
                <w:szCs w:val="22"/>
                <w:lang w:eastAsia="ru-RU"/>
              </w:rPr>
              <w:t>-</w:t>
            </w:r>
            <w:r w:rsidRPr="003313FD">
              <w:rPr>
                <w:sz w:val="22"/>
                <w:szCs w:val="22"/>
                <w:lang w:val="en-US" w:eastAsia="ru-RU"/>
              </w:rPr>
              <w:t>EQ</w:t>
            </w:r>
            <w:r w:rsidRPr="007D570E">
              <w:rPr>
                <w:sz w:val="22"/>
                <w:szCs w:val="22"/>
                <w:lang w:eastAsia="ru-RU"/>
              </w:rPr>
              <w:t xml:space="preserve"> 1: </w:t>
            </w:r>
            <w:r w:rsidRPr="003313FD">
              <w:rPr>
                <w:sz w:val="22"/>
                <w:szCs w:val="22"/>
                <w:lang w:val="en-US" w:eastAsia="ru-RU"/>
              </w:rPr>
              <w:t>FLAT</w:t>
            </w:r>
            <w:r w:rsidRPr="007D570E">
              <w:rPr>
                <w:sz w:val="22"/>
                <w:szCs w:val="22"/>
                <w:lang w:eastAsia="ru-RU"/>
              </w:rPr>
              <w:t xml:space="preserve">, 2: </w:t>
            </w:r>
            <w:r w:rsidRPr="003313FD">
              <w:rPr>
                <w:sz w:val="22"/>
                <w:szCs w:val="22"/>
                <w:lang w:val="en-US" w:eastAsia="ru-RU"/>
              </w:rPr>
              <w:t>MONITOR</w:t>
            </w:r>
            <w:r w:rsidRPr="007D570E">
              <w:rPr>
                <w:sz w:val="22"/>
                <w:szCs w:val="22"/>
                <w:lang w:eastAsia="ru-RU"/>
              </w:rPr>
              <w:t xml:space="preserve">, 3: </w:t>
            </w:r>
            <w:r w:rsidRPr="003313FD">
              <w:rPr>
                <w:sz w:val="22"/>
                <w:szCs w:val="22"/>
                <w:lang w:val="en-US" w:eastAsia="ru-RU"/>
              </w:rPr>
              <w:t>SPEECH</w:t>
            </w:r>
            <w:r w:rsidRPr="007D570E">
              <w:rPr>
                <w:sz w:val="22"/>
                <w:szCs w:val="22"/>
                <w:lang w:eastAsia="ru-RU"/>
              </w:rPr>
              <w:t>,</w:t>
            </w:r>
          </w:p>
          <w:p w14:paraId="0AFE314E" w14:textId="5CD1BB91" w:rsidR="003313FD" w:rsidRPr="007D570E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7D570E">
              <w:rPr>
                <w:sz w:val="22"/>
                <w:szCs w:val="22"/>
                <w:lang w:eastAsia="ru-RU"/>
              </w:rPr>
              <w:t>4: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Pr="003313FD">
              <w:rPr>
                <w:sz w:val="22"/>
                <w:szCs w:val="22"/>
                <w:lang w:val="en-US" w:eastAsia="ru-RU"/>
              </w:rPr>
              <w:t>BASS</w:t>
            </w:r>
            <w:r w:rsidRPr="007D570E">
              <w:rPr>
                <w:sz w:val="22"/>
                <w:szCs w:val="22"/>
                <w:lang w:eastAsia="ru-RU"/>
              </w:rPr>
              <w:t>,5: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Pr="003313FD">
              <w:rPr>
                <w:sz w:val="22"/>
                <w:szCs w:val="22"/>
                <w:lang w:val="en-US" w:eastAsia="ru-RU"/>
              </w:rPr>
              <w:t>PUNCH</w:t>
            </w:r>
            <w:r w:rsidRPr="007D570E">
              <w:rPr>
                <w:sz w:val="22"/>
                <w:szCs w:val="22"/>
                <w:lang w:eastAsia="ru-RU"/>
              </w:rPr>
              <w:t>, 6: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Pr="003313FD">
              <w:rPr>
                <w:sz w:val="22"/>
                <w:szCs w:val="22"/>
                <w:lang w:val="en-US" w:eastAsia="ru-RU"/>
              </w:rPr>
              <w:t>LIVE</w:t>
            </w:r>
          </w:p>
          <w:p w14:paraId="49BEC806" w14:textId="77777777" w:rsidR="003313FD" w:rsidRP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Защита усилителя, включение питания, перегрев,</w:t>
            </w:r>
          </w:p>
          <w:p w14:paraId="4F389634" w14:textId="77777777" w:rsid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7D570E">
              <w:rPr>
                <w:sz w:val="22"/>
                <w:szCs w:val="22"/>
                <w:lang w:eastAsia="ru-RU"/>
              </w:rPr>
              <w:t>низкое напряжение</w:t>
            </w:r>
            <w:r>
              <w:rPr>
                <w:sz w:val="22"/>
                <w:szCs w:val="22"/>
                <w:lang w:eastAsia="ru-RU"/>
              </w:rPr>
              <w:t>: наличие</w:t>
            </w:r>
          </w:p>
          <w:p w14:paraId="33EDA22F" w14:textId="77777777" w:rsidR="003313FD" w:rsidRP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Защита драйвера, пост. ток, короткое замыкание,</w:t>
            </w:r>
          </w:p>
          <w:p w14:paraId="6032837F" w14:textId="77777777" w:rsid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 xml:space="preserve">индикация </w:t>
            </w:r>
            <w:proofErr w:type="spellStart"/>
            <w:r w:rsidRPr="003313FD">
              <w:rPr>
                <w:sz w:val="22"/>
                <w:szCs w:val="22"/>
                <w:lang w:eastAsia="ru-RU"/>
              </w:rPr>
              <w:t>клиппинга</w:t>
            </w:r>
            <w:proofErr w:type="spellEnd"/>
            <w:r>
              <w:rPr>
                <w:sz w:val="22"/>
                <w:szCs w:val="22"/>
                <w:lang w:eastAsia="ru-RU"/>
              </w:rPr>
              <w:t>: наличие</w:t>
            </w:r>
          </w:p>
          <w:p w14:paraId="6AEDD9EE" w14:textId="77777777" w:rsid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 xml:space="preserve">Индикатор </w:t>
            </w:r>
            <w:proofErr w:type="spellStart"/>
            <w:r w:rsidRPr="003313FD">
              <w:rPr>
                <w:sz w:val="22"/>
                <w:szCs w:val="22"/>
                <w:lang w:eastAsia="ru-RU"/>
              </w:rPr>
              <w:t>лимитера</w:t>
            </w:r>
            <w:proofErr w:type="spellEnd"/>
            <w:r>
              <w:rPr>
                <w:sz w:val="22"/>
                <w:szCs w:val="22"/>
                <w:lang w:eastAsia="ru-RU"/>
              </w:rPr>
              <w:t>:</w:t>
            </w:r>
            <w:r w:rsidRPr="003313FD">
              <w:rPr>
                <w:sz w:val="22"/>
                <w:szCs w:val="22"/>
                <w:lang w:eastAsia="ru-RU"/>
              </w:rPr>
              <w:t xml:space="preserve"> Красный светодиод</w:t>
            </w:r>
          </w:p>
          <w:p w14:paraId="3469E563" w14:textId="3E19EB26" w:rsidR="003313FD" w:rsidRP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Индикатор питания</w:t>
            </w:r>
            <w:r>
              <w:rPr>
                <w:sz w:val="22"/>
                <w:szCs w:val="22"/>
                <w:lang w:eastAsia="ru-RU"/>
              </w:rPr>
              <w:t>:</w:t>
            </w:r>
            <w:r w:rsidRPr="003313FD">
              <w:rPr>
                <w:sz w:val="22"/>
                <w:szCs w:val="22"/>
                <w:lang w:eastAsia="ru-RU"/>
              </w:rPr>
              <w:t xml:space="preserve"> Зелёный светодиод (красный</w:t>
            </w:r>
          </w:p>
          <w:p w14:paraId="6C0905DA" w14:textId="77777777" w:rsid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светодиод спереди)</w:t>
            </w:r>
          </w:p>
          <w:p w14:paraId="67394FC5" w14:textId="77777777" w:rsidR="003313FD" w:rsidRP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ВХОДЫ: входная чувствительность, балансное</w:t>
            </w:r>
          </w:p>
          <w:p w14:paraId="2B5915F1" w14:textId="77777777" w:rsid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Подключение</w:t>
            </w:r>
            <w:r>
              <w:rPr>
                <w:sz w:val="22"/>
                <w:szCs w:val="22"/>
                <w:lang w:eastAsia="ru-RU"/>
              </w:rPr>
              <w:t xml:space="preserve">: </w:t>
            </w:r>
            <w:r w:rsidRPr="003313FD">
              <w:rPr>
                <w:sz w:val="22"/>
                <w:szCs w:val="22"/>
                <w:lang w:eastAsia="ru-RU"/>
              </w:rPr>
              <w:t>775 мВ</w:t>
            </w:r>
          </w:p>
          <w:p w14:paraId="7ADA3ECB" w14:textId="77777777" w:rsid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Макс. уровень входного сигнала</w:t>
            </w:r>
            <w:r>
              <w:rPr>
                <w:sz w:val="22"/>
                <w:szCs w:val="22"/>
                <w:lang w:eastAsia="ru-RU"/>
              </w:rPr>
              <w:t>:</w:t>
            </w:r>
            <w:r w:rsidRPr="003313FD">
              <w:rPr>
                <w:sz w:val="22"/>
                <w:szCs w:val="22"/>
                <w:lang w:eastAsia="ru-RU"/>
              </w:rPr>
              <w:t xml:space="preserve"> 4 В</w:t>
            </w:r>
          </w:p>
          <w:p w14:paraId="5447364F" w14:textId="77777777" w:rsid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Входные разъёмы 2 XLR и 2 JACK 1/4" (</w:t>
            </w:r>
            <w:proofErr w:type="spellStart"/>
            <w:proofErr w:type="gramStart"/>
            <w:r w:rsidRPr="003313FD">
              <w:rPr>
                <w:sz w:val="22"/>
                <w:szCs w:val="22"/>
                <w:lang w:eastAsia="ru-RU"/>
              </w:rPr>
              <w:t>линейн</w:t>
            </w:r>
            <w:proofErr w:type="spellEnd"/>
            <w:r w:rsidRPr="003313FD">
              <w:rPr>
                <w:sz w:val="22"/>
                <w:szCs w:val="22"/>
                <w:lang w:eastAsia="ru-RU"/>
              </w:rPr>
              <w:t>./</w:t>
            </w:r>
            <w:proofErr w:type="spellStart"/>
            <w:proofErr w:type="gramEnd"/>
            <w:r w:rsidRPr="003313FD">
              <w:rPr>
                <w:sz w:val="22"/>
                <w:szCs w:val="22"/>
                <w:lang w:eastAsia="ru-RU"/>
              </w:rPr>
              <w:t>микр</w:t>
            </w:r>
            <w:proofErr w:type="spellEnd"/>
            <w:r w:rsidRPr="003313FD">
              <w:rPr>
                <w:sz w:val="22"/>
                <w:szCs w:val="22"/>
                <w:lang w:eastAsia="ru-RU"/>
              </w:rPr>
              <w:t>.)</w:t>
            </w:r>
          </w:p>
          <w:p w14:paraId="60DABB63" w14:textId="77777777" w:rsid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Входной импеданс балансное подключение: 20 КОм</w:t>
            </w:r>
          </w:p>
          <w:p w14:paraId="7383CC3A" w14:textId="77777777" w:rsid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Материал корпуса и отделка MDF/чёрная краска</w:t>
            </w:r>
          </w:p>
          <w:p w14:paraId="1E6FC997" w14:textId="29D7183B" w:rsidR="003313FD" w:rsidRPr="003313FD" w:rsidRDefault="003313FD" w:rsidP="003313FD">
            <w:pPr>
              <w:widowControl w:val="0"/>
              <w:rPr>
                <w:sz w:val="22"/>
                <w:szCs w:val="22"/>
                <w:lang w:eastAsia="ru-RU"/>
              </w:rPr>
            </w:pPr>
            <w:r w:rsidRPr="003313FD">
              <w:rPr>
                <w:sz w:val="22"/>
                <w:szCs w:val="22"/>
                <w:lang w:eastAsia="ru-RU"/>
              </w:rPr>
              <w:t>Материал решётки и отделка Сталь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564CC" w14:textId="3E57A0DD" w:rsidR="005D5BF2" w:rsidRPr="00A46CE6" w:rsidRDefault="005D5BF2" w:rsidP="00A46CE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шт.</w:t>
            </w:r>
          </w:p>
        </w:tc>
        <w:tc>
          <w:tcPr>
            <w:tcW w:w="350" w:type="pct"/>
          </w:tcPr>
          <w:p w14:paraId="1B48AFC4" w14:textId="6E842EB5" w:rsidR="005D5BF2" w:rsidRPr="00A46CE6" w:rsidRDefault="005D5BF2" w:rsidP="00A46CE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D5BF2" w:rsidRPr="00A46CE6" w14:paraId="307BC365" w14:textId="77777777" w:rsidTr="000A5BB8">
        <w:trPr>
          <w:trHeight w:val="268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852E4" w14:textId="5C456EBF" w:rsidR="005D5BF2" w:rsidRPr="005D5BF2" w:rsidRDefault="005D5BF2" w:rsidP="005D5BF2">
            <w:pPr>
              <w:pStyle w:val="a3"/>
              <w:widowControl w:val="0"/>
              <w:numPr>
                <w:ilvl w:val="0"/>
                <w:numId w:val="2"/>
              </w:numPr>
              <w:ind w:left="414" w:hanging="357"/>
              <w:jc w:val="center"/>
              <w:rPr>
                <w:bCs/>
                <w:sz w:val="22"/>
                <w:szCs w:val="22"/>
                <w:lang w:val="en-US" w:eastAsia="ru-RU"/>
              </w:rPr>
            </w:pPr>
          </w:p>
        </w:tc>
        <w:tc>
          <w:tcPr>
            <w:tcW w:w="1024" w:type="pct"/>
          </w:tcPr>
          <w:p w14:paraId="1FF0EE37" w14:textId="224BDC52" w:rsidR="005D5BF2" w:rsidRDefault="005D5BF2" w:rsidP="00B340B1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ru-RU"/>
              </w:rPr>
            </w:pPr>
            <w:proofErr w:type="spellStart"/>
            <w:r w:rsidRPr="008603DA">
              <w:rPr>
                <w:rFonts w:eastAsia="Calibri"/>
                <w:sz w:val="22"/>
                <w:szCs w:val="22"/>
                <w:lang w:eastAsia="ru-RU"/>
              </w:rPr>
              <w:t>Wharfedale</w:t>
            </w:r>
            <w:proofErr w:type="spellEnd"/>
            <w:r w:rsidRPr="008603DA">
              <w:rPr>
                <w:rFonts w:eastAsia="Calibri"/>
                <w:sz w:val="22"/>
                <w:szCs w:val="22"/>
                <w:lang w:eastAsia="ru-RU"/>
              </w:rPr>
              <w:t xml:space="preserve"> Pro DVP-AX18B Профессиональная низкочастотная активная акустическая система (сабвуфер)</w:t>
            </w:r>
          </w:p>
        </w:tc>
        <w:tc>
          <w:tcPr>
            <w:tcW w:w="3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596D5" w14:textId="77777777" w:rsid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Тип системы Активный сабвуфер, 18"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</w:p>
          <w:p w14:paraId="27B94E97" w14:textId="5AA77E50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АЧХ (+/−3 дБ) 35–150 Гц</w:t>
            </w:r>
          </w:p>
          <w:p w14:paraId="0B08C7A2" w14:textId="77777777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Диапазон частот (−10 дБ) 30–150 Гц</w:t>
            </w:r>
          </w:p>
          <w:p w14:paraId="6ADF3DFB" w14:textId="5C4D4A84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Макс. уровень звукового давления на расстоянии 1 м</w:t>
            </w:r>
            <w:r>
              <w:rPr>
                <w:sz w:val="22"/>
                <w:szCs w:val="22"/>
                <w:lang w:eastAsia="ru-RU"/>
              </w:rPr>
              <w:t>:</w:t>
            </w:r>
            <w:r w:rsidRPr="00690848">
              <w:rPr>
                <w:sz w:val="22"/>
                <w:szCs w:val="22"/>
                <w:lang w:eastAsia="ru-RU"/>
              </w:rPr>
              <w:t xml:space="preserve"> 132 Б</w:t>
            </w:r>
          </w:p>
          <w:p w14:paraId="1159C5DD" w14:textId="1C308AD7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Чувствительность при 1 Вт/1 м</w:t>
            </w:r>
            <w:r>
              <w:rPr>
                <w:sz w:val="22"/>
                <w:szCs w:val="22"/>
                <w:lang w:eastAsia="ru-RU"/>
              </w:rPr>
              <w:t>:</w:t>
            </w:r>
            <w:r w:rsidRPr="00690848">
              <w:rPr>
                <w:sz w:val="22"/>
                <w:szCs w:val="22"/>
                <w:lang w:eastAsia="ru-RU"/>
              </w:rPr>
              <w:t xml:space="preserve"> 99 дБ</w:t>
            </w:r>
          </w:p>
          <w:p w14:paraId="3C08768B" w14:textId="0D4B0844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Размер НЧ излучателя (мм/дюймы)</w:t>
            </w:r>
            <w:r>
              <w:rPr>
                <w:sz w:val="22"/>
                <w:szCs w:val="22"/>
                <w:lang w:eastAsia="ru-RU"/>
              </w:rPr>
              <w:t>:</w:t>
            </w:r>
            <w:r w:rsidRPr="00690848">
              <w:rPr>
                <w:sz w:val="22"/>
                <w:szCs w:val="22"/>
                <w:lang w:eastAsia="ru-RU"/>
              </w:rPr>
              <w:t xml:space="preserve"> 470 мм/18"</w:t>
            </w:r>
          </w:p>
          <w:p w14:paraId="3D52AD09" w14:textId="1288C7FC" w:rsidR="005D5BF2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Размер НЧ катушки (мм/дюймы)</w:t>
            </w:r>
            <w:r>
              <w:rPr>
                <w:sz w:val="22"/>
                <w:szCs w:val="22"/>
                <w:lang w:eastAsia="ru-RU"/>
              </w:rPr>
              <w:t>:</w:t>
            </w:r>
            <w:r w:rsidRPr="00690848">
              <w:rPr>
                <w:sz w:val="22"/>
                <w:szCs w:val="22"/>
                <w:lang w:eastAsia="ru-RU"/>
              </w:rPr>
              <w:t xml:space="preserve"> Четыре слоя, 2,5"</w:t>
            </w:r>
          </w:p>
          <w:p w14:paraId="15403C12" w14:textId="246CD9A1" w:rsid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Усилитель мощности</w:t>
            </w:r>
            <w:r>
              <w:rPr>
                <w:sz w:val="22"/>
                <w:szCs w:val="22"/>
                <w:lang w:eastAsia="ru-RU"/>
              </w:rPr>
              <w:t>:</w:t>
            </w:r>
            <w:r w:rsidRPr="00690848">
              <w:rPr>
                <w:sz w:val="22"/>
                <w:szCs w:val="22"/>
                <w:lang w:eastAsia="ru-RU"/>
              </w:rPr>
              <w:t xml:space="preserve"> НЧ — класс D, мощность RMS/пиковая 600/1200 Вт</w:t>
            </w:r>
          </w:p>
          <w:p w14:paraId="454939A2" w14:textId="563E0B50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Защита усилителя, включение питания, перегрев, низкое напряжение</w:t>
            </w:r>
            <w:r>
              <w:rPr>
                <w:sz w:val="22"/>
                <w:szCs w:val="22"/>
                <w:lang w:eastAsia="ru-RU"/>
              </w:rPr>
              <w:t>: наличие</w:t>
            </w:r>
            <w:r w:rsidRPr="00690848">
              <w:rPr>
                <w:sz w:val="22"/>
                <w:szCs w:val="22"/>
                <w:lang w:eastAsia="ru-RU"/>
              </w:rPr>
              <w:t xml:space="preserve"> </w:t>
            </w:r>
          </w:p>
          <w:p w14:paraId="2534C7E8" w14:textId="4BCD2878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 xml:space="preserve">Защита драйвера, пост. ток, короткое замыкание, индикация </w:t>
            </w:r>
            <w:proofErr w:type="spellStart"/>
            <w:r w:rsidRPr="00690848">
              <w:rPr>
                <w:sz w:val="22"/>
                <w:szCs w:val="22"/>
                <w:lang w:eastAsia="ru-RU"/>
              </w:rPr>
              <w:t>клиппинга</w:t>
            </w:r>
            <w:proofErr w:type="spellEnd"/>
            <w:r>
              <w:rPr>
                <w:sz w:val="22"/>
                <w:szCs w:val="22"/>
                <w:lang w:eastAsia="ru-RU"/>
              </w:rPr>
              <w:t>: наличие</w:t>
            </w:r>
          </w:p>
          <w:p w14:paraId="74E5D0C4" w14:textId="77777777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 xml:space="preserve">Индикатор </w:t>
            </w:r>
            <w:proofErr w:type="spellStart"/>
            <w:r w:rsidRPr="00690848">
              <w:rPr>
                <w:sz w:val="22"/>
                <w:szCs w:val="22"/>
                <w:lang w:eastAsia="ru-RU"/>
              </w:rPr>
              <w:t>лимитера</w:t>
            </w:r>
            <w:proofErr w:type="spellEnd"/>
            <w:r w:rsidRPr="00690848">
              <w:rPr>
                <w:sz w:val="22"/>
                <w:szCs w:val="22"/>
                <w:lang w:eastAsia="ru-RU"/>
              </w:rPr>
              <w:t xml:space="preserve"> Красный светодиод</w:t>
            </w:r>
          </w:p>
          <w:p w14:paraId="2F86E5F7" w14:textId="77777777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Индикатор питания Зелёный светодиод (красный светодиод спереди)</w:t>
            </w:r>
          </w:p>
          <w:p w14:paraId="65310AD2" w14:textId="17828E13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ВХОДЫ: входная чувствительность, балансное подключение</w:t>
            </w:r>
            <w:r>
              <w:rPr>
                <w:sz w:val="22"/>
                <w:szCs w:val="22"/>
                <w:lang w:eastAsia="ru-RU"/>
              </w:rPr>
              <w:t>:</w:t>
            </w:r>
            <w:r w:rsidRPr="00690848">
              <w:rPr>
                <w:sz w:val="22"/>
                <w:szCs w:val="22"/>
                <w:lang w:eastAsia="ru-RU"/>
              </w:rPr>
              <w:t xml:space="preserve"> 775 мВ</w:t>
            </w:r>
          </w:p>
          <w:p w14:paraId="25790F2E" w14:textId="06912F45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Макс. уровень входного сигнала</w:t>
            </w:r>
            <w:r>
              <w:rPr>
                <w:sz w:val="22"/>
                <w:szCs w:val="22"/>
                <w:lang w:eastAsia="ru-RU"/>
              </w:rPr>
              <w:t>:</w:t>
            </w:r>
            <w:r w:rsidRPr="00690848">
              <w:rPr>
                <w:sz w:val="22"/>
                <w:szCs w:val="22"/>
                <w:lang w:eastAsia="ru-RU"/>
              </w:rPr>
              <w:t xml:space="preserve"> 6 В</w:t>
            </w:r>
          </w:p>
          <w:p w14:paraId="304818FA" w14:textId="0ACF1EAB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Входные разъёмы XLR и JACK</w:t>
            </w:r>
            <w:r>
              <w:rPr>
                <w:sz w:val="22"/>
                <w:szCs w:val="22"/>
                <w:lang w:eastAsia="ru-RU"/>
              </w:rPr>
              <w:t>:</w:t>
            </w:r>
            <w:r w:rsidRPr="00690848">
              <w:rPr>
                <w:sz w:val="22"/>
                <w:szCs w:val="22"/>
                <w:lang w:eastAsia="ru-RU"/>
              </w:rPr>
              <w:t xml:space="preserve"> 1/4" (</w:t>
            </w:r>
            <w:proofErr w:type="spellStart"/>
            <w:proofErr w:type="gramStart"/>
            <w:r w:rsidRPr="00690848">
              <w:rPr>
                <w:sz w:val="22"/>
                <w:szCs w:val="22"/>
                <w:lang w:eastAsia="ru-RU"/>
              </w:rPr>
              <w:t>линейн</w:t>
            </w:r>
            <w:proofErr w:type="spellEnd"/>
            <w:r w:rsidRPr="00690848">
              <w:rPr>
                <w:sz w:val="22"/>
                <w:szCs w:val="22"/>
                <w:lang w:eastAsia="ru-RU"/>
              </w:rPr>
              <w:t>./</w:t>
            </w:r>
            <w:proofErr w:type="spellStart"/>
            <w:proofErr w:type="gramEnd"/>
            <w:r w:rsidRPr="00690848">
              <w:rPr>
                <w:sz w:val="22"/>
                <w:szCs w:val="22"/>
                <w:lang w:eastAsia="ru-RU"/>
              </w:rPr>
              <w:t>микр</w:t>
            </w:r>
            <w:proofErr w:type="spellEnd"/>
            <w:r w:rsidRPr="00690848">
              <w:rPr>
                <w:sz w:val="22"/>
                <w:szCs w:val="22"/>
                <w:lang w:eastAsia="ru-RU"/>
              </w:rPr>
              <w:t>.)</w:t>
            </w:r>
          </w:p>
          <w:p w14:paraId="58F2EA50" w14:textId="77777777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Входной импеданс балансное подключение: 20 КОм</w:t>
            </w:r>
          </w:p>
          <w:p w14:paraId="7A13E171" w14:textId="46D84D3A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Управление фильтром НЧ</w:t>
            </w:r>
            <w:r>
              <w:rPr>
                <w:sz w:val="22"/>
                <w:szCs w:val="22"/>
                <w:lang w:eastAsia="ru-RU"/>
              </w:rPr>
              <w:t>:</w:t>
            </w:r>
            <w:r w:rsidRPr="00690848">
              <w:rPr>
                <w:sz w:val="22"/>
                <w:szCs w:val="22"/>
                <w:lang w:eastAsia="ru-RU"/>
              </w:rPr>
              <w:t xml:space="preserve"> 80–120 Гц</w:t>
            </w:r>
          </w:p>
          <w:p w14:paraId="67BC98D8" w14:textId="7317925E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Управление полярностью</w:t>
            </w:r>
            <w:r>
              <w:rPr>
                <w:sz w:val="22"/>
                <w:szCs w:val="22"/>
                <w:lang w:eastAsia="ru-RU"/>
              </w:rPr>
              <w:t>:</w:t>
            </w:r>
            <w:r w:rsidRPr="00690848">
              <w:rPr>
                <w:sz w:val="22"/>
                <w:szCs w:val="22"/>
                <w:lang w:eastAsia="ru-RU"/>
              </w:rPr>
              <w:t xml:space="preserve"> 0°/180°</w:t>
            </w:r>
          </w:p>
          <w:p w14:paraId="49408CC8" w14:textId="6A571A5B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ВЫХОДЫ: Разъём линейного выхода</w:t>
            </w:r>
            <w:r>
              <w:rPr>
                <w:sz w:val="22"/>
                <w:szCs w:val="22"/>
                <w:lang w:eastAsia="ru-RU"/>
              </w:rPr>
              <w:t>:</w:t>
            </w:r>
            <w:r w:rsidRPr="00690848">
              <w:rPr>
                <w:sz w:val="22"/>
                <w:szCs w:val="22"/>
                <w:lang w:eastAsia="ru-RU"/>
              </w:rPr>
              <w:t xml:space="preserve"> XLR THRU/HPF (ВЫХОД)</w:t>
            </w:r>
          </w:p>
          <w:p w14:paraId="4C65A73A" w14:textId="77777777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 xml:space="preserve">Питание </w:t>
            </w:r>
            <w:proofErr w:type="spellStart"/>
            <w:r w:rsidRPr="00690848">
              <w:rPr>
                <w:sz w:val="22"/>
                <w:szCs w:val="22"/>
                <w:lang w:eastAsia="ru-RU"/>
              </w:rPr>
              <w:t>перем</w:t>
            </w:r>
            <w:proofErr w:type="spellEnd"/>
            <w:r w:rsidRPr="00690848">
              <w:rPr>
                <w:sz w:val="22"/>
                <w:szCs w:val="22"/>
                <w:lang w:eastAsia="ru-RU"/>
              </w:rPr>
              <w:t>. тока: импульсный 220–240 В, 50/60 Гц</w:t>
            </w:r>
          </w:p>
          <w:p w14:paraId="72CD3C5A" w14:textId="77777777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100–120 В, 50/60 Гц</w:t>
            </w:r>
          </w:p>
          <w:p w14:paraId="46913232" w14:textId="2A9AF8CA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Крепление для стойки</w:t>
            </w:r>
            <w:r>
              <w:rPr>
                <w:sz w:val="22"/>
                <w:szCs w:val="22"/>
                <w:lang w:eastAsia="ru-RU"/>
              </w:rPr>
              <w:t>:</w:t>
            </w:r>
            <w:r w:rsidRPr="00690848">
              <w:rPr>
                <w:sz w:val="22"/>
                <w:szCs w:val="22"/>
                <w:lang w:eastAsia="ru-RU"/>
              </w:rPr>
              <w:t xml:space="preserve"> D 35 мм</w:t>
            </w:r>
          </w:p>
          <w:p w14:paraId="4B3F7869" w14:textId="77777777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Ручки 2 ручки для переноски (1 с каждой стороны)</w:t>
            </w:r>
          </w:p>
          <w:p w14:paraId="5CFB4296" w14:textId="77777777" w:rsidR="00690848" w:rsidRPr="00690848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Материал корпуса и отделка MDF/чёрная краска</w:t>
            </w:r>
          </w:p>
          <w:p w14:paraId="78EF7158" w14:textId="2E366AA8" w:rsidR="00690848" w:rsidRPr="00A46CE6" w:rsidRDefault="00690848" w:rsidP="00690848">
            <w:pPr>
              <w:widowControl w:val="0"/>
              <w:rPr>
                <w:sz w:val="22"/>
                <w:szCs w:val="22"/>
                <w:lang w:eastAsia="ru-RU"/>
              </w:rPr>
            </w:pPr>
            <w:r w:rsidRPr="00690848">
              <w:rPr>
                <w:sz w:val="22"/>
                <w:szCs w:val="22"/>
                <w:lang w:eastAsia="ru-RU"/>
              </w:rPr>
              <w:t>Материал решётки и отделка Сталь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C341C" w14:textId="0FA46DE6" w:rsidR="005D5BF2" w:rsidRDefault="005D5BF2" w:rsidP="00A46CE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50" w:type="pct"/>
          </w:tcPr>
          <w:p w14:paraId="5EC7C274" w14:textId="448D987E" w:rsidR="005D5BF2" w:rsidRDefault="005D5BF2" w:rsidP="00A46CE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14:paraId="399BD0E1" w14:textId="761188E9" w:rsidR="0064135C" w:rsidRPr="00AB2382" w:rsidRDefault="0064135C" w:rsidP="00A46CE6">
      <w:pPr>
        <w:widowControl w:val="0"/>
        <w:jc w:val="both"/>
        <w:rPr>
          <w:b/>
          <w:sz w:val="18"/>
          <w:szCs w:val="18"/>
          <w:shd w:val="clear" w:color="auto" w:fill="F9FAFB"/>
        </w:rPr>
      </w:pPr>
    </w:p>
    <w:p w14:paraId="5FF1A214" w14:textId="6E7739DF" w:rsidR="0039053B" w:rsidRPr="00A46CE6" w:rsidRDefault="0039053B" w:rsidP="00A46CE6">
      <w:pPr>
        <w:widowControl w:val="0"/>
        <w:ind w:firstLine="567"/>
        <w:jc w:val="both"/>
        <w:rPr>
          <w:bCs/>
          <w:sz w:val="22"/>
          <w:szCs w:val="22"/>
          <w:shd w:val="clear" w:color="auto" w:fill="F9FAFB"/>
        </w:rPr>
      </w:pPr>
      <w:r w:rsidRPr="002D2DCF">
        <w:rPr>
          <w:rFonts w:eastAsia="NSimSun"/>
          <w:b/>
          <w:bCs/>
          <w:sz w:val="22"/>
          <w:szCs w:val="22"/>
        </w:rPr>
        <w:t>2. Место поставки:</w:t>
      </w:r>
      <w:r w:rsidRPr="00A46CE6">
        <w:rPr>
          <w:b/>
          <w:sz w:val="22"/>
          <w:szCs w:val="22"/>
          <w:shd w:val="clear" w:color="auto" w:fill="F9FAFB"/>
        </w:rPr>
        <w:t xml:space="preserve"> </w:t>
      </w:r>
      <w:r w:rsidR="009A080F" w:rsidRPr="00A46CE6">
        <w:rPr>
          <w:rFonts w:eastAsia="NSimSun"/>
          <w:sz w:val="22"/>
          <w:szCs w:val="22"/>
        </w:rPr>
        <w:t>6200</w:t>
      </w:r>
      <w:r w:rsidR="00DE6E48" w:rsidRPr="00A46CE6">
        <w:rPr>
          <w:rFonts w:eastAsia="NSimSun"/>
          <w:sz w:val="22"/>
          <w:szCs w:val="22"/>
        </w:rPr>
        <w:t>91</w:t>
      </w:r>
      <w:r w:rsidR="009A080F" w:rsidRPr="00A46CE6">
        <w:rPr>
          <w:rFonts w:eastAsia="NSimSun"/>
          <w:sz w:val="22"/>
          <w:szCs w:val="22"/>
        </w:rPr>
        <w:t>, Свердловская обл., г. Екатеринбург, ул. Старых Большевиков, 22</w:t>
      </w:r>
      <w:r w:rsidR="006110EC" w:rsidRPr="00A46CE6">
        <w:rPr>
          <w:rFonts w:eastAsia="NSimSun"/>
          <w:sz w:val="22"/>
          <w:szCs w:val="22"/>
        </w:rPr>
        <w:t>.</w:t>
      </w:r>
    </w:p>
    <w:p w14:paraId="6254F93A" w14:textId="16B56795" w:rsidR="0039053B" w:rsidRDefault="0039053B" w:rsidP="00A46CE6">
      <w:pPr>
        <w:widowControl w:val="0"/>
        <w:ind w:firstLine="567"/>
        <w:jc w:val="both"/>
        <w:rPr>
          <w:rFonts w:eastAsia="NSimSun"/>
          <w:sz w:val="22"/>
          <w:szCs w:val="22"/>
        </w:rPr>
      </w:pPr>
      <w:r w:rsidRPr="002D2DCF">
        <w:rPr>
          <w:rFonts w:eastAsia="NSimSun"/>
          <w:b/>
          <w:bCs/>
          <w:sz w:val="22"/>
          <w:szCs w:val="22"/>
        </w:rPr>
        <w:t>3. Срок поставки:</w:t>
      </w:r>
      <w:r w:rsidRPr="002D2DCF">
        <w:rPr>
          <w:rFonts w:eastAsia="NSimSun"/>
          <w:sz w:val="22"/>
          <w:szCs w:val="22"/>
        </w:rPr>
        <w:t xml:space="preserve"> </w:t>
      </w:r>
      <w:r w:rsidR="00E16CE2" w:rsidRPr="002D2DCF">
        <w:rPr>
          <w:rFonts w:eastAsia="NSimSun"/>
          <w:sz w:val="22"/>
          <w:szCs w:val="22"/>
        </w:rPr>
        <w:t xml:space="preserve">в </w:t>
      </w:r>
      <w:r w:rsidR="00E16CE2" w:rsidRPr="00F11450">
        <w:rPr>
          <w:rFonts w:eastAsia="NSimSun"/>
          <w:sz w:val="22"/>
          <w:szCs w:val="22"/>
        </w:rPr>
        <w:t>течение 20 календарных дней</w:t>
      </w:r>
      <w:r w:rsidR="009A080F" w:rsidRPr="00F11450">
        <w:rPr>
          <w:rFonts w:eastAsia="NSimSun"/>
          <w:sz w:val="22"/>
          <w:szCs w:val="22"/>
        </w:rPr>
        <w:t xml:space="preserve"> с</w:t>
      </w:r>
      <w:r w:rsidR="009A080F" w:rsidRPr="002D2DCF">
        <w:rPr>
          <w:rFonts w:eastAsia="NSimSun"/>
          <w:sz w:val="22"/>
          <w:szCs w:val="22"/>
        </w:rPr>
        <w:t xml:space="preserve"> момента </w:t>
      </w:r>
      <w:r w:rsidR="00A46CE6" w:rsidRPr="002D2DCF">
        <w:rPr>
          <w:rFonts w:eastAsia="NSimSun"/>
          <w:sz w:val="22"/>
          <w:szCs w:val="22"/>
        </w:rPr>
        <w:t>заключения</w:t>
      </w:r>
      <w:r w:rsidR="009A080F" w:rsidRPr="002D2DCF">
        <w:rPr>
          <w:rFonts w:eastAsia="NSimSun"/>
          <w:sz w:val="22"/>
          <w:szCs w:val="22"/>
        </w:rPr>
        <w:t xml:space="preserve"> договора.</w:t>
      </w:r>
    </w:p>
    <w:p w14:paraId="48538BA1" w14:textId="3C9BC095" w:rsidR="00F80413" w:rsidRPr="002D2DCF" w:rsidRDefault="00F80413" w:rsidP="00A46CE6">
      <w:pPr>
        <w:widowControl w:val="0"/>
        <w:ind w:firstLine="567"/>
        <w:jc w:val="both"/>
        <w:rPr>
          <w:rFonts w:eastAsia="NSimSun"/>
          <w:sz w:val="22"/>
          <w:szCs w:val="22"/>
        </w:rPr>
      </w:pPr>
      <w:r w:rsidRPr="00F80413">
        <w:rPr>
          <w:rFonts w:eastAsia="NSimSun"/>
          <w:sz w:val="22"/>
          <w:szCs w:val="22"/>
        </w:rPr>
        <w:t>3.1. Доставка товара, погрузочно-разгрузочные работы, производятся силами и за счет Поставщика.</w:t>
      </w:r>
    </w:p>
    <w:p w14:paraId="71B37F25" w14:textId="77777777" w:rsidR="00A17931" w:rsidRPr="00A46CE6" w:rsidRDefault="00C77908" w:rsidP="00A46CE6">
      <w:pPr>
        <w:widowControl w:val="0"/>
        <w:ind w:firstLine="567"/>
        <w:jc w:val="both"/>
        <w:rPr>
          <w:b/>
          <w:sz w:val="22"/>
          <w:szCs w:val="22"/>
        </w:rPr>
      </w:pPr>
      <w:r w:rsidRPr="00A46CE6">
        <w:rPr>
          <w:b/>
          <w:sz w:val="22"/>
          <w:szCs w:val="22"/>
        </w:rPr>
        <w:t>4. Требования к качеству, безопасности товара:</w:t>
      </w:r>
    </w:p>
    <w:p w14:paraId="0E219911" w14:textId="77777777" w:rsidR="00A17931" w:rsidRPr="00A46CE6" w:rsidRDefault="00C77908" w:rsidP="00A46CE6">
      <w:pPr>
        <w:widowControl w:val="0"/>
        <w:ind w:firstLine="567"/>
        <w:jc w:val="both"/>
        <w:rPr>
          <w:rFonts w:eastAsia="DejaVu Sans"/>
          <w:b/>
          <w:sz w:val="22"/>
          <w:szCs w:val="22"/>
          <w:lang w:eastAsia="zh-CN"/>
        </w:rPr>
      </w:pPr>
      <w:r w:rsidRPr="00A46CE6">
        <w:rPr>
          <w:rFonts w:eastAsia="NSimSun"/>
          <w:sz w:val="22"/>
          <w:szCs w:val="22"/>
        </w:rPr>
        <w:t xml:space="preserve">4.1. Поставляемый товар должен соответствовать заданным функциональным и качественным </w:t>
      </w:r>
      <w:r w:rsidRPr="00A46CE6">
        <w:rPr>
          <w:rFonts w:eastAsia="NSimSun"/>
          <w:sz w:val="22"/>
          <w:szCs w:val="22"/>
        </w:rPr>
        <w:lastRenderedPageBreak/>
        <w:t xml:space="preserve">характеристикам; </w:t>
      </w:r>
    </w:p>
    <w:p w14:paraId="39F9E6EF" w14:textId="77777777" w:rsidR="00A17931" w:rsidRPr="00A46CE6" w:rsidRDefault="00C77908" w:rsidP="00A46CE6">
      <w:pPr>
        <w:widowControl w:val="0"/>
        <w:ind w:firstLine="567"/>
        <w:jc w:val="both"/>
        <w:rPr>
          <w:b/>
          <w:sz w:val="22"/>
          <w:szCs w:val="22"/>
        </w:rPr>
      </w:pPr>
      <w:r w:rsidRPr="00A46CE6">
        <w:rPr>
          <w:rFonts w:eastAsia="NSimSun"/>
          <w:sz w:val="22"/>
          <w:szCs w:val="22"/>
        </w:rPr>
        <w:t xml:space="preserve">4.2. Поставляемый товар должен быть разрешен к использованию на территории Российской Федерации, </w:t>
      </w:r>
      <w:r w:rsidRPr="00A46CE6">
        <w:rPr>
          <w:rFonts w:eastAsia="NSimSun"/>
          <w:spacing w:val="-1"/>
          <w:sz w:val="22"/>
          <w:szCs w:val="22"/>
        </w:rPr>
        <w:t xml:space="preserve">иметь торговую </w:t>
      </w:r>
      <w:r w:rsidRPr="00A46CE6">
        <w:rPr>
          <w:rFonts w:eastAsia="NSimSun"/>
          <w:sz w:val="22"/>
          <w:szCs w:val="22"/>
        </w:rPr>
        <w:t>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декларациям о соответствии и (или) другим документам, подтверждающим качество товара);</w:t>
      </w:r>
    </w:p>
    <w:p w14:paraId="431D3CC9" w14:textId="77777777" w:rsidR="00A17931" w:rsidRPr="00A46CE6" w:rsidRDefault="00C77908" w:rsidP="00A46CE6">
      <w:pPr>
        <w:widowControl w:val="0"/>
        <w:ind w:firstLine="567"/>
        <w:jc w:val="both"/>
        <w:rPr>
          <w:rFonts w:eastAsia="NSimSun"/>
          <w:b/>
          <w:sz w:val="22"/>
          <w:szCs w:val="22"/>
        </w:rPr>
      </w:pPr>
      <w:r w:rsidRPr="00A46CE6">
        <w:rPr>
          <w:rFonts w:eastAsia="NSimSun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53B1BC51" w14:textId="77777777" w:rsidR="00A17931" w:rsidRPr="00A46CE6" w:rsidRDefault="00C77908" w:rsidP="00A46CE6">
      <w:pPr>
        <w:widowControl w:val="0"/>
        <w:shd w:val="clear" w:color="auto" w:fill="FFFFFF"/>
        <w:tabs>
          <w:tab w:val="left" w:pos="0"/>
        </w:tabs>
        <w:ind w:firstLine="567"/>
        <w:jc w:val="both"/>
        <w:rPr>
          <w:rFonts w:eastAsia="DejaVu Sans"/>
          <w:b/>
          <w:sz w:val="22"/>
          <w:szCs w:val="22"/>
        </w:rPr>
      </w:pPr>
      <w:r w:rsidRPr="00A46CE6">
        <w:rPr>
          <w:rFonts w:eastAsia="NSimSun"/>
          <w:sz w:val="22"/>
          <w:szCs w:val="22"/>
        </w:rPr>
        <w:t>4.4. На товаре не должно быть следов механических повреждений, изменений вида комплектующих;</w:t>
      </w:r>
    </w:p>
    <w:p w14:paraId="64924C56" w14:textId="77777777" w:rsidR="00A17931" w:rsidRPr="00A46CE6" w:rsidRDefault="00C77908" w:rsidP="00A46CE6">
      <w:pPr>
        <w:widowControl w:val="0"/>
        <w:ind w:firstLine="567"/>
        <w:jc w:val="both"/>
        <w:rPr>
          <w:rFonts w:eastAsia="DejaVu Sans"/>
          <w:b/>
          <w:sz w:val="22"/>
          <w:szCs w:val="22"/>
        </w:rPr>
      </w:pPr>
      <w:r w:rsidRPr="00A46CE6">
        <w:rPr>
          <w:rFonts w:eastAsia="NSimSun"/>
          <w:sz w:val="22"/>
          <w:szCs w:val="22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5B876212" w14:textId="77777777" w:rsidR="00A17931" w:rsidRPr="00A46CE6" w:rsidRDefault="00C77908" w:rsidP="00A46CE6">
      <w:pPr>
        <w:widowControl w:val="0"/>
        <w:ind w:firstLine="567"/>
        <w:jc w:val="both"/>
        <w:rPr>
          <w:rFonts w:eastAsia="NSimSun"/>
          <w:b/>
          <w:sz w:val="22"/>
          <w:szCs w:val="22"/>
        </w:rPr>
      </w:pPr>
      <w:r w:rsidRPr="00A46CE6">
        <w:rPr>
          <w:rFonts w:eastAsia="NSimSun"/>
          <w:sz w:val="22"/>
          <w:szCs w:val="22"/>
        </w:rPr>
        <w:t>4.6.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утилизации;</w:t>
      </w:r>
    </w:p>
    <w:p w14:paraId="73CA3CC7" w14:textId="77777777" w:rsidR="00A17931" w:rsidRPr="00A46CE6" w:rsidRDefault="00C77908" w:rsidP="00A46CE6">
      <w:pPr>
        <w:widowControl w:val="0"/>
        <w:ind w:firstLine="567"/>
        <w:jc w:val="both"/>
        <w:rPr>
          <w:sz w:val="22"/>
          <w:szCs w:val="22"/>
        </w:rPr>
      </w:pPr>
      <w:r w:rsidRPr="00A46CE6">
        <w:rPr>
          <w:sz w:val="22"/>
          <w:szCs w:val="22"/>
        </w:rPr>
        <w:t>4.7. Гарантийные обязательства должны распространяться на каждую единицу товара с момента приемки товара Заказчиком. Гарантийный срок составляет не менее срока указанного заводом изготовителем (производителем). В течение гарантийного срока обнаруженные недостатки товара подлежат устранению силами и средствами Поставщика;</w:t>
      </w:r>
    </w:p>
    <w:p w14:paraId="517EF96B" w14:textId="77777777" w:rsidR="00A17931" w:rsidRPr="00A46CE6" w:rsidRDefault="00C77908" w:rsidP="00A46CE6">
      <w:pPr>
        <w:widowControl w:val="0"/>
        <w:ind w:firstLine="567"/>
        <w:jc w:val="both"/>
        <w:rPr>
          <w:b/>
          <w:sz w:val="22"/>
          <w:szCs w:val="22"/>
        </w:rPr>
      </w:pPr>
      <w:r w:rsidRPr="00A46CE6">
        <w:rPr>
          <w:b/>
          <w:sz w:val="22"/>
          <w:szCs w:val="22"/>
        </w:rPr>
        <w:t>5. Требования к упаковке, маркировке товара:</w:t>
      </w:r>
    </w:p>
    <w:p w14:paraId="0F334FFF" w14:textId="77777777" w:rsidR="00A17931" w:rsidRPr="00A46CE6" w:rsidRDefault="00C77908" w:rsidP="00A46CE6">
      <w:pPr>
        <w:widowControl w:val="0"/>
        <w:tabs>
          <w:tab w:val="left" w:pos="0"/>
        </w:tabs>
        <w:ind w:firstLine="567"/>
        <w:jc w:val="both"/>
        <w:rPr>
          <w:rFonts w:eastAsia="DejaVu Sans"/>
          <w:b/>
          <w:sz w:val="22"/>
          <w:szCs w:val="22"/>
          <w:lang w:eastAsia="zh-CN"/>
        </w:rPr>
      </w:pPr>
      <w:r w:rsidRPr="00A46CE6">
        <w:rPr>
          <w:rFonts w:eastAsia="NSimSun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3E90A01C" w14:textId="77777777" w:rsidR="00A17931" w:rsidRPr="00A46CE6" w:rsidRDefault="00C77908" w:rsidP="00A46CE6">
      <w:pPr>
        <w:widowControl w:val="0"/>
        <w:ind w:firstLine="567"/>
        <w:jc w:val="both"/>
        <w:rPr>
          <w:b/>
          <w:sz w:val="22"/>
          <w:szCs w:val="22"/>
        </w:rPr>
      </w:pPr>
      <w:r w:rsidRPr="00A46CE6">
        <w:rPr>
          <w:rFonts w:eastAsia="NSimSun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4D5B2E09" w14:textId="77777777" w:rsidR="00A17931" w:rsidRPr="00A46CE6" w:rsidRDefault="00C77908" w:rsidP="00A46CE6">
      <w:pPr>
        <w:widowControl w:val="0"/>
        <w:tabs>
          <w:tab w:val="left" w:pos="0"/>
        </w:tabs>
        <w:ind w:firstLine="567"/>
        <w:jc w:val="both"/>
        <w:rPr>
          <w:rFonts w:eastAsia="NSimSun"/>
          <w:b/>
          <w:sz w:val="22"/>
          <w:szCs w:val="22"/>
        </w:rPr>
      </w:pPr>
      <w:r w:rsidRPr="00A46CE6">
        <w:rPr>
          <w:rFonts w:eastAsia="NSimSun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3E01DD45" w14:textId="39D28214" w:rsidR="00A17931" w:rsidRPr="00A46CE6" w:rsidRDefault="00C77908" w:rsidP="00A46CE6">
      <w:pPr>
        <w:widowControl w:val="0"/>
        <w:tabs>
          <w:tab w:val="left" w:pos="0"/>
        </w:tabs>
        <w:ind w:firstLine="567"/>
        <w:jc w:val="both"/>
        <w:rPr>
          <w:rFonts w:eastAsia="NSimSun"/>
          <w:sz w:val="22"/>
          <w:szCs w:val="22"/>
        </w:rPr>
      </w:pPr>
      <w:r w:rsidRPr="00A46CE6">
        <w:rPr>
          <w:rFonts w:eastAsia="NSimSun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2CE2502C" w14:textId="77777777" w:rsidR="00874E01" w:rsidRPr="00A46CE6" w:rsidRDefault="00874E01" w:rsidP="00A46CE6">
      <w:pPr>
        <w:widowControl w:val="0"/>
        <w:ind w:firstLine="567"/>
        <w:jc w:val="both"/>
        <w:rPr>
          <w:b/>
          <w:sz w:val="22"/>
          <w:szCs w:val="22"/>
          <w:lang w:eastAsia="en-US"/>
        </w:rPr>
      </w:pPr>
      <w:r w:rsidRPr="00A46CE6">
        <w:rPr>
          <w:b/>
          <w:sz w:val="22"/>
          <w:szCs w:val="22"/>
          <w:lang w:eastAsia="en-US"/>
        </w:rPr>
        <w:t>6. Требования к гарантийному сроку товара и (или) объему предоставления гарантий качества товара</w:t>
      </w:r>
    </w:p>
    <w:p w14:paraId="012A72EB" w14:textId="77777777" w:rsidR="00874E01" w:rsidRPr="00A46CE6" w:rsidRDefault="00874E01" w:rsidP="00A46CE6">
      <w:pPr>
        <w:widowControl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A46CE6">
        <w:rPr>
          <w:sz w:val="22"/>
          <w:szCs w:val="22"/>
          <w:lang w:eastAsia="en-US"/>
        </w:rPr>
        <w:t>6.1. Гарантия качества товара - в соответствии с гарантийным сроком, установленным производителем.</w:t>
      </w:r>
      <w:r w:rsidRPr="00A46CE6">
        <w:rPr>
          <w:rFonts w:eastAsia="Calibri"/>
          <w:sz w:val="22"/>
          <w:szCs w:val="22"/>
          <w:lang w:eastAsia="en-US"/>
        </w:rPr>
        <w:t xml:space="preserve"> </w:t>
      </w:r>
    </w:p>
    <w:p w14:paraId="5487470F" w14:textId="77777777" w:rsidR="00874E01" w:rsidRPr="00A46CE6" w:rsidRDefault="00874E01" w:rsidP="00A46CE6">
      <w:pPr>
        <w:widowControl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A46CE6">
        <w:rPr>
          <w:rFonts w:eastAsia="Calibri"/>
          <w:sz w:val="22"/>
          <w:szCs w:val="22"/>
          <w:lang w:eastAsia="en-US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5BD51A85" w14:textId="18C2F0DC" w:rsidR="00874E01" w:rsidRPr="00690848" w:rsidRDefault="00874E01" w:rsidP="00690848">
      <w:pPr>
        <w:widowControl w:val="0"/>
        <w:ind w:firstLine="567"/>
        <w:jc w:val="both"/>
        <w:rPr>
          <w:b/>
          <w:sz w:val="22"/>
          <w:szCs w:val="22"/>
          <w:lang w:eastAsia="en-US"/>
        </w:rPr>
      </w:pPr>
      <w:r w:rsidRPr="00A46CE6">
        <w:rPr>
          <w:rFonts w:eastAsia="Calibri"/>
          <w:sz w:val="22"/>
          <w:szCs w:val="22"/>
          <w:lang w:eastAsia="en-US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  <w:r w:rsidR="00ED7BAB" w:rsidRPr="00A46CE6">
        <w:rPr>
          <w:rFonts w:eastAsia="Calibri"/>
          <w:sz w:val="22"/>
          <w:szCs w:val="22"/>
          <w:lang w:eastAsia="en-US"/>
        </w:rPr>
        <w:t>.</w:t>
      </w:r>
    </w:p>
    <w:sectPr w:rsidR="00874E01" w:rsidRPr="00690848" w:rsidSect="00892912">
      <w:pgSz w:w="11906" w:h="16838"/>
      <w:pgMar w:top="1134" w:right="709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BCD7E" w14:textId="77777777" w:rsidR="00E51376" w:rsidRDefault="00E51376">
      <w:r>
        <w:separator/>
      </w:r>
    </w:p>
  </w:endnote>
  <w:endnote w:type="continuationSeparator" w:id="0">
    <w:p w14:paraId="667DBE77" w14:textId="77777777" w:rsidR="00E51376" w:rsidRDefault="00E51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33875" w14:textId="77777777" w:rsidR="00E51376" w:rsidRDefault="00E51376">
      <w:r>
        <w:separator/>
      </w:r>
    </w:p>
  </w:footnote>
  <w:footnote w:type="continuationSeparator" w:id="0">
    <w:p w14:paraId="5A34B4CE" w14:textId="77777777" w:rsidR="00E51376" w:rsidRDefault="00E51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4C4697F0"/>
    <w:name w:val="WW8Num1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49CE2357"/>
    <w:multiLevelType w:val="hybridMultilevel"/>
    <w:tmpl w:val="58F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6A71D1"/>
    <w:multiLevelType w:val="hybridMultilevel"/>
    <w:tmpl w:val="77882372"/>
    <w:lvl w:ilvl="0" w:tplc="1FE2A51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931"/>
    <w:rsid w:val="0000754D"/>
    <w:rsid w:val="000478C0"/>
    <w:rsid w:val="000534F1"/>
    <w:rsid w:val="000607F9"/>
    <w:rsid w:val="000755BE"/>
    <w:rsid w:val="000A07CF"/>
    <w:rsid w:val="000A5BB8"/>
    <w:rsid w:val="000D33FE"/>
    <w:rsid w:val="001137BB"/>
    <w:rsid w:val="00144571"/>
    <w:rsid w:val="001774DF"/>
    <w:rsid w:val="00195D9F"/>
    <w:rsid w:val="001A1339"/>
    <w:rsid w:val="001B040D"/>
    <w:rsid w:val="001B31BD"/>
    <w:rsid w:val="001F1746"/>
    <w:rsid w:val="00224007"/>
    <w:rsid w:val="002338DD"/>
    <w:rsid w:val="002347C9"/>
    <w:rsid w:val="00237BC7"/>
    <w:rsid w:val="00260D61"/>
    <w:rsid w:val="00262AC3"/>
    <w:rsid w:val="002778DC"/>
    <w:rsid w:val="0029505A"/>
    <w:rsid w:val="002C4489"/>
    <w:rsid w:val="002C4BC7"/>
    <w:rsid w:val="002C7388"/>
    <w:rsid w:val="002D2DCF"/>
    <w:rsid w:val="002D72B5"/>
    <w:rsid w:val="00302321"/>
    <w:rsid w:val="003304F7"/>
    <w:rsid w:val="003313FD"/>
    <w:rsid w:val="00352A08"/>
    <w:rsid w:val="00362577"/>
    <w:rsid w:val="0036559B"/>
    <w:rsid w:val="0039053B"/>
    <w:rsid w:val="003A5702"/>
    <w:rsid w:val="003B171B"/>
    <w:rsid w:val="003C2703"/>
    <w:rsid w:val="003C271C"/>
    <w:rsid w:val="003D51EA"/>
    <w:rsid w:val="003E2523"/>
    <w:rsid w:val="003E2B86"/>
    <w:rsid w:val="003F1DCE"/>
    <w:rsid w:val="00400052"/>
    <w:rsid w:val="004117F4"/>
    <w:rsid w:val="00446677"/>
    <w:rsid w:val="00451446"/>
    <w:rsid w:val="0047231B"/>
    <w:rsid w:val="00476DCF"/>
    <w:rsid w:val="004858BA"/>
    <w:rsid w:val="00492BD5"/>
    <w:rsid w:val="004A3C60"/>
    <w:rsid w:val="004E70C9"/>
    <w:rsid w:val="004F66E4"/>
    <w:rsid w:val="004F7448"/>
    <w:rsid w:val="00511A83"/>
    <w:rsid w:val="0051448D"/>
    <w:rsid w:val="00570306"/>
    <w:rsid w:val="00594771"/>
    <w:rsid w:val="005A27FF"/>
    <w:rsid w:val="005A4076"/>
    <w:rsid w:val="005A6CC8"/>
    <w:rsid w:val="005C2DC2"/>
    <w:rsid w:val="005D00FB"/>
    <w:rsid w:val="005D2AF9"/>
    <w:rsid w:val="005D5BF2"/>
    <w:rsid w:val="005E0E92"/>
    <w:rsid w:val="005F0CF7"/>
    <w:rsid w:val="005F3E60"/>
    <w:rsid w:val="00606BEC"/>
    <w:rsid w:val="006110EC"/>
    <w:rsid w:val="00620EFC"/>
    <w:rsid w:val="00621B30"/>
    <w:rsid w:val="00622D9F"/>
    <w:rsid w:val="006249B5"/>
    <w:rsid w:val="00626D50"/>
    <w:rsid w:val="0062730C"/>
    <w:rsid w:val="00627BA6"/>
    <w:rsid w:val="0064135C"/>
    <w:rsid w:val="00651310"/>
    <w:rsid w:val="0065176C"/>
    <w:rsid w:val="006656B8"/>
    <w:rsid w:val="006865FC"/>
    <w:rsid w:val="006868E2"/>
    <w:rsid w:val="00690848"/>
    <w:rsid w:val="006B0623"/>
    <w:rsid w:val="006F552E"/>
    <w:rsid w:val="007074B4"/>
    <w:rsid w:val="00710D35"/>
    <w:rsid w:val="00713036"/>
    <w:rsid w:val="007176EE"/>
    <w:rsid w:val="00726843"/>
    <w:rsid w:val="00730638"/>
    <w:rsid w:val="007340D2"/>
    <w:rsid w:val="00755B40"/>
    <w:rsid w:val="007A3D1F"/>
    <w:rsid w:val="007B395A"/>
    <w:rsid w:val="007C08F0"/>
    <w:rsid w:val="007D570E"/>
    <w:rsid w:val="007F7478"/>
    <w:rsid w:val="0080087F"/>
    <w:rsid w:val="008603DA"/>
    <w:rsid w:val="00874AAE"/>
    <w:rsid w:val="00874E01"/>
    <w:rsid w:val="00880F2C"/>
    <w:rsid w:val="00892912"/>
    <w:rsid w:val="008E5426"/>
    <w:rsid w:val="008E6B7F"/>
    <w:rsid w:val="008F710A"/>
    <w:rsid w:val="00903230"/>
    <w:rsid w:val="009069CB"/>
    <w:rsid w:val="00936812"/>
    <w:rsid w:val="00965B2E"/>
    <w:rsid w:val="00966783"/>
    <w:rsid w:val="00975237"/>
    <w:rsid w:val="009828BB"/>
    <w:rsid w:val="00997B1E"/>
    <w:rsid w:val="009A080F"/>
    <w:rsid w:val="009B5307"/>
    <w:rsid w:val="009B7E32"/>
    <w:rsid w:val="009C76EC"/>
    <w:rsid w:val="009D0961"/>
    <w:rsid w:val="00A03FC4"/>
    <w:rsid w:val="00A17931"/>
    <w:rsid w:val="00A46CE6"/>
    <w:rsid w:val="00A55E96"/>
    <w:rsid w:val="00A857BB"/>
    <w:rsid w:val="00A92917"/>
    <w:rsid w:val="00A93D29"/>
    <w:rsid w:val="00AB2382"/>
    <w:rsid w:val="00B31250"/>
    <w:rsid w:val="00B340B1"/>
    <w:rsid w:val="00B4381C"/>
    <w:rsid w:val="00B664B7"/>
    <w:rsid w:val="00B7563D"/>
    <w:rsid w:val="00BB7DEA"/>
    <w:rsid w:val="00BE355E"/>
    <w:rsid w:val="00C01927"/>
    <w:rsid w:val="00C20AC5"/>
    <w:rsid w:val="00C400FA"/>
    <w:rsid w:val="00C41776"/>
    <w:rsid w:val="00C43E00"/>
    <w:rsid w:val="00C765D1"/>
    <w:rsid w:val="00C77908"/>
    <w:rsid w:val="00CA6F24"/>
    <w:rsid w:val="00D057F8"/>
    <w:rsid w:val="00D72FB8"/>
    <w:rsid w:val="00DB3645"/>
    <w:rsid w:val="00DD0279"/>
    <w:rsid w:val="00DE6E48"/>
    <w:rsid w:val="00DF176C"/>
    <w:rsid w:val="00DF1C18"/>
    <w:rsid w:val="00E008C2"/>
    <w:rsid w:val="00E05378"/>
    <w:rsid w:val="00E16CE2"/>
    <w:rsid w:val="00E25BA6"/>
    <w:rsid w:val="00E4273C"/>
    <w:rsid w:val="00E51376"/>
    <w:rsid w:val="00E52855"/>
    <w:rsid w:val="00E7198C"/>
    <w:rsid w:val="00E938D0"/>
    <w:rsid w:val="00EA3202"/>
    <w:rsid w:val="00EC11E0"/>
    <w:rsid w:val="00EC777F"/>
    <w:rsid w:val="00ED7BAB"/>
    <w:rsid w:val="00F01A10"/>
    <w:rsid w:val="00F11450"/>
    <w:rsid w:val="00F26EE0"/>
    <w:rsid w:val="00F41232"/>
    <w:rsid w:val="00F507C9"/>
    <w:rsid w:val="00F669C9"/>
    <w:rsid w:val="00F678D3"/>
    <w:rsid w:val="00F77F29"/>
    <w:rsid w:val="00F80413"/>
    <w:rsid w:val="00F87F61"/>
    <w:rsid w:val="00F97FCE"/>
    <w:rsid w:val="00FC0C22"/>
    <w:rsid w:val="00FD3B01"/>
    <w:rsid w:val="00FD60F5"/>
    <w:rsid w:val="00FE4BDB"/>
    <w:rsid w:val="00FE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C84B"/>
  <w15:docId w15:val="{276DA3E8-7518-4348-B6AE-D9AFB580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12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3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7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161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8345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567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1102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784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766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82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6437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1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53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2499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76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035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86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95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366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50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3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6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223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349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8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901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7608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779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4445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270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432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6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6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494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DOC-MARKER-apJTToUpAP1M93KQDo_yug</dc:description>
  <cp:lastModifiedBy>User</cp:lastModifiedBy>
  <cp:revision>3</cp:revision>
  <cp:lastPrinted>2025-03-03T12:23:00Z</cp:lastPrinted>
  <dcterms:created xsi:type="dcterms:W3CDTF">2026-10-22T10:39:00Z</dcterms:created>
  <dcterms:modified xsi:type="dcterms:W3CDTF">2026-10-22T10:40:00Z</dcterms:modified>
</cp:coreProperties>
</file>