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D85FA9" w14:textId="4851CAEF" w:rsidR="00605820" w:rsidRPr="00605820" w:rsidRDefault="00605820" w:rsidP="00CF341B">
      <w:pPr>
        <w:keepNext/>
        <w:keepLines/>
        <w:widowControl w:val="0"/>
        <w:autoSpaceDE w:val="0"/>
        <w:autoSpaceDN w:val="0"/>
        <w:adjustRightInd w:val="0"/>
        <w:spacing w:after="0" w:line="276" w:lineRule="auto"/>
        <w:jc w:val="right"/>
        <w:outlineLvl w:val="0"/>
        <w:rPr>
          <w:rFonts w:ascii="Times New Roman" w:eastAsia="Times New Roman" w:hAnsi="Times New Roman" w:cs="Times New Roman"/>
          <w:b/>
          <w:bCs/>
          <w:sz w:val="24"/>
          <w:szCs w:val="24"/>
          <w:lang w:eastAsia="ru-RU"/>
        </w:rPr>
      </w:pPr>
      <w:r w:rsidRPr="00605820">
        <w:rPr>
          <w:rFonts w:ascii="Times New Roman" w:eastAsia="Times New Roman" w:hAnsi="Times New Roman" w:cs="Times New Roman"/>
          <w:b/>
          <w:bCs/>
          <w:sz w:val="24"/>
          <w:szCs w:val="24"/>
          <w:lang w:eastAsia="ru-RU"/>
        </w:rPr>
        <w:t>Приложение №</w:t>
      </w:r>
      <w:r w:rsidR="00CF341B">
        <w:rPr>
          <w:rFonts w:ascii="Times New Roman" w:eastAsia="Times New Roman" w:hAnsi="Times New Roman" w:cs="Times New Roman"/>
          <w:b/>
          <w:bCs/>
          <w:sz w:val="24"/>
          <w:szCs w:val="24"/>
          <w:lang w:eastAsia="ru-RU"/>
        </w:rPr>
        <w:t xml:space="preserve"> 2</w:t>
      </w:r>
    </w:p>
    <w:p w14:paraId="7BDA7D94" w14:textId="77777777" w:rsidR="00605820" w:rsidRPr="00605820" w:rsidRDefault="00605820" w:rsidP="00605820">
      <w:pPr>
        <w:keepNext/>
        <w:keepLines/>
        <w:widowControl w:val="0"/>
        <w:autoSpaceDE w:val="0"/>
        <w:autoSpaceDN w:val="0"/>
        <w:adjustRightInd w:val="0"/>
        <w:spacing w:after="0" w:line="276" w:lineRule="auto"/>
        <w:jc w:val="center"/>
        <w:outlineLvl w:val="0"/>
        <w:rPr>
          <w:rFonts w:ascii="Times New Roman" w:eastAsia="Times New Roman" w:hAnsi="Times New Roman" w:cs="Times New Roman"/>
          <w:b/>
          <w:bCs/>
          <w:sz w:val="24"/>
          <w:szCs w:val="24"/>
          <w:lang w:eastAsia="ru-RU"/>
        </w:rPr>
      </w:pPr>
      <w:r w:rsidRPr="00605820">
        <w:rPr>
          <w:rFonts w:ascii="Times New Roman" w:eastAsia="Times New Roman" w:hAnsi="Times New Roman" w:cs="Times New Roman"/>
          <w:b/>
          <w:bCs/>
          <w:sz w:val="24"/>
          <w:szCs w:val="24"/>
          <w:lang w:eastAsia="ru-RU"/>
        </w:rPr>
        <w:t>ТЕХНИЧЕСКОЕ ЗАДАНИЕ</w:t>
      </w:r>
    </w:p>
    <w:p w14:paraId="081096E6" w14:textId="77777777" w:rsidR="00605820" w:rsidRPr="00605820" w:rsidRDefault="00605820" w:rsidP="00605820">
      <w:pPr>
        <w:spacing w:after="0" w:line="276" w:lineRule="auto"/>
        <w:rPr>
          <w:rFonts w:ascii="Times New Roman" w:eastAsia="Calibri" w:hAnsi="Times New Roman" w:cs="Times New Roman"/>
          <w:sz w:val="24"/>
          <w:szCs w:val="24"/>
        </w:rPr>
      </w:pPr>
    </w:p>
    <w:p w14:paraId="7F799A0B" w14:textId="3196EAF2" w:rsidR="00605820" w:rsidRPr="00605820" w:rsidRDefault="00605820" w:rsidP="00605820">
      <w:pPr>
        <w:spacing w:after="0" w:line="276" w:lineRule="auto"/>
        <w:jc w:val="both"/>
        <w:rPr>
          <w:rFonts w:ascii="Times New Roman" w:eastAsia="Times New Roman" w:hAnsi="Times New Roman" w:cs="Times New Roman"/>
          <w:b/>
          <w:sz w:val="24"/>
          <w:szCs w:val="24"/>
          <w:lang w:eastAsia="ru-RU"/>
        </w:rPr>
      </w:pPr>
      <w:r w:rsidRPr="00605820">
        <w:rPr>
          <w:rFonts w:ascii="Times New Roman" w:eastAsia="Calibri" w:hAnsi="Times New Roman" w:cs="Times New Roman"/>
          <w:b/>
          <w:sz w:val="24"/>
          <w:szCs w:val="24"/>
        </w:rPr>
        <w:t>1.</w:t>
      </w:r>
      <w:r w:rsidRPr="00605820">
        <w:rPr>
          <w:rFonts w:ascii="Times New Roman" w:eastAsia="Calibri" w:hAnsi="Times New Roman" w:cs="Times New Roman"/>
          <w:sz w:val="24"/>
          <w:szCs w:val="24"/>
        </w:rPr>
        <w:t xml:space="preserve"> </w:t>
      </w:r>
      <w:r w:rsidRPr="00605820">
        <w:rPr>
          <w:rFonts w:ascii="Times New Roman" w:eastAsia="Calibri" w:hAnsi="Times New Roman" w:cs="Times New Roman"/>
          <w:b/>
          <w:sz w:val="24"/>
          <w:szCs w:val="24"/>
        </w:rPr>
        <w:t xml:space="preserve">Предмет договора: </w:t>
      </w:r>
      <w:r w:rsidR="00C04E6D">
        <w:rPr>
          <w:rFonts w:ascii="Times New Roman" w:eastAsia="Calibri" w:hAnsi="Times New Roman" w:cs="Times New Roman"/>
          <w:b/>
          <w:sz w:val="24"/>
          <w:szCs w:val="24"/>
        </w:rPr>
        <w:t>Загуститель для начинки</w:t>
      </w:r>
    </w:p>
    <w:p w14:paraId="77178371" w14:textId="77777777" w:rsidR="00605820" w:rsidRPr="00605820" w:rsidRDefault="00605820" w:rsidP="00605820">
      <w:pPr>
        <w:tabs>
          <w:tab w:val="left" w:pos="1866"/>
        </w:tabs>
        <w:spacing w:after="0" w:line="276" w:lineRule="auto"/>
        <w:jc w:val="both"/>
        <w:rPr>
          <w:rFonts w:ascii="Times New Roman" w:eastAsia="Calibri" w:hAnsi="Times New Roman" w:cs="Times New Roman"/>
          <w:b/>
          <w:sz w:val="24"/>
          <w:szCs w:val="24"/>
        </w:rPr>
      </w:pPr>
      <w:r w:rsidRPr="00605820">
        <w:rPr>
          <w:rFonts w:ascii="Times New Roman" w:eastAsia="Calibri" w:hAnsi="Times New Roman" w:cs="Times New Roman"/>
          <w:b/>
          <w:sz w:val="24"/>
          <w:szCs w:val="24"/>
        </w:rPr>
        <w:t>2. Объемы, сроки и условия поставки товара</w:t>
      </w:r>
    </w:p>
    <w:p w14:paraId="5C1A722C" w14:textId="77777777" w:rsidR="00605820" w:rsidRPr="00605820" w:rsidRDefault="00605820" w:rsidP="00605820">
      <w:pPr>
        <w:tabs>
          <w:tab w:val="left" w:pos="1866"/>
        </w:tabs>
        <w:spacing w:after="0" w:line="276" w:lineRule="auto"/>
        <w:jc w:val="both"/>
        <w:rPr>
          <w:rFonts w:ascii="Times New Roman" w:eastAsia="Times New Roman" w:hAnsi="Times New Roman" w:cs="Times New Roman"/>
          <w:b/>
          <w:sz w:val="24"/>
          <w:szCs w:val="24"/>
          <w:lang w:eastAsia="ru-RU"/>
        </w:rPr>
      </w:pPr>
      <w:r w:rsidRPr="00605820">
        <w:rPr>
          <w:rFonts w:ascii="Times New Roman" w:eastAsia="Calibri" w:hAnsi="Times New Roman" w:cs="Times New Roman"/>
          <w:b/>
          <w:sz w:val="24"/>
          <w:szCs w:val="24"/>
        </w:rPr>
        <w:t>2.1. Количество (объем) товара: согласно заявок Заказчика.</w:t>
      </w:r>
      <w:r w:rsidRPr="00605820">
        <w:rPr>
          <w:rFonts w:ascii="Times New Roman" w:eastAsia="Times New Roman" w:hAnsi="Times New Roman" w:cs="Times New Roman"/>
          <w:b/>
          <w:sz w:val="24"/>
          <w:szCs w:val="24"/>
          <w:lang w:eastAsia="ru-RU"/>
        </w:rPr>
        <w:t xml:space="preserve"> </w:t>
      </w:r>
    </w:p>
    <w:p w14:paraId="7D9AE004" w14:textId="77777777" w:rsidR="00605820" w:rsidRPr="00605820" w:rsidRDefault="00605820" w:rsidP="00605820">
      <w:pPr>
        <w:tabs>
          <w:tab w:val="left" w:pos="1866"/>
        </w:tabs>
        <w:spacing w:after="0" w:line="276" w:lineRule="auto"/>
        <w:jc w:val="both"/>
        <w:rPr>
          <w:rFonts w:ascii="Times New Roman" w:eastAsia="Times New Roman" w:hAnsi="Times New Roman" w:cs="Times New Roman"/>
          <w:b/>
          <w:sz w:val="24"/>
          <w:szCs w:val="24"/>
          <w:lang w:eastAsia="ru-RU"/>
        </w:rPr>
      </w:pPr>
      <w:r w:rsidRPr="00605820">
        <w:rPr>
          <w:rFonts w:ascii="Times New Roman" w:eastAsia="Times New Roman" w:hAnsi="Times New Roman" w:cs="Times New Roman"/>
          <w:b/>
          <w:sz w:val="24"/>
          <w:szCs w:val="24"/>
          <w:lang w:eastAsia="ru-RU"/>
        </w:rPr>
        <w:t>Расчетное количество товара: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134"/>
        <w:gridCol w:w="1701"/>
        <w:gridCol w:w="3538"/>
      </w:tblGrid>
      <w:tr w:rsidR="00DB46CF" w:rsidRPr="00605820" w14:paraId="75CF9B67" w14:textId="231647B6" w:rsidTr="00E63402">
        <w:trPr>
          <w:trHeight w:val="189"/>
        </w:trPr>
        <w:tc>
          <w:tcPr>
            <w:tcW w:w="2972" w:type="dxa"/>
            <w:shd w:val="clear" w:color="auto" w:fill="auto"/>
          </w:tcPr>
          <w:p w14:paraId="3990F815" w14:textId="77777777" w:rsidR="00DB46CF" w:rsidRPr="00605820" w:rsidRDefault="00DB46CF" w:rsidP="00605820">
            <w:pPr>
              <w:tabs>
                <w:tab w:val="left" w:pos="1866"/>
              </w:tabs>
              <w:spacing w:after="0" w:line="276" w:lineRule="auto"/>
              <w:jc w:val="both"/>
              <w:rPr>
                <w:rFonts w:ascii="Times New Roman" w:eastAsia="Times New Roman" w:hAnsi="Times New Roman" w:cs="Times New Roman"/>
                <w:b/>
                <w:i/>
                <w:sz w:val="24"/>
                <w:szCs w:val="24"/>
                <w:lang w:eastAsia="ru-RU"/>
              </w:rPr>
            </w:pPr>
            <w:r w:rsidRPr="00605820">
              <w:rPr>
                <w:rFonts w:ascii="Times New Roman" w:eastAsia="Times New Roman" w:hAnsi="Times New Roman" w:cs="Times New Roman"/>
                <w:b/>
                <w:i/>
                <w:sz w:val="24"/>
                <w:szCs w:val="24"/>
                <w:lang w:eastAsia="ru-RU"/>
              </w:rPr>
              <w:t>Наименование товара</w:t>
            </w:r>
          </w:p>
        </w:tc>
        <w:tc>
          <w:tcPr>
            <w:tcW w:w="1134" w:type="dxa"/>
            <w:shd w:val="clear" w:color="auto" w:fill="auto"/>
          </w:tcPr>
          <w:p w14:paraId="098A1693" w14:textId="77777777" w:rsidR="00DB46CF" w:rsidRPr="00605820" w:rsidRDefault="00DB46CF" w:rsidP="00605820">
            <w:pPr>
              <w:tabs>
                <w:tab w:val="left" w:pos="1866"/>
              </w:tabs>
              <w:spacing w:after="0" w:line="276" w:lineRule="auto"/>
              <w:jc w:val="center"/>
              <w:rPr>
                <w:rFonts w:ascii="Times New Roman" w:eastAsia="Times New Roman" w:hAnsi="Times New Roman" w:cs="Times New Roman"/>
                <w:b/>
                <w:i/>
                <w:sz w:val="24"/>
                <w:szCs w:val="24"/>
                <w:lang w:eastAsia="ru-RU"/>
              </w:rPr>
            </w:pPr>
            <w:r w:rsidRPr="00605820">
              <w:rPr>
                <w:rFonts w:ascii="Times New Roman" w:eastAsia="Times New Roman" w:hAnsi="Times New Roman" w:cs="Times New Roman"/>
                <w:b/>
                <w:i/>
                <w:sz w:val="24"/>
                <w:szCs w:val="24"/>
                <w:lang w:eastAsia="ru-RU"/>
              </w:rPr>
              <w:t>Ед. изм.</w:t>
            </w:r>
          </w:p>
        </w:tc>
        <w:tc>
          <w:tcPr>
            <w:tcW w:w="1701" w:type="dxa"/>
            <w:shd w:val="clear" w:color="auto" w:fill="auto"/>
          </w:tcPr>
          <w:p w14:paraId="1190A9D2" w14:textId="77777777" w:rsidR="00DB46CF" w:rsidRPr="00605820" w:rsidRDefault="00DB46CF" w:rsidP="00605820">
            <w:pPr>
              <w:tabs>
                <w:tab w:val="left" w:pos="1866"/>
              </w:tabs>
              <w:spacing w:after="0" w:line="276" w:lineRule="auto"/>
              <w:jc w:val="center"/>
              <w:rPr>
                <w:rFonts w:ascii="Times New Roman" w:eastAsia="Times New Roman" w:hAnsi="Times New Roman" w:cs="Times New Roman"/>
                <w:b/>
                <w:i/>
                <w:sz w:val="24"/>
                <w:szCs w:val="24"/>
                <w:lang w:eastAsia="ru-RU"/>
              </w:rPr>
            </w:pPr>
            <w:r w:rsidRPr="00605820">
              <w:rPr>
                <w:rFonts w:ascii="Times New Roman" w:eastAsia="Times New Roman" w:hAnsi="Times New Roman" w:cs="Times New Roman"/>
                <w:b/>
                <w:i/>
                <w:sz w:val="24"/>
                <w:szCs w:val="24"/>
                <w:lang w:eastAsia="ru-RU"/>
              </w:rPr>
              <w:t>Расчетное кол-во</w:t>
            </w:r>
            <w:r w:rsidRPr="00605820">
              <w:rPr>
                <w:rFonts w:ascii="Times New Roman" w:eastAsia="Times New Roman" w:hAnsi="Times New Roman" w:cs="Times New Roman"/>
                <w:b/>
                <w:i/>
                <w:sz w:val="24"/>
                <w:szCs w:val="24"/>
                <w:vertAlign w:val="superscript"/>
                <w:lang w:eastAsia="ru-RU"/>
              </w:rPr>
              <w:footnoteReference w:id="1"/>
            </w:r>
          </w:p>
        </w:tc>
        <w:tc>
          <w:tcPr>
            <w:tcW w:w="3538" w:type="dxa"/>
          </w:tcPr>
          <w:p w14:paraId="28C9DAD9" w14:textId="307F77DE" w:rsidR="00DB46CF" w:rsidRPr="00605820" w:rsidRDefault="004D0D30" w:rsidP="00605820">
            <w:pPr>
              <w:tabs>
                <w:tab w:val="left" w:pos="1866"/>
              </w:tabs>
              <w:spacing w:after="0" w:line="276"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Период </w:t>
            </w:r>
            <w:r w:rsidR="00DB46CF">
              <w:rPr>
                <w:rFonts w:ascii="Times New Roman" w:eastAsia="Times New Roman" w:hAnsi="Times New Roman" w:cs="Times New Roman"/>
                <w:b/>
                <w:i/>
                <w:sz w:val="24"/>
                <w:szCs w:val="24"/>
                <w:lang w:eastAsia="ru-RU"/>
              </w:rPr>
              <w:t>поставки</w:t>
            </w:r>
          </w:p>
        </w:tc>
      </w:tr>
      <w:tr w:rsidR="00DB46CF" w:rsidRPr="00605820" w14:paraId="59BFD11C" w14:textId="62DD867B" w:rsidTr="00E63402">
        <w:trPr>
          <w:trHeight w:val="189"/>
        </w:trPr>
        <w:tc>
          <w:tcPr>
            <w:tcW w:w="2972" w:type="dxa"/>
            <w:shd w:val="clear" w:color="auto" w:fill="auto"/>
          </w:tcPr>
          <w:p w14:paraId="3889AE83" w14:textId="55F57EF6" w:rsidR="00DB46CF" w:rsidRPr="00605820" w:rsidRDefault="00DB46CF" w:rsidP="00D4786A">
            <w:pPr>
              <w:tabs>
                <w:tab w:val="left" w:pos="1866"/>
              </w:tabs>
              <w:spacing w:after="0" w:line="276" w:lineRule="auto"/>
              <w:jc w:val="both"/>
              <w:rPr>
                <w:rFonts w:ascii="Times New Roman" w:eastAsia="Times New Roman" w:hAnsi="Times New Roman" w:cs="Times New Roman"/>
                <w:sz w:val="24"/>
                <w:szCs w:val="24"/>
                <w:lang w:eastAsia="ru-RU"/>
              </w:rPr>
            </w:pPr>
            <w:r w:rsidRPr="00C04E6D">
              <w:rPr>
                <w:rFonts w:ascii="Times New Roman" w:eastAsia="Calibri" w:hAnsi="Times New Roman" w:cs="Times New Roman"/>
                <w:sz w:val="24"/>
                <w:szCs w:val="24"/>
              </w:rPr>
              <w:t>Загуститель для начинки</w:t>
            </w:r>
          </w:p>
        </w:tc>
        <w:tc>
          <w:tcPr>
            <w:tcW w:w="1134" w:type="dxa"/>
            <w:shd w:val="clear" w:color="auto" w:fill="auto"/>
          </w:tcPr>
          <w:p w14:paraId="14F8A73E" w14:textId="71E9809A" w:rsidR="00DB46CF" w:rsidRPr="00605820" w:rsidRDefault="00DB46CF" w:rsidP="00605820">
            <w:pPr>
              <w:tabs>
                <w:tab w:val="left" w:pos="1866"/>
              </w:tabs>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кг</w:t>
            </w:r>
          </w:p>
        </w:tc>
        <w:tc>
          <w:tcPr>
            <w:tcW w:w="1701" w:type="dxa"/>
            <w:shd w:val="clear" w:color="auto" w:fill="auto"/>
          </w:tcPr>
          <w:p w14:paraId="5C3C90C6" w14:textId="473578BD" w:rsidR="00DB46CF" w:rsidRDefault="00B04A3B" w:rsidP="00E36189">
            <w:pPr>
              <w:tabs>
                <w:tab w:val="left" w:pos="1866"/>
              </w:tabs>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4D0D30">
              <w:rPr>
                <w:rFonts w:ascii="Times New Roman" w:eastAsia="Times New Roman" w:hAnsi="Times New Roman" w:cs="Times New Roman"/>
                <w:sz w:val="24"/>
                <w:szCs w:val="24"/>
                <w:lang w:eastAsia="ru-RU"/>
              </w:rPr>
              <w:t xml:space="preserve"> 000</w:t>
            </w:r>
          </w:p>
          <w:p w14:paraId="2234AC39" w14:textId="02504390" w:rsidR="008E2657" w:rsidRPr="00605820" w:rsidRDefault="008E2657" w:rsidP="00E36189">
            <w:pPr>
              <w:tabs>
                <w:tab w:val="left" w:pos="1866"/>
              </w:tabs>
              <w:spacing w:after="0" w:line="276" w:lineRule="auto"/>
              <w:jc w:val="center"/>
              <w:rPr>
                <w:rFonts w:ascii="Times New Roman" w:eastAsia="Times New Roman" w:hAnsi="Times New Roman" w:cs="Times New Roman"/>
                <w:sz w:val="24"/>
                <w:szCs w:val="24"/>
                <w:lang w:eastAsia="ru-RU"/>
              </w:rPr>
            </w:pPr>
          </w:p>
        </w:tc>
        <w:tc>
          <w:tcPr>
            <w:tcW w:w="3538" w:type="dxa"/>
          </w:tcPr>
          <w:p w14:paraId="677CF9BE" w14:textId="212FBFA0" w:rsidR="00DB46CF" w:rsidRDefault="00E36189" w:rsidP="004D0D30">
            <w:pPr>
              <w:tabs>
                <w:tab w:val="left" w:pos="1866"/>
              </w:tabs>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 даты заключения договора по </w:t>
            </w:r>
            <w:r w:rsidR="00E63402">
              <w:rPr>
                <w:rFonts w:ascii="Times New Roman" w:eastAsia="Times New Roman" w:hAnsi="Times New Roman" w:cs="Times New Roman"/>
                <w:sz w:val="24"/>
                <w:szCs w:val="24"/>
                <w:lang w:eastAsia="ru-RU"/>
              </w:rPr>
              <w:t xml:space="preserve">31.03.2027 </w:t>
            </w:r>
            <w:r>
              <w:rPr>
                <w:rFonts w:ascii="Times New Roman" w:eastAsia="Times New Roman" w:hAnsi="Times New Roman" w:cs="Times New Roman"/>
                <w:sz w:val="24"/>
                <w:szCs w:val="24"/>
                <w:lang w:eastAsia="ru-RU"/>
              </w:rPr>
              <w:t>г.</w:t>
            </w:r>
          </w:p>
        </w:tc>
      </w:tr>
    </w:tbl>
    <w:p w14:paraId="06F4C5BB" w14:textId="1A8AF53E" w:rsidR="006E35BC" w:rsidRDefault="006E35BC" w:rsidP="006E35BC">
      <w:pPr>
        <w:suppressAutoHyphens/>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2.2. </w:t>
      </w:r>
      <w:r w:rsidR="00E36189">
        <w:rPr>
          <w:rFonts w:ascii="Times New Roman" w:eastAsia="Calibri" w:hAnsi="Times New Roman" w:cs="Times New Roman"/>
          <w:b/>
          <w:sz w:val="24"/>
          <w:szCs w:val="24"/>
        </w:rPr>
        <w:t xml:space="preserve">Порядок </w:t>
      </w:r>
      <w:r w:rsidR="00E36189" w:rsidRPr="00605820">
        <w:rPr>
          <w:rFonts w:ascii="Times New Roman" w:eastAsia="Calibri" w:hAnsi="Times New Roman" w:cs="Times New Roman"/>
          <w:b/>
          <w:sz w:val="24"/>
          <w:szCs w:val="24"/>
        </w:rPr>
        <w:t>поставки</w:t>
      </w:r>
      <w:r w:rsidRPr="00605820">
        <w:rPr>
          <w:rFonts w:ascii="Times New Roman" w:eastAsia="Calibri" w:hAnsi="Times New Roman" w:cs="Times New Roman"/>
          <w:b/>
          <w:sz w:val="24"/>
          <w:szCs w:val="24"/>
        </w:rPr>
        <w:t xml:space="preserve"> товара</w:t>
      </w:r>
      <w:r w:rsidRPr="00605820">
        <w:rPr>
          <w:rFonts w:ascii="Times New Roman" w:eastAsia="Calibri" w:hAnsi="Times New Roman" w:cs="Times New Roman"/>
          <w:sz w:val="24"/>
          <w:szCs w:val="24"/>
        </w:rPr>
        <w:t xml:space="preserve"> – поставка осуществляется с момента заключения договора по заявкам Зака</w:t>
      </w:r>
      <w:r w:rsidR="00E36189">
        <w:rPr>
          <w:rFonts w:ascii="Times New Roman" w:eastAsia="Calibri" w:hAnsi="Times New Roman" w:cs="Times New Roman"/>
          <w:sz w:val="24"/>
          <w:szCs w:val="24"/>
        </w:rPr>
        <w:t>зчика в соответствии с графиком</w:t>
      </w:r>
      <w:r>
        <w:rPr>
          <w:rFonts w:ascii="Times New Roman" w:eastAsia="Calibri" w:hAnsi="Times New Roman" w:cs="Times New Roman"/>
          <w:sz w:val="24"/>
          <w:szCs w:val="24"/>
        </w:rPr>
        <w:t xml:space="preserve"> </w:t>
      </w:r>
      <w:r w:rsidR="00E36189" w:rsidRPr="00483B87">
        <w:rPr>
          <w:rFonts w:ascii="Times New Roman" w:hAnsi="Times New Roman"/>
          <w:sz w:val="24"/>
          <w:szCs w:val="24"/>
        </w:rPr>
        <w:t>(график поставки составляется после заключения договора, может меняться по согласованию Заказчика с Поставщиком).</w:t>
      </w:r>
      <w:r w:rsidR="00E36189">
        <w:rPr>
          <w:rFonts w:ascii="Times New Roman" w:hAnsi="Times New Roman"/>
          <w:sz w:val="24"/>
          <w:szCs w:val="24"/>
        </w:rPr>
        <w:t xml:space="preserve"> </w:t>
      </w:r>
      <w:r>
        <w:rPr>
          <w:rFonts w:ascii="Times New Roman" w:eastAsia="Calibri" w:hAnsi="Times New Roman" w:cs="Times New Roman"/>
          <w:sz w:val="24"/>
          <w:szCs w:val="24"/>
        </w:rPr>
        <w:t xml:space="preserve">Для площадки Кольцово на деревянных паллетах 120*80 </w:t>
      </w:r>
      <w:proofErr w:type="spellStart"/>
      <w:r>
        <w:rPr>
          <w:rFonts w:ascii="Times New Roman" w:eastAsia="Calibri" w:hAnsi="Times New Roman" w:cs="Times New Roman"/>
          <w:sz w:val="24"/>
          <w:szCs w:val="24"/>
        </w:rPr>
        <w:t>запаллеченные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стрейч</w:t>
      </w:r>
      <w:proofErr w:type="spellEnd"/>
      <w:r>
        <w:rPr>
          <w:rFonts w:ascii="Times New Roman" w:eastAsia="Calibri" w:hAnsi="Times New Roman" w:cs="Times New Roman"/>
          <w:sz w:val="24"/>
          <w:szCs w:val="24"/>
        </w:rPr>
        <w:t xml:space="preserve"> плёнкой.</w:t>
      </w:r>
      <w:r w:rsidR="008E0E3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Для Площадки Свердлова на пластиковых </w:t>
      </w:r>
      <w:r w:rsidR="00E36189">
        <w:rPr>
          <w:rFonts w:ascii="Times New Roman" w:eastAsia="Calibri" w:hAnsi="Times New Roman" w:cs="Times New Roman"/>
          <w:sz w:val="24"/>
          <w:szCs w:val="24"/>
        </w:rPr>
        <w:t>поддонах так</w:t>
      </w:r>
      <w:r w:rsidR="008E0E33">
        <w:rPr>
          <w:rFonts w:ascii="Times New Roman" w:eastAsia="Calibri" w:hAnsi="Times New Roman" w:cs="Times New Roman"/>
          <w:sz w:val="24"/>
          <w:szCs w:val="24"/>
        </w:rPr>
        <w:t xml:space="preserve"> же </w:t>
      </w:r>
      <w:proofErr w:type="spellStart"/>
      <w:r w:rsidR="008E0E33">
        <w:rPr>
          <w:rFonts w:ascii="Times New Roman" w:eastAsia="Calibri" w:hAnsi="Times New Roman" w:cs="Times New Roman"/>
          <w:sz w:val="24"/>
          <w:szCs w:val="24"/>
        </w:rPr>
        <w:t>запаллеченных</w:t>
      </w:r>
      <w:proofErr w:type="spellEnd"/>
      <w:r w:rsidR="008E0E33">
        <w:rPr>
          <w:rFonts w:ascii="Times New Roman" w:eastAsia="Calibri" w:hAnsi="Times New Roman" w:cs="Times New Roman"/>
          <w:sz w:val="24"/>
          <w:szCs w:val="24"/>
        </w:rPr>
        <w:t xml:space="preserve"> </w:t>
      </w:r>
      <w:proofErr w:type="spellStart"/>
      <w:r w:rsidR="008E0E33">
        <w:rPr>
          <w:rFonts w:ascii="Times New Roman" w:eastAsia="Calibri" w:hAnsi="Times New Roman" w:cs="Times New Roman"/>
          <w:sz w:val="24"/>
          <w:szCs w:val="24"/>
        </w:rPr>
        <w:t>стрейч</w:t>
      </w:r>
      <w:proofErr w:type="spellEnd"/>
      <w:r w:rsidR="008E0E33">
        <w:rPr>
          <w:rFonts w:ascii="Times New Roman" w:eastAsia="Calibri" w:hAnsi="Times New Roman" w:cs="Times New Roman"/>
          <w:sz w:val="24"/>
          <w:szCs w:val="24"/>
        </w:rPr>
        <w:t xml:space="preserve"> плёнкой. </w:t>
      </w:r>
    </w:p>
    <w:p w14:paraId="01E2F284" w14:textId="5E569202" w:rsidR="00E36189" w:rsidRPr="00E36189" w:rsidRDefault="00E36189" w:rsidP="00CF341B">
      <w:pPr>
        <w:suppressAutoHyphens/>
        <w:spacing w:after="200" w:line="276" w:lineRule="auto"/>
        <w:contextualSpacing/>
        <w:jc w:val="both"/>
        <w:rPr>
          <w:rFonts w:ascii="Times New Roman" w:hAnsi="Times New Roman"/>
          <w:sz w:val="24"/>
          <w:szCs w:val="24"/>
        </w:rPr>
      </w:pPr>
      <w:r>
        <w:rPr>
          <w:rFonts w:ascii="Times New Roman" w:hAnsi="Times New Roman"/>
          <w:b/>
          <w:sz w:val="24"/>
          <w:szCs w:val="24"/>
        </w:rPr>
        <w:t xml:space="preserve">2.3 </w:t>
      </w:r>
      <w:r w:rsidRPr="002776F3">
        <w:rPr>
          <w:rFonts w:ascii="Times New Roman" w:hAnsi="Times New Roman"/>
          <w:b/>
          <w:sz w:val="24"/>
          <w:szCs w:val="24"/>
        </w:rPr>
        <w:t>Способ поставки</w:t>
      </w:r>
      <w:r w:rsidRPr="002776F3">
        <w:rPr>
          <w:rFonts w:ascii="Times New Roman" w:hAnsi="Times New Roman"/>
          <w:sz w:val="24"/>
          <w:szCs w:val="24"/>
        </w:rPr>
        <w:t>: автотранспортом – силами и за счёт поставщика. Транспортные средства для поставки сырья должны быть технически исправными, соответствовать гигиеническим и иным требованиям и правилам к перевозке грузов.</w:t>
      </w:r>
      <w:r w:rsidRPr="005264EE">
        <w:rPr>
          <w:rFonts w:ascii="Times New Roman" w:hAnsi="Times New Roman"/>
          <w:sz w:val="24"/>
          <w:szCs w:val="24"/>
          <w:lang w:eastAsia="ar-SA"/>
        </w:rPr>
        <w:t xml:space="preserve"> </w:t>
      </w:r>
      <w:r w:rsidRPr="005264EE">
        <w:rPr>
          <w:rFonts w:ascii="Times New Roman" w:hAnsi="Times New Roman"/>
          <w:sz w:val="24"/>
          <w:szCs w:val="24"/>
        </w:rPr>
        <w:t>Внутренняя поверхность грузовых отделений транспортных средств должна быть чистой и сухой, подвергаться регулярной очистке, мойке, дезинфекции с периодичностью (не реже 1 раза в месяц), необходимой для того, чтобы грузовые отделения транспортных средств не могли являться источником загрязнения продукции.</w:t>
      </w:r>
    </w:p>
    <w:p w14:paraId="77523E91" w14:textId="12F143E2" w:rsidR="006E35BC" w:rsidRPr="00BD1C51" w:rsidRDefault="006E35BC" w:rsidP="00CF341B">
      <w:pPr>
        <w:widowControl w:val="0"/>
        <w:suppressAutoHyphens/>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605820">
        <w:rPr>
          <w:rFonts w:ascii="Times New Roman" w:eastAsia="Times New Roman" w:hAnsi="Times New Roman" w:cs="Times New Roman"/>
          <w:b/>
          <w:sz w:val="24"/>
          <w:szCs w:val="24"/>
          <w:lang w:eastAsia="ru-RU"/>
        </w:rPr>
        <w:t>2.</w:t>
      </w:r>
      <w:r w:rsidR="00E36189">
        <w:rPr>
          <w:rFonts w:ascii="Times New Roman" w:eastAsia="Times New Roman" w:hAnsi="Times New Roman" w:cs="Times New Roman"/>
          <w:b/>
          <w:sz w:val="24"/>
          <w:szCs w:val="24"/>
          <w:lang w:eastAsia="ru-RU"/>
        </w:rPr>
        <w:t>4</w:t>
      </w:r>
      <w:r>
        <w:rPr>
          <w:rFonts w:ascii="Times New Roman" w:eastAsia="Times New Roman" w:hAnsi="Times New Roman" w:cs="Times New Roman"/>
          <w:b/>
          <w:sz w:val="24"/>
          <w:szCs w:val="24"/>
          <w:lang w:eastAsia="ru-RU"/>
        </w:rPr>
        <w:t>. Срок</w:t>
      </w:r>
      <w:r w:rsidR="00FA409B">
        <w:rPr>
          <w:rFonts w:ascii="Times New Roman" w:eastAsia="Times New Roman" w:hAnsi="Times New Roman" w:cs="Times New Roman"/>
          <w:b/>
          <w:sz w:val="24"/>
          <w:szCs w:val="24"/>
          <w:lang w:eastAsia="ru-RU"/>
        </w:rPr>
        <w:t xml:space="preserve"> (</w:t>
      </w:r>
      <w:r w:rsidR="00E36189">
        <w:rPr>
          <w:rFonts w:ascii="Times New Roman" w:eastAsia="Times New Roman" w:hAnsi="Times New Roman" w:cs="Times New Roman"/>
          <w:b/>
          <w:sz w:val="24"/>
          <w:szCs w:val="24"/>
          <w:lang w:eastAsia="ru-RU"/>
        </w:rPr>
        <w:t>период) поставки</w:t>
      </w:r>
      <w:r>
        <w:rPr>
          <w:rFonts w:ascii="Times New Roman" w:eastAsia="Times New Roman" w:hAnsi="Times New Roman" w:cs="Times New Roman"/>
          <w:b/>
          <w:sz w:val="24"/>
          <w:szCs w:val="24"/>
          <w:lang w:eastAsia="ru-RU"/>
        </w:rPr>
        <w:t xml:space="preserve"> товара</w:t>
      </w:r>
      <w:r w:rsidRPr="00605820">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bookmarkStart w:id="0" w:name="_GoBack"/>
      <w:r w:rsidR="00CF341B">
        <w:rPr>
          <w:rFonts w:ascii="Times New Roman" w:eastAsia="Times New Roman" w:hAnsi="Times New Roman" w:cs="Times New Roman"/>
          <w:sz w:val="24"/>
          <w:szCs w:val="24"/>
          <w:lang w:eastAsia="ru-RU"/>
        </w:rPr>
        <w:t>с</w:t>
      </w:r>
      <w:r w:rsidR="004D0D30">
        <w:rPr>
          <w:rFonts w:ascii="Times New Roman" w:eastAsia="Times New Roman" w:hAnsi="Times New Roman" w:cs="Times New Roman"/>
          <w:sz w:val="24"/>
          <w:szCs w:val="24"/>
          <w:lang w:eastAsia="ru-RU"/>
        </w:rPr>
        <w:t xml:space="preserve"> даты з</w:t>
      </w:r>
      <w:r w:rsidR="00E63402">
        <w:rPr>
          <w:rFonts w:ascii="Times New Roman" w:eastAsia="Times New Roman" w:hAnsi="Times New Roman" w:cs="Times New Roman"/>
          <w:sz w:val="24"/>
          <w:szCs w:val="24"/>
          <w:lang w:eastAsia="ru-RU"/>
        </w:rPr>
        <w:t xml:space="preserve">аключения договора по 31.03.2027 </w:t>
      </w:r>
      <w:r w:rsidR="004D0D30">
        <w:rPr>
          <w:rFonts w:ascii="Times New Roman" w:eastAsia="Times New Roman" w:hAnsi="Times New Roman" w:cs="Times New Roman"/>
          <w:sz w:val="24"/>
          <w:szCs w:val="24"/>
          <w:lang w:eastAsia="ru-RU"/>
        </w:rPr>
        <w:t>г.</w:t>
      </w:r>
      <w:bookmarkEnd w:id="0"/>
    </w:p>
    <w:p w14:paraId="29374440" w14:textId="77777777" w:rsidR="006E35BC" w:rsidRPr="00605820" w:rsidRDefault="006E35BC" w:rsidP="00CF341B">
      <w:pPr>
        <w:spacing w:after="0" w:line="276" w:lineRule="auto"/>
        <w:jc w:val="both"/>
        <w:rPr>
          <w:rFonts w:ascii="Times New Roman" w:eastAsia="Calibri" w:hAnsi="Times New Roman" w:cs="Times New Roman"/>
          <w:sz w:val="24"/>
          <w:szCs w:val="24"/>
        </w:rPr>
      </w:pPr>
      <w:r w:rsidRPr="00605820">
        <w:rPr>
          <w:rFonts w:ascii="Times New Roman" w:eastAsia="Calibri" w:hAnsi="Times New Roman" w:cs="Times New Roman"/>
          <w:b/>
          <w:sz w:val="24"/>
          <w:szCs w:val="24"/>
        </w:rPr>
        <w:t>3. Место поставки:</w:t>
      </w:r>
    </w:p>
    <w:p w14:paraId="2979AD88" w14:textId="4CC60067" w:rsidR="006E35BC" w:rsidRPr="00605820" w:rsidRDefault="00CF341B" w:rsidP="006E35BC">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E35BC" w:rsidRPr="00605820">
        <w:rPr>
          <w:rFonts w:ascii="Times New Roman" w:eastAsia="Calibri" w:hAnsi="Times New Roman" w:cs="Times New Roman"/>
          <w:sz w:val="24"/>
          <w:szCs w:val="24"/>
        </w:rPr>
        <w:t xml:space="preserve">Свердловская область, г. </w:t>
      </w:r>
      <w:r w:rsidR="006E35BC">
        <w:rPr>
          <w:rFonts w:ascii="Times New Roman" w:eastAsia="Calibri" w:hAnsi="Times New Roman" w:cs="Times New Roman"/>
          <w:sz w:val="24"/>
          <w:szCs w:val="24"/>
        </w:rPr>
        <w:t>Екатеринбург, ул.</w:t>
      </w:r>
      <w:r w:rsidR="004D0D30">
        <w:rPr>
          <w:rFonts w:ascii="Times New Roman" w:eastAsia="Calibri" w:hAnsi="Times New Roman" w:cs="Times New Roman"/>
          <w:sz w:val="24"/>
          <w:szCs w:val="24"/>
        </w:rPr>
        <w:t xml:space="preserve"> Свердлова, 8 (время приемки - 10</w:t>
      </w:r>
      <w:r w:rsidR="006E35BC">
        <w:rPr>
          <w:rFonts w:ascii="Times New Roman" w:eastAsia="Calibri" w:hAnsi="Times New Roman" w:cs="Times New Roman"/>
          <w:sz w:val="24"/>
          <w:szCs w:val="24"/>
        </w:rPr>
        <w:t>:00 по 16</w:t>
      </w:r>
      <w:r w:rsidR="006E35BC" w:rsidRPr="00605820">
        <w:rPr>
          <w:rFonts w:ascii="Times New Roman" w:eastAsia="Calibri" w:hAnsi="Times New Roman" w:cs="Times New Roman"/>
          <w:sz w:val="24"/>
          <w:szCs w:val="24"/>
        </w:rPr>
        <w:t>:00)</w:t>
      </w:r>
      <w:r w:rsidR="004D0D30">
        <w:rPr>
          <w:rFonts w:ascii="Times New Roman" w:eastAsia="Calibri" w:hAnsi="Times New Roman" w:cs="Times New Roman"/>
          <w:sz w:val="24"/>
          <w:szCs w:val="24"/>
        </w:rPr>
        <w:t xml:space="preserve"> рабочие дни</w:t>
      </w:r>
    </w:p>
    <w:p w14:paraId="0954DA34" w14:textId="630A5E4F" w:rsidR="004D0D30" w:rsidRDefault="00CF341B" w:rsidP="006E35BC">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E35BC" w:rsidRPr="00605820">
        <w:rPr>
          <w:rFonts w:ascii="Times New Roman" w:eastAsia="Calibri" w:hAnsi="Times New Roman" w:cs="Times New Roman"/>
          <w:sz w:val="24"/>
          <w:szCs w:val="24"/>
        </w:rPr>
        <w:t xml:space="preserve">Свердловская область, г. Екатеринбург, Территория </w:t>
      </w:r>
      <w:proofErr w:type="spellStart"/>
      <w:r w:rsidR="006E35BC" w:rsidRPr="00605820">
        <w:rPr>
          <w:rFonts w:ascii="Times New Roman" w:eastAsia="Calibri" w:hAnsi="Times New Roman" w:cs="Times New Roman"/>
          <w:sz w:val="24"/>
          <w:szCs w:val="24"/>
        </w:rPr>
        <w:t>Логопарка</w:t>
      </w:r>
      <w:proofErr w:type="spellEnd"/>
      <w:r w:rsidR="006E35BC" w:rsidRPr="00605820">
        <w:rPr>
          <w:rFonts w:ascii="Times New Roman" w:eastAsia="Calibri" w:hAnsi="Times New Roman" w:cs="Times New Roman"/>
          <w:sz w:val="24"/>
          <w:szCs w:val="24"/>
        </w:rPr>
        <w:t xml:space="preserve">, </w:t>
      </w:r>
      <w:proofErr w:type="spellStart"/>
      <w:r w:rsidR="006E35BC" w:rsidRPr="00605820">
        <w:rPr>
          <w:rFonts w:ascii="Times New Roman" w:eastAsia="Calibri" w:hAnsi="Times New Roman" w:cs="Times New Roman"/>
          <w:sz w:val="24"/>
          <w:szCs w:val="24"/>
        </w:rPr>
        <w:t>Кольцовск</w:t>
      </w:r>
      <w:r w:rsidR="006E35BC">
        <w:rPr>
          <w:rFonts w:ascii="Times New Roman" w:eastAsia="Calibri" w:hAnsi="Times New Roman" w:cs="Times New Roman"/>
          <w:sz w:val="24"/>
          <w:szCs w:val="24"/>
        </w:rPr>
        <w:t>ий</w:t>
      </w:r>
      <w:proofErr w:type="spellEnd"/>
      <w:r w:rsidR="006E35BC">
        <w:rPr>
          <w:rFonts w:ascii="Times New Roman" w:eastAsia="Calibri" w:hAnsi="Times New Roman" w:cs="Times New Roman"/>
          <w:sz w:val="24"/>
          <w:szCs w:val="24"/>
        </w:rPr>
        <w:t>, стр. 12 (время приемки - с 10:00</w:t>
      </w:r>
      <w:r w:rsidR="006E35BC" w:rsidRPr="00605820">
        <w:rPr>
          <w:rFonts w:ascii="Times New Roman" w:eastAsia="Calibri" w:hAnsi="Times New Roman" w:cs="Times New Roman"/>
          <w:sz w:val="24"/>
          <w:szCs w:val="24"/>
        </w:rPr>
        <w:t xml:space="preserve"> по 15:00</w:t>
      </w:r>
      <w:r w:rsidR="004D0D30">
        <w:rPr>
          <w:rFonts w:ascii="Times New Roman" w:eastAsia="Calibri" w:hAnsi="Times New Roman" w:cs="Times New Roman"/>
          <w:sz w:val="24"/>
          <w:szCs w:val="24"/>
        </w:rPr>
        <w:t>) рабочие дни</w:t>
      </w:r>
    </w:p>
    <w:p w14:paraId="2C5C379E" w14:textId="29619BD3" w:rsidR="006E35BC" w:rsidRPr="00605820" w:rsidRDefault="006E35BC" w:rsidP="006E35BC">
      <w:pPr>
        <w:spacing w:after="0" w:line="276" w:lineRule="auto"/>
        <w:jc w:val="both"/>
        <w:rPr>
          <w:rFonts w:ascii="Times New Roman" w:eastAsia="Calibri" w:hAnsi="Times New Roman" w:cs="Times New Roman"/>
          <w:b/>
          <w:sz w:val="24"/>
          <w:szCs w:val="24"/>
        </w:rPr>
      </w:pPr>
      <w:r w:rsidRPr="00605820">
        <w:rPr>
          <w:rFonts w:ascii="Times New Roman" w:eastAsia="Calibri" w:hAnsi="Times New Roman" w:cs="Times New Roman"/>
          <w:b/>
          <w:sz w:val="24"/>
          <w:szCs w:val="24"/>
        </w:rPr>
        <w:t>4. Требования к функциональным (потребительским) свойствам, качественным характеристикам, характеристикам безопасности приобретаемого товара:</w:t>
      </w:r>
    </w:p>
    <w:p w14:paraId="2D3AB107" w14:textId="77777777" w:rsidR="00605820" w:rsidRPr="00605820" w:rsidRDefault="00605820" w:rsidP="00CF341B">
      <w:pPr>
        <w:spacing w:after="0" w:line="240" w:lineRule="auto"/>
        <w:rPr>
          <w:rFonts w:ascii="Times New Roman" w:eastAsia="Times New Roman" w:hAnsi="Times New Roman" w:cs="Times New Roman"/>
          <w:b/>
          <w:bCs/>
          <w:kern w:val="1"/>
          <w:sz w:val="24"/>
          <w:szCs w:val="24"/>
          <w:lang w:eastAsia="zh-CN"/>
        </w:rPr>
      </w:pPr>
    </w:p>
    <w:p w14:paraId="3FA6310F" w14:textId="6B52A3D4" w:rsidR="00605820" w:rsidRDefault="00605820" w:rsidP="00605820">
      <w:pPr>
        <w:suppressAutoHyphens/>
        <w:spacing w:after="0" w:line="240" w:lineRule="auto"/>
        <w:ind w:left="284" w:right="283" w:firstLine="425"/>
        <w:jc w:val="center"/>
        <w:rPr>
          <w:rFonts w:ascii="Times New Roman" w:eastAsia="Times New Roman" w:hAnsi="Times New Roman" w:cs="Times New Roman"/>
          <w:b/>
          <w:kern w:val="1"/>
          <w:sz w:val="24"/>
          <w:szCs w:val="24"/>
          <w:lang w:eastAsia="uk-UA"/>
        </w:rPr>
      </w:pPr>
      <w:r w:rsidRPr="00605820">
        <w:rPr>
          <w:rFonts w:ascii="Times New Roman" w:eastAsia="Times New Roman" w:hAnsi="Times New Roman" w:cs="Times New Roman"/>
          <w:b/>
          <w:kern w:val="1"/>
          <w:sz w:val="24"/>
          <w:szCs w:val="24"/>
          <w:lang w:eastAsia="uk-UA"/>
        </w:rPr>
        <w:t xml:space="preserve">4.1 Требования к </w:t>
      </w:r>
      <w:r w:rsidR="00C04E6D">
        <w:rPr>
          <w:rFonts w:ascii="Times New Roman" w:eastAsia="Calibri" w:hAnsi="Times New Roman" w:cs="Times New Roman"/>
          <w:b/>
          <w:sz w:val="24"/>
          <w:szCs w:val="24"/>
        </w:rPr>
        <w:t>загустителю для начинки</w:t>
      </w:r>
    </w:p>
    <w:p w14:paraId="65B4EC48" w14:textId="77777777" w:rsidR="00605820" w:rsidRPr="00605820" w:rsidRDefault="00605820" w:rsidP="00605820">
      <w:pPr>
        <w:suppressAutoHyphens/>
        <w:spacing w:after="0" w:line="240" w:lineRule="auto"/>
        <w:ind w:left="284" w:right="283" w:firstLine="425"/>
        <w:jc w:val="center"/>
        <w:rPr>
          <w:rFonts w:ascii="Times New Roman" w:eastAsia="Times New Roman" w:hAnsi="Times New Roman" w:cs="Times New Roman"/>
          <w:b/>
          <w:kern w:val="1"/>
          <w:sz w:val="24"/>
          <w:szCs w:val="24"/>
          <w:lang w:eastAsia="uk-UA"/>
        </w:rPr>
      </w:pPr>
    </w:p>
    <w:tbl>
      <w:tblPr>
        <w:tblStyle w:val="a3"/>
        <w:tblW w:w="9924" w:type="dxa"/>
        <w:tblInd w:w="-431" w:type="dxa"/>
        <w:tblLook w:val="04A0" w:firstRow="1" w:lastRow="0" w:firstColumn="1" w:lastColumn="0" w:noHBand="0" w:noVBand="1"/>
      </w:tblPr>
      <w:tblGrid>
        <w:gridCol w:w="2113"/>
        <w:gridCol w:w="1281"/>
        <w:gridCol w:w="6530"/>
      </w:tblGrid>
      <w:tr w:rsidR="00DF5E71" w:rsidRPr="007E7133" w14:paraId="7819163A" w14:textId="77777777" w:rsidTr="00802C1F">
        <w:trPr>
          <w:trHeight w:val="315"/>
        </w:trPr>
        <w:tc>
          <w:tcPr>
            <w:tcW w:w="9924" w:type="dxa"/>
            <w:gridSpan w:val="3"/>
            <w:noWrap/>
            <w:hideMark/>
          </w:tcPr>
          <w:p w14:paraId="68D96C35" w14:textId="03009FD2" w:rsidR="00DF5E71" w:rsidRPr="007E7133" w:rsidRDefault="00C04E6D" w:rsidP="005F7CF3">
            <w:pPr>
              <w:rPr>
                <w:rFonts w:ascii="Times New Roman" w:hAnsi="Times New Roman" w:cs="Times New Roman"/>
                <w:b/>
                <w:bCs/>
              </w:rPr>
            </w:pPr>
            <w:r>
              <w:rPr>
                <w:rFonts w:ascii="Times New Roman" w:eastAsia="Calibri" w:hAnsi="Times New Roman" w:cs="Times New Roman"/>
                <w:b/>
                <w:sz w:val="24"/>
                <w:szCs w:val="24"/>
              </w:rPr>
              <w:t>Загуститель для начинки</w:t>
            </w:r>
          </w:p>
        </w:tc>
      </w:tr>
      <w:tr w:rsidR="00DF5E71" w:rsidRPr="007E7133" w14:paraId="4F34681A" w14:textId="77777777" w:rsidTr="00802C1F">
        <w:trPr>
          <w:trHeight w:val="450"/>
        </w:trPr>
        <w:tc>
          <w:tcPr>
            <w:tcW w:w="3394" w:type="dxa"/>
            <w:gridSpan w:val="2"/>
            <w:vMerge w:val="restart"/>
            <w:hideMark/>
          </w:tcPr>
          <w:p w14:paraId="75769B44" w14:textId="77777777" w:rsidR="00DF5E71" w:rsidRPr="007E7133" w:rsidRDefault="00DF5E71" w:rsidP="00DF5E71">
            <w:pPr>
              <w:rPr>
                <w:rFonts w:ascii="Times New Roman" w:hAnsi="Times New Roman" w:cs="Times New Roman"/>
                <w:b/>
                <w:bCs/>
              </w:rPr>
            </w:pPr>
            <w:r w:rsidRPr="007E7133">
              <w:rPr>
                <w:rFonts w:ascii="Times New Roman" w:hAnsi="Times New Roman" w:cs="Times New Roman"/>
                <w:b/>
                <w:bCs/>
              </w:rPr>
              <w:t>Функциональное назначение товара:</w:t>
            </w:r>
          </w:p>
        </w:tc>
        <w:tc>
          <w:tcPr>
            <w:tcW w:w="6530" w:type="dxa"/>
            <w:vMerge w:val="restart"/>
            <w:hideMark/>
          </w:tcPr>
          <w:p w14:paraId="622F64A1" w14:textId="3CB71787" w:rsidR="00DF5E71" w:rsidRPr="007E7133" w:rsidRDefault="00C04E6D" w:rsidP="005F7CF3">
            <w:pPr>
              <w:rPr>
                <w:rFonts w:ascii="Times New Roman" w:hAnsi="Times New Roman" w:cs="Times New Roman"/>
              </w:rPr>
            </w:pPr>
            <w:r w:rsidRPr="00C04E6D">
              <w:rPr>
                <w:rFonts w:ascii="Times New Roman" w:eastAsia="Calibri" w:hAnsi="Times New Roman" w:cs="Times New Roman"/>
                <w:sz w:val="24"/>
                <w:szCs w:val="24"/>
              </w:rPr>
              <w:t>Загуститель для начинки</w:t>
            </w:r>
            <w:r w:rsidRPr="007E7133">
              <w:rPr>
                <w:rFonts w:ascii="Times New Roman" w:hAnsi="Times New Roman" w:cs="Times New Roman"/>
              </w:rPr>
              <w:t xml:space="preserve"> </w:t>
            </w:r>
            <w:r w:rsidR="008C0F9C">
              <w:rPr>
                <w:rFonts w:ascii="Times New Roman" w:hAnsi="Times New Roman" w:cs="Times New Roman"/>
              </w:rPr>
              <w:t>- компонент в начинку</w:t>
            </w:r>
          </w:p>
        </w:tc>
      </w:tr>
      <w:tr w:rsidR="00DF5E71" w:rsidRPr="007E7133" w14:paraId="2D2C28FE" w14:textId="77777777" w:rsidTr="00802C1F">
        <w:trPr>
          <w:trHeight w:val="450"/>
        </w:trPr>
        <w:tc>
          <w:tcPr>
            <w:tcW w:w="3394" w:type="dxa"/>
            <w:gridSpan w:val="2"/>
            <w:vMerge/>
            <w:hideMark/>
          </w:tcPr>
          <w:p w14:paraId="288A91B3" w14:textId="77777777" w:rsidR="00DF5E71" w:rsidRPr="007E7133" w:rsidRDefault="00DF5E71">
            <w:pPr>
              <w:rPr>
                <w:rFonts w:ascii="Times New Roman" w:hAnsi="Times New Roman" w:cs="Times New Roman"/>
                <w:b/>
                <w:bCs/>
              </w:rPr>
            </w:pPr>
          </w:p>
        </w:tc>
        <w:tc>
          <w:tcPr>
            <w:tcW w:w="6530" w:type="dxa"/>
            <w:vMerge/>
            <w:hideMark/>
          </w:tcPr>
          <w:p w14:paraId="67045B37" w14:textId="77777777" w:rsidR="00DF5E71" w:rsidRPr="007E7133" w:rsidRDefault="00DF5E71">
            <w:pPr>
              <w:rPr>
                <w:rFonts w:ascii="Times New Roman" w:hAnsi="Times New Roman" w:cs="Times New Roman"/>
              </w:rPr>
            </w:pPr>
          </w:p>
        </w:tc>
      </w:tr>
      <w:tr w:rsidR="00DF5E71" w:rsidRPr="007E7133" w14:paraId="74D01095" w14:textId="77777777" w:rsidTr="00802C1F">
        <w:trPr>
          <w:trHeight w:val="585"/>
        </w:trPr>
        <w:tc>
          <w:tcPr>
            <w:tcW w:w="9924" w:type="dxa"/>
            <w:gridSpan w:val="3"/>
            <w:hideMark/>
          </w:tcPr>
          <w:p w14:paraId="122D7437" w14:textId="77777777" w:rsidR="00DF5E71" w:rsidRPr="007E7133" w:rsidRDefault="00DF5E71" w:rsidP="00DF5E71">
            <w:pPr>
              <w:rPr>
                <w:rFonts w:ascii="Times New Roman" w:hAnsi="Times New Roman" w:cs="Times New Roman"/>
                <w:b/>
                <w:bCs/>
              </w:rPr>
            </w:pPr>
            <w:r w:rsidRPr="007E7133">
              <w:rPr>
                <w:rFonts w:ascii="Times New Roman" w:hAnsi="Times New Roman" w:cs="Times New Roman"/>
                <w:b/>
                <w:bCs/>
              </w:rPr>
              <w:t>Качественные характеристики, позволяющие определить эквивалентность продукта</w:t>
            </w:r>
          </w:p>
        </w:tc>
      </w:tr>
      <w:tr w:rsidR="00DF5E71" w:rsidRPr="007E7133" w14:paraId="576A8111" w14:textId="77777777" w:rsidTr="00802C1F">
        <w:trPr>
          <w:trHeight w:val="870"/>
        </w:trPr>
        <w:tc>
          <w:tcPr>
            <w:tcW w:w="2113" w:type="dxa"/>
            <w:hideMark/>
          </w:tcPr>
          <w:p w14:paraId="6D192394" w14:textId="77777777" w:rsidR="00DF5E71" w:rsidRPr="007E7133" w:rsidRDefault="00DF5E71" w:rsidP="00DF5E71">
            <w:pPr>
              <w:rPr>
                <w:rFonts w:ascii="Times New Roman" w:hAnsi="Times New Roman" w:cs="Times New Roman"/>
                <w:b/>
                <w:bCs/>
              </w:rPr>
            </w:pPr>
            <w:r w:rsidRPr="007E7133">
              <w:rPr>
                <w:rFonts w:ascii="Times New Roman" w:hAnsi="Times New Roman" w:cs="Times New Roman"/>
                <w:b/>
                <w:bCs/>
              </w:rPr>
              <w:t>Наименование показателя</w:t>
            </w:r>
          </w:p>
        </w:tc>
        <w:tc>
          <w:tcPr>
            <w:tcW w:w="1281" w:type="dxa"/>
            <w:hideMark/>
          </w:tcPr>
          <w:p w14:paraId="7876E3EA" w14:textId="77777777" w:rsidR="00DF5E71" w:rsidRPr="007E7133" w:rsidRDefault="00DF5E71" w:rsidP="00DF5E71">
            <w:pPr>
              <w:rPr>
                <w:rFonts w:ascii="Times New Roman" w:hAnsi="Times New Roman" w:cs="Times New Roman"/>
                <w:b/>
                <w:bCs/>
              </w:rPr>
            </w:pPr>
            <w:r w:rsidRPr="007E7133">
              <w:rPr>
                <w:rFonts w:ascii="Times New Roman" w:hAnsi="Times New Roman" w:cs="Times New Roman"/>
                <w:b/>
                <w:bCs/>
              </w:rPr>
              <w:t>Ед. измерения</w:t>
            </w:r>
          </w:p>
        </w:tc>
        <w:tc>
          <w:tcPr>
            <w:tcW w:w="6530" w:type="dxa"/>
            <w:hideMark/>
          </w:tcPr>
          <w:p w14:paraId="041291A8" w14:textId="77777777" w:rsidR="00DF5E71" w:rsidRPr="007E7133" w:rsidRDefault="00DF5E71" w:rsidP="00DF5E71">
            <w:pPr>
              <w:rPr>
                <w:rFonts w:ascii="Times New Roman" w:hAnsi="Times New Roman" w:cs="Times New Roman"/>
                <w:b/>
                <w:bCs/>
              </w:rPr>
            </w:pPr>
            <w:r w:rsidRPr="007E7133">
              <w:rPr>
                <w:rFonts w:ascii="Times New Roman" w:hAnsi="Times New Roman" w:cs="Times New Roman"/>
                <w:b/>
                <w:bCs/>
              </w:rPr>
              <w:t>Характеристика и нормы</w:t>
            </w:r>
          </w:p>
        </w:tc>
      </w:tr>
      <w:tr w:rsidR="00817F34" w:rsidRPr="007E7133" w14:paraId="60798D7A" w14:textId="77777777" w:rsidTr="00817F34">
        <w:trPr>
          <w:trHeight w:val="553"/>
        </w:trPr>
        <w:tc>
          <w:tcPr>
            <w:tcW w:w="3394" w:type="dxa"/>
            <w:gridSpan w:val="2"/>
            <w:hideMark/>
          </w:tcPr>
          <w:p w14:paraId="2BE65B5E" w14:textId="77777777" w:rsidR="00817F34" w:rsidRPr="007E7133" w:rsidRDefault="00817F34" w:rsidP="00817F34">
            <w:pPr>
              <w:rPr>
                <w:rFonts w:ascii="Times New Roman" w:hAnsi="Times New Roman" w:cs="Times New Roman"/>
              </w:rPr>
            </w:pPr>
            <w:r w:rsidRPr="007E7133">
              <w:rPr>
                <w:rFonts w:ascii="Times New Roman" w:hAnsi="Times New Roman" w:cs="Times New Roman"/>
              </w:rPr>
              <w:t>Состав</w:t>
            </w:r>
          </w:p>
        </w:tc>
        <w:tc>
          <w:tcPr>
            <w:tcW w:w="6530" w:type="dxa"/>
            <w:hideMark/>
          </w:tcPr>
          <w:p w14:paraId="3F4BF818" w14:textId="4F74D823" w:rsidR="00817F34" w:rsidRPr="007E7133" w:rsidRDefault="008C0F9C" w:rsidP="00632F2A">
            <w:pPr>
              <w:rPr>
                <w:rFonts w:ascii="Times New Roman" w:hAnsi="Times New Roman" w:cs="Times New Roman"/>
              </w:rPr>
            </w:pPr>
            <w:r>
              <w:rPr>
                <w:rFonts w:ascii="Times New Roman" w:hAnsi="Times New Roman" w:cs="Times New Roman"/>
              </w:rPr>
              <w:t xml:space="preserve">Загуститель – Е1422, декстроза </w:t>
            </w:r>
            <w:r w:rsidR="00E36189">
              <w:rPr>
                <w:rFonts w:ascii="Times New Roman" w:hAnsi="Times New Roman" w:cs="Times New Roman"/>
              </w:rPr>
              <w:t>(не</w:t>
            </w:r>
            <w:r>
              <w:rPr>
                <w:rFonts w:ascii="Times New Roman" w:hAnsi="Times New Roman" w:cs="Times New Roman"/>
              </w:rPr>
              <w:t xml:space="preserve"> более 3%)</w:t>
            </w:r>
          </w:p>
        </w:tc>
      </w:tr>
      <w:tr w:rsidR="00817F34" w:rsidRPr="007E7133" w14:paraId="4E2EC5D6" w14:textId="77777777" w:rsidTr="00CA4113">
        <w:trPr>
          <w:trHeight w:val="751"/>
        </w:trPr>
        <w:tc>
          <w:tcPr>
            <w:tcW w:w="3394" w:type="dxa"/>
            <w:gridSpan w:val="2"/>
            <w:noWrap/>
            <w:hideMark/>
          </w:tcPr>
          <w:p w14:paraId="32357C94" w14:textId="77777777" w:rsidR="00817F34" w:rsidRPr="007E7133" w:rsidRDefault="00817F34">
            <w:pPr>
              <w:rPr>
                <w:rFonts w:ascii="Times New Roman" w:hAnsi="Times New Roman" w:cs="Times New Roman"/>
              </w:rPr>
            </w:pPr>
            <w:r w:rsidRPr="007E7133">
              <w:rPr>
                <w:rFonts w:ascii="Times New Roman" w:hAnsi="Times New Roman" w:cs="Times New Roman"/>
              </w:rPr>
              <w:t>Упаковка</w:t>
            </w:r>
          </w:p>
          <w:p w14:paraId="48F90BE3" w14:textId="77777777" w:rsidR="00817F34" w:rsidRPr="007E7133" w:rsidRDefault="00817F34">
            <w:pPr>
              <w:rPr>
                <w:rFonts w:ascii="Times New Roman" w:hAnsi="Times New Roman" w:cs="Times New Roman"/>
              </w:rPr>
            </w:pPr>
            <w:r w:rsidRPr="007E7133">
              <w:rPr>
                <w:rFonts w:ascii="Times New Roman" w:hAnsi="Times New Roman" w:cs="Times New Roman"/>
              </w:rPr>
              <w:t> </w:t>
            </w:r>
          </w:p>
        </w:tc>
        <w:tc>
          <w:tcPr>
            <w:tcW w:w="6530" w:type="dxa"/>
            <w:hideMark/>
          </w:tcPr>
          <w:p w14:paraId="11DD0FE7" w14:textId="6488CD6E" w:rsidR="00D06986" w:rsidRPr="007E7133" w:rsidRDefault="00AC3E4C" w:rsidP="00D06986">
            <w:pPr>
              <w:rPr>
                <w:rFonts w:ascii="Times New Roman" w:hAnsi="Times New Roman" w:cs="Times New Roman"/>
                <w:sz w:val="24"/>
                <w:szCs w:val="24"/>
              </w:rPr>
            </w:pPr>
            <w:r>
              <w:rPr>
                <w:rFonts w:ascii="Times New Roman" w:hAnsi="Times New Roman" w:cs="Times New Roman"/>
              </w:rPr>
              <w:t>Масса нетто – 1</w:t>
            </w:r>
            <w:r w:rsidR="001C2BDF">
              <w:rPr>
                <w:rFonts w:ascii="Times New Roman" w:hAnsi="Times New Roman" w:cs="Times New Roman"/>
              </w:rPr>
              <w:t>5</w:t>
            </w:r>
            <w:r>
              <w:rPr>
                <w:rFonts w:ascii="Times New Roman" w:hAnsi="Times New Roman" w:cs="Times New Roman"/>
              </w:rPr>
              <w:t>-25</w:t>
            </w:r>
            <w:r w:rsidR="007E7133" w:rsidRPr="007E7133">
              <w:rPr>
                <w:rFonts w:ascii="Times New Roman" w:hAnsi="Times New Roman" w:cs="Times New Roman"/>
              </w:rPr>
              <w:t xml:space="preserve"> кг</w:t>
            </w:r>
            <w:r w:rsidR="00817F34" w:rsidRPr="007E7133">
              <w:rPr>
                <w:rFonts w:ascii="Times New Roman" w:hAnsi="Times New Roman" w:cs="Times New Roman"/>
              </w:rPr>
              <w:t>.</w:t>
            </w:r>
            <w:r w:rsidR="00D06986" w:rsidRPr="007E7133">
              <w:rPr>
                <w:rFonts w:ascii="Times New Roman" w:hAnsi="Times New Roman" w:cs="Times New Roman"/>
              </w:rPr>
              <w:t xml:space="preserve"> </w:t>
            </w:r>
            <w:r w:rsidR="00D06986" w:rsidRPr="007E7133">
              <w:rPr>
                <w:rFonts w:ascii="Times New Roman" w:hAnsi="Times New Roman" w:cs="Times New Roman"/>
                <w:sz w:val="24"/>
                <w:szCs w:val="24"/>
              </w:rPr>
              <w:t>Транспортировка должна осуществляться на поддоне</w:t>
            </w:r>
            <w:r w:rsidR="00FC5E99" w:rsidRPr="007E7133">
              <w:rPr>
                <w:rFonts w:ascii="Times New Roman" w:hAnsi="Times New Roman" w:cs="Times New Roman"/>
                <w:sz w:val="24"/>
                <w:szCs w:val="24"/>
              </w:rPr>
              <w:t xml:space="preserve"> 1200*800</w:t>
            </w:r>
            <w:r w:rsidR="00D06986" w:rsidRPr="007E7133">
              <w:rPr>
                <w:rFonts w:ascii="Times New Roman" w:hAnsi="Times New Roman" w:cs="Times New Roman"/>
                <w:sz w:val="24"/>
                <w:szCs w:val="24"/>
              </w:rPr>
              <w:t xml:space="preserve">, </w:t>
            </w:r>
            <w:r w:rsidR="007E7133" w:rsidRPr="007E7133">
              <w:rPr>
                <w:rFonts w:ascii="Times New Roman" w:hAnsi="Times New Roman" w:cs="Times New Roman"/>
                <w:sz w:val="24"/>
                <w:szCs w:val="24"/>
              </w:rPr>
              <w:t>единичная упаковка</w:t>
            </w:r>
            <w:r w:rsidR="00D06986" w:rsidRPr="007E7133">
              <w:rPr>
                <w:rFonts w:ascii="Times New Roman" w:hAnsi="Times New Roman" w:cs="Times New Roman"/>
                <w:sz w:val="24"/>
                <w:szCs w:val="24"/>
              </w:rPr>
              <w:t xml:space="preserve"> </w:t>
            </w:r>
            <w:r w:rsidR="00D06986" w:rsidRPr="007E7133">
              <w:rPr>
                <w:rFonts w:ascii="Times New Roman" w:hAnsi="Times New Roman" w:cs="Times New Roman"/>
                <w:sz w:val="24"/>
                <w:szCs w:val="24"/>
              </w:rPr>
              <w:lastRenderedPageBreak/>
              <w:t>должн</w:t>
            </w:r>
            <w:r w:rsidR="001340E0">
              <w:rPr>
                <w:rFonts w:ascii="Times New Roman" w:hAnsi="Times New Roman" w:cs="Times New Roman"/>
                <w:sz w:val="24"/>
                <w:szCs w:val="24"/>
              </w:rPr>
              <w:t xml:space="preserve">а быть </w:t>
            </w:r>
            <w:proofErr w:type="spellStart"/>
            <w:r w:rsidR="001340E0">
              <w:rPr>
                <w:rFonts w:ascii="Times New Roman" w:hAnsi="Times New Roman" w:cs="Times New Roman"/>
                <w:sz w:val="24"/>
                <w:szCs w:val="24"/>
              </w:rPr>
              <w:t>запаллетирова</w:t>
            </w:r>
            <w:r w:rsidR="007E7133" w:rsidRPr="007E7133">
              <w:rPr>
                <w:rFonts w:ascii="Times New Roman" w:hAnsi="Times New Roman" w:cs="Times New Roman"/>
                <w:sz w:val="24"/>
                <w:szCs w:val="24"/>
              </w:rPr>
              <w:t>на</w:t>
            </w:r>
            <w:proofErr w:type="spellEnd"/>
            <w:r w:rsidR="007E7133" w:rsidRPr="007E7133">
              <w:rPr>
                <w:rFonts w:ascii="Times New Roman" w:hAnsi="Times New Roman" w:cs="Times New Roman"/>
                <w:sz w:val="24"/>
                <w:szCs w:val="24"/>
              </w:rPr>
              <w:t xml:space="preserve"> </w:t>
            </w:r>
            <w:proofErr w:type="spellStart"/>
            <w:r w:rsidR="00D06986" w:rsidRPr="007E7133">
              <w:rPr>
                <w:rFonts w:ascii="Times New Roman" w:hAnsi="Times New Roman" w:cs="Times New Roman"/>
                <w:sz w:val="24"/>
                <w:szCs w:val="24"/>
              </w:rPr>
              <w:t>стрейч</w:t>
            </w:r>
            <w:proofErr w:type="spellEnd"/>
            <w:r w:rsidR="00D06986" w:rsidRPr="007E7133">
              <w:rPr>
                <w:rFonts w:ascii="Times New Roman" w:hAnsi="Times New Roman" w:cs="Times New Roman"/>
                <w:sz w:val="24"/>
                <w:szCs w:val="24"/>
              </w:rPr>
              <w:t xml:space="preserve"> пленкой. Высота поддона с сырьем - не более 1,5 м.</w:t>
            </w:r>
          </w:p>
          <w:p w14:paraId="1549E04E" w14:textId="68B7BBED" w:rsidR="00817F34" w:rsidRPr="007E7133" w:rsidRDefault="00D06986" w:rsidP="00D06986">
            <w:pPr>
              <w:rPr>
                <w:rFonts w:ascii="Times New Roman" w:hAnsi="Times New Roman" w:cs="Times New Roman"/>
              </w:rPr>
            </w:pPr>
            <w:r w:rsidRPr="007E7133">
              <w:rPr>
                <w:rFonts w:ascii="Times New Roman" w:hAnsi="Times New Roman" w:cs="Times New Roman"/>
                <w:sz w:val="24"/>
                <w:szCs w:val="24"/>
              </w:rPr>
              <w:t>Безопасность упаковки должна быть обеспечена в соответствии с требованиями ТР ТС 005/2011 "О безопасности упаковки"</w:t>
            </w:r>
          </w:p>
        </w:tc>
      </w:tr>
      <w:tr w:rsidR="00D06986" w:rsidRPr="007E7133" w14:paraId="638E0423" w14:textId="77777777" w:rsidTr="00DD7A96">
        <w:trPr>
          <w:trHeight w:val="403"/>
        </w:trPr>
        <w:tc>
          <w:tcPr>
            <w:tcW w:w="3394" w:type="dxa"/>
            <w:gridSpan w:val="2"/>
            <w:vMerge w:val="restart"/>
            <w:hideMark/>
          </w:tcPr>
          <w:p w14:paraId="736870BD" w14:textId="737BF6C0" w:rsidR="00D06986" w:rsidRPr="007E7133" w:rsidRDefault="00D06986" w:rsidP="00DF5E71">
            <w:pPr>
              <w:rPr>
                <w:rFonts w:ascii="Times New Roman" w:hAnsi="Times New Roman" w:cs="Times New Roman"/>
              </w:rPr>
            </w:pPr>
            <w:r w:rsidRPr="007E7133">
              <w:rPr>
                <w:rFonts w:ascii="Times New Roman" w:hAnsi="Times New Roman" w:cs="Times New Roman"/>
              </w:rPr>
              <w:lastRenderedPageBreak/>
              <w:t>Качественные показатели</w:t>
            </w:r>
          </w:p>
        </w:tc>
        <w:tc>
          <w:tcPr>
            <w:tcW w:w="6530" w:type="dxa"/>
            <w:hideMark/>
          </w:tcPr>
          <w:p w14:paraId="08BA063D" w14:textId="29D96E5E" w:rsidR="00D06986" w:rsidRPr="007E7133" w:rsidRDefault="00AC3E4C" w:rsidP="00C04E6D">
            <w:pPr>
              <w:rPr>
                <w:rFonts w:ascii="Times New Roman" w:hAnsi="Times New Roman" w:cs="Times New Roman"/>
              </w:rPr>
            </w:pPr>
            <w:r>
              <w:rPr>
                <w:rFonts w:ascii="Times New Roman" w:hAnsi="Times New Roman" w:cs="Times New Roman"/>
              </w:rPr>
              <w:t xml:space="preserve">Органолептические показатели: </w:t>
            </w:r>
            <w:r w:rsidR="001C2BDF" w:rsidRPr="001C2BDF">
              <w:rPr>
                <w:rFonts w:ascii="Times New Roman" w:hAnsi="Times New Roman" w:cs="Times New Roman"/>
              </w:rPr>
              <w:t xml:space="preserve">сыпучий продукт в виде </w:t>
            </w:r>
            <w:r w:rsidR="001340E0">
              <w:rPr>
                <w:rFonts w:ascii="Times New Roman" w:hAnsi="Times New Roman" w:cs="Times New Roman"/>
              </w:rPr>
              <w:t>о</w:t>
            </w:r>
            <w:r w:rsidR="00A513FA">
              <w:rPr>
                <w:rFonts w:ascii="Times New Roman" w:hAnsi="Times New Roman" w:cs="Times New Roman"/>
              </w:rPr>
              <w:t>днородного порошка</w:t>
            </w:r>
            <w:r w:rsidR="001C2BDF">
              <w:rPr>
                <w:rFonts w:ascii="Times New Roman" w:hAnsi="Times New Roman" w:cs="Times New Roman"/>
              </w:rPr>
              <w:t xml:space="preserve">; запах и вкус – </w:t>
            </w:r>
            <w:r w:rsidR="001C2BDF" w:rsidRPr="001C2BDF">
              <w:rPr>
                <w:rFonts w:ascii="Times New Roman" w:hAnsi="Times New Roman" w:cs="Times New Roman"/>
              </w:rPr>
              <w:t>свойственный данному виду продукта без посторонних привкуса и запаха</w:t>
            </w:r>
          </w:p>
        </w:tc>
      </w:tr>
      <w:tr w:rsidR="00D06986" w:rsidRPr="007E7133" w14:paraId="13E4E3C3" w14:textId="77777777" w:rsidTr="00DD7A96">
        <w:trPr>
          <w:trHeight w:val="423"/>
        </w:trPr>
        <w:tc>
          <w:tcPr>
            <w:tcW w:w="3394" w:type="dxa"/>
            <w:gridSpan w:val="2"/>
            <w:vMerge/>
            <w:hideMark/>
          </w:tcPr>
          <w:p w14:paraId="679A6E50" w14:textId="77777777" w:rsidR="00D06986" w:rsidRPr="007E7133" w:rsidRDefault="00D06986">
            <w:pPr>
              <w:rPr>
                <w:rFonts w:ascii="Times New Roman" w:hAnsi="Times New Roman" w:cs="Times New Roman"/>
              </w:rPr>
            </w:pPr>
          </w:p>
        </w:tc>
        <w:tc>
          <w:tcPr>
            <w:tcW w:w="6530" w:type="dxa"/>
            <w:hideMark/>
          </w:tcPr>
          <w:p w14:paraId="566231D4" w14:textId="77777777" w:rsidR="00D06986" w:rsidRDefault="00AC3E4C" w:rsidP="00AC3E4C">
            <w:pPr>
              <w:rPr>
                <w:rFonts w:ascii="Times New Roman" w:hAnsi="Times New Roman" w:cs="Times New Roman"/>
              </w:rPr>
            </w:pPr>
            <w:r>
              <w:rPr>
                <w:rFonts w:ascii="Times New Roman" w:hAnsi="Times New Roman" w:cs="Times New Roman"/>
              </w:rPr>
              <w:t>Физико-химические показатели:</w:t>
            </w:r>
          </w:p>
          <w:p w14:paraId="2A86E3FB" w14:textId="1515588B" w:rsidR="00AC3E4C" w:rsidRPr="00C04E6D" w:rsidRDefault="00AC3E4C" w:rsidP="00C04E6D">
            <w:pPr>
              <w:pStyle w:val="a7"/>
              <w:numPr>
                <w:ilvl w:val="0"/>
                <w:numId w:val="2"/>
              </w:numPr>
              <w:rPr>
                <w:rFonts w:ascii="Times New Roman" w:hAnsi="Times New Roman" w:cs="Times New Roman"/>
              </w:rPr>
            </w:pPr>
            <w:r>
              <w:rPr>
                <w:rFonts w:ascii="Times New Roman" w:hAnsi="Times New Roman" w:cs="Times New Roman"/>
              </w:rPr>
              <w:t>М</w:t>
            </w:r>
            <w:r w:rsidR="00A513FA">
              <w:rPr>
                <w:rFonts w:ascii="Times New Roman" w:hAnsi="Times New Roman" w:cs="Times New Roman"/>
              </w:rPr>
              <w:t xml:space="preserve">ассовая доля влаги – </w:t>
            </w:r>
            <w:r w:rsidR="00C04E6D">
              <w:rPr>
                <w:rFonts w:ascii="Times New Roman" w:hAnsi="Times New Roman" w:cs="Times New Roman"/>
              </w:rPr>
              <w:t>не более 10%</w:t>
            </w:r>
            <w:r>
              <w:rPr>
                <w:rFonts w:ascii="Times New Roman" w:hAnsi="Times New Roman" w:cs="Times New Roman"/>
              </w:rPr>
              <w:t>;</w:t>
            </w:r>
          </w:p>
        </w:tc>
      </w:tr>
      <w:tr w:rsidR="00D06986" w:rsidRPr="007E7133" w14:paraId="53E8AA75" w14:textId="77777777" w:rsidTr="00817F34">
        <w:trPr>
          <w:trHeight w:val="687"/>
        </w:trPr>
        <w:tc>
          <w:tcPr>
            <w:tcW w:w="3394" w:type="dxa"/>
            <w:gridSpan w:val="2"/>
            <w:vMerge/>
            <w:hideMark/>
          </w:tcPr>
          <w:p w14:paraId="10F6EFE1" w14:textId="77777777" w:rsidR="00D06986" w:rsidRPr="007E7133" w:rsidRDefault="00D06986">
            <w:pPr>
              <w:rPr>
                <w:rFonts w:ascii="Times New Roman" w:hAnsi="Times New Roman" w:cs="Times New Roman"/>
              </w:rPr>
            </w:pPr>
          </w:p>
        </w:tc>
        <w:tc>
          <w:tcPr>
            <w:tcW w:w="6530" w:type="dxa"/>
            <w:noWrap/>
            <w:hideMark/>
          </w:tcPr>
          <w:p w14:paraId="6C5D573D" w14:textId="0D07875A" w:rsidR="00D06986" w:rsidRPr="007E7133" w:rsidRDefault="00D06986" w:rsidP="00CB23F7">
            <w:pPr>
              <w:rPr>
                <w:rFonts w:ascii="Times New Roman" w:hAnsi="Times New Roman" w:cs="Times New Roman"/>
              </w:rPr>
            </w:pPr>
            <w:r w:rsidRPr="007E7133">
              <w:rPr>
                <w:rFonts w:ascii="Times New Roman" w:hAnsi="Times New Roman" w:cs="Times New Roman"/>
              </w:rPr>
              <w:t>Микробиологические показатели в соответстви</w:t>
            </w:r>
            <w:r w:rsidR="007E7133" w:rsidRPr="007E7133">
              <w:rPr>
                <w:rFonts w:ascii="Times New Roman" w:hAnsi="Times New Roman" w:cs="Times New Roman"/>
              </w:rPr>
              <w:t>и</w:t>
            </w:r>
            <w:r w:rsidR="00CB23F7">
              <w:rPr>
                <w:rFonts w:ascii="Times New Roman" w:hAnsi="Times New Roman" w:cs="Times New Roman"/>
              </w:rPr>
              <w:t xml:space="preserve"> с ТР ТС 021/2011 (Приложение 1</w:t>
            </w:r>
            <w:r w:rsidR="007E7133" w:rsidRPr="007E7133">
              <w:rPr>
                <w:rFonts w:ascii="Times New Roman" w:hAnsi="Times New Roman" w:cs="Times New Roman"/>
              </w:rPr>
              <w:t>)</w:t>
            </w:r>
          </w:p>
        </w:tc>
      </w:tr>
      <w:tr w:rsidR="00D06986" w:rsidRPr="007E7133" w14:paraId="217A8841" w14:textId="77777777" w:rsidTr="00817F34">
        <w:trPr>
          <w:trHeight w:val="687"/>
        </w:trPr>
        <w:tc>
          <w:tcPr>
            <w:tcW w:w="3394" w:type="dxa"/>
            <w:gridSpan w:val="2"/>
            <w:vMerge/>
          </w:tcPr>
          <w:p w14:paraId="1F61764A" w14:textId="77777777" w:rsidR="00D06986" w:rsidRPr="007E7133" w:rsidRDefault="00D06986">
            <w:pPr>
              <w:rPr>
                <w:rFonts w:ascii="Times New Roman" w:hAnsi="Times New Roman" w:cs="Times New Roman"/>
              </w:rPr>
            </w:pPr>
          </w:p>
        </w:tc>
        <w:tc>
          <w:tcPr>
            <w:tcW w:w="6530" w:type="dxa"/>
            <w:noWrap/>
          </w:tcPr>
          <w:p w14:paraId="7903CA73" w14:textId="59AC9442" w:rsidR="00D06986" w:rsidRPr="007E7133" w:rsidRDefault="00D06986" w:rsidP="00DF5E71">
            <w:pPr>
              <w:rPr>
                <w:rFonts w:ascii="Times New Roman" w:hAnsi="Times New Roman" w:cs="Times New Roman"/>
              </w:rPr>
            </w:pPr>
            <w:r w:rsidRPr="007E7133">
              <w:rPr>
                <w:rFonts w:ascii="Times New Roman" w:hAnsi="Times New Roman" w:cs="Times New Roman"/>
              </w:rPr>
              <w:t>Показатели безопасности в соответствии с ТР ТС</w:t>
            </w:r>
            <w:r w:rsidR="00CB23F7">
              <w:rPr>
                <w:rFonts w:ascii="Times New Roman" w:hAnsi="Times New Roman" w:cs="Times New Roman"/>
              </w:rPr>
              <w:t xml:space="preserve"> 021/2011 (Приложение 3, Пункт 9</w:t>
            </w:r>
            <w:r w:rsidRPr="007E7133">
              <w:rPr>
                <w:rFonts w:ascii="Times New Roman" w:hAnsi="Times New Roman" w:cs="Times New Roman"/>
              </w:rPr>
              <w:t>)</w:t>
            </w:r>
          </w:p>
        </w:tc>
      </w:tr>
      <w:tr w:rsidR="001C2BDF" w:rsidRPr="007E7133" w14:paraId="0041A244" w14:textId="77777777" w:rsidTr="00817F34">
        <w:trPr>
          <w:trHeight w:val="687"/>
        </w:trPr>
        <w:tc>
          <w:tcPr>
            <w:tcW w:w="3394" w:type="dxa"/>
            <w:gridSpan w:val="2"/>
          </w:tcPr>
          <w:p w14:paraId="5DF064D6" w14:textId="4820ECB0" w:rsidR="001C2BDF" w:rsidRPr="007E7133" w:rsidRDefault="001C2BDF">
            <w:pPr>
              <w:rPr>
                <w:rFonts w:ascii="Times New Roman" w:hAnsi="Times New Roman" w:cs="Times New Roman"/>
              </w:rPr>
            </w:pPr>
            <w:r w:rsidRPr="001C2BDF">
              <w:rPr>
                <w:rFonts w:ascii="Times New Roman" w:hAnsi="Times New Roman" w:cs="Times New Roman"/>
              </w:rPr>
              <w:t>Пищевая и Энергетическая ценность</w:t>
            </w:r>
          </w:p>
        </w:tc>
        <w:tc>
          <w:tcPr>
            <w:tcW w:w="6530" w:type="dxa"/>
            <w:noWrap/>
          </w:tcPr>
          <w:p w14:paraId="6A5955E8" w14:textId="36938E19" w:rsidR="001C2BDF" w:rsidRPr="007E7133" w:rsidRDefault="001C2BDF" w:rsidP="00CB23F7">
            <w:pPr>
              <w:rPr>
                <w:rFonts w:ascii="Times New Roman" w:hAnsi="Times New Roman" w:cs="Times New Roman"/>
              </w:rPr>
            </w:pPr>
            <w:r w:rsidRPr="001C2BDF">
              <w:rPr>
                <w:rFonts w:ascii="Times New Roman" w:hAnsi="Times New Roman" w:cs="Times New Roman"/>
              </w:rPr>
              <w:t xml:space="preserve">Пищевая ценность на 100 </w:t>
            </w:r>
            <w:proofErr w:type="spellStart"/>
            <w:r w:rsidRPr="001C2BDF">
              <w:rPr>
                <w:rFonts w:ascii="Times New Roman" w:hAnsi="Times New Roman" w:cs="Times New Roman"/>
              </w:rPr>
              <w:t>гр</w:t>
            </w:r>
            <w:proofErr w:type="spellEnd"/>
            <w:r w:rsidRPr="001C2BDF">
              <w:rPr>
                <w:rFonts w:ascii="Times New Roman" w:hAnsi="Times New Roman" w:cs="Times New Roman"/>
              </w:rPr>
              <w:t xml:space="preserve"> </w:t>
            </w:r>
            <w:r w:rsidR="00C04E6D">
              <w:rPr>
                <w:rFonts w:ascii="Times New Roman" w:hAnsi="Times New Roman" w:cs="Times New Roman"/>
              </w:rPr>
              <w:t>продукта: белки- 0,8</w:t>
            </w:r>
            <w:r w:rsidR="00CB23F7">
              <w:rPr>
                <w:rFonts w:ascii="Times New Roman" w:hAnsi="Times New Roman" w:cs="Times New Roman"/>
              </w:rPr>
              <w:t xml:space="preserve"> г, жиры</w:t>
            </w:r>
            <w:r w:rsidR="00C04E6D">
              <w:rPr>
                <w:rFonts w:ascii="Times New Roman" w:hAnsi="Times New Roman" w:cs="Times New Roman"/>
              </w:rPr>
              <w:t xml:space="preserve"> – 0,1</w:t>
            </w:r>
            <w:r w:rsidRPr="001C2BDF">
              <w:rPr>
                <w:rFonts w:ascii="Times New Roman" w:hAnsi="Times New Roman" w:cs="Times New Roman"/>
              </w:rPr>
              <w:t xml:space="preserve"> г, углеводы-</w:t>
            </w:r>
            <w:r w:rsidR="00C04E6D">
              <w:rPr>
                <w:rFonts w:ascii="Times New Roman" w:hAnsi="Times New Roman" w:cs="Times New Roman"/>
              </w:rPr>
              <w:t xml:space="preserve">83 </w:t>
            </w:r>
            <w:r w:rsidRPr="001C2BDF">
              <w:rPr>
                <w:rFonts w:ascii="Times New Roman" w:hAnsi="Times New Roman" w:cs="Times New Roman"/>
              </w:rPr>
              <w:t xml:space="preserve">г; Энергетическая ценность (калорийность) на 100 </w:t>
            </w:r>
            <w:proofErr w:type="spellStart"/>
            <w:r w:rsidRPr="001C2BDF">
              <w:rPr>
                <w:rFonts w:ascii="Times New Roman" w:hAnsi="Times New Roman" w:cs="Times New Roman"/>
              </w:rPr>
              <w:t>гр</w:t>
            </w:r>
            <w:proofErr w:type="spellEnd"/>
            <w:r w:rsidRPr="001C2BDF">
              <w:rPr>
                <w:rFonts w:ascii="Times New Roman" w:hAnsi="Times New Roman" w:cs="Times New Roman"/>
              </w:rPr>
              <w:t xml:space="preserve"> продукта (средние значения): </w:t>
            </w:r>
            <w:r w:rsidR="00C04E6D">
              <w:rPr>
                <w:rFonts w:ascii="Times New Roman" w:hAnsi="Times New Roman" w:cs="Times New Roman"/>
              </w:rPr>
              <w:t>1320</w:t>
            </w:r>
            <w:r w:rsidR="00CB23F7">
              <w:rPr>
                <w:rFonts w:ascii="Times New Roman" w:hAnsi="Times New Roman" w:cs="Times New Roman"/>
              </w:rPr>
              <w:t>кДж/3</w:t>
            </w:r>
            <w:r w:rsidR="00C04E6D">
              <w:rPr>
                <w:rFonts w:ascii="Times New Roman" w:hAnsi="Times New Roman" w:cs="Times New Roman"/>
              </w:rPr>
              <w:t>1</w:t>
            </w:r>
            <w:r w:rsidR="00CB23F7">
              <w:rPr>
                <w:rFonts w:ascii="Times New Roman" w:hAnsi="Times New Roman" w:cs="Times New Roman"/>
              </w:rPr>
              <w:t>5</w:t>
            </w:r>
            <w:r w:rsidRPr="001C2BDF">
              <w:rPr>
                <w:rFonts w:ascii="Times New Roman" w:hAnsi="Times New Roman" w:cs="Times New Roman"/>
              </w:rPr>
              <w:t>ккал.</w:t>
            </w:r>
          </w:p>
        </w:tc>
      </w:tr>
      <w:tr w:rsidR="00817F34" w:rsidRPr="007E7133" w14:paraId="7FFC6759" w14:textId="77777777" w:rsidTr="000E56D5">
        <w:trPr>
          <w:trHeight w:val="349"/>
        </w:trPr>
        <w:tc>
          <w:tcPr>
            <w:tcW w:w="3394" w:type="dxa"/>
            <w:gridSpan w:val="2"/>
            <w:noWrap/>
            <w:hideMark/>
          </w:tcPr>
          <w:p w14:paraId="57CC6DB1" w14:textId="77777777" w:rsidR="00817F34" w:rsidRPr="007E7133" w:rsidRDefault="00817F34" w:rsidP="00DF5E71">
            <w:pPr>
              <w:rPr>
                <w:rFonts w:ascii="Times New Roman" w:hAnsi="Times New Roman" w:cs="Times New Roman"/>
              </w:rPr>
            </w:pPr>
            <w:r w:rsidRPr="007E7133">
              <w:rPr>
                <w:rFonts w:ascii="Times New Roman" w:hAnsi="Times New Roman" w:cs="Times New Roman"/>
              </w:rPr>
              <w:t>Срок годности</w:t>
            </w:r>
          </w:p>
        </w:tc>
        <w:tc>
          <w:tcPr>
            <w:tcW w:w="6530" w:type="dxa"/>
            <w:hideMark/>
          </w:tcPr>
          <w:p w14:paraId="5898FBB0" w14:textId="3C280C24" w:rsidR="00817F34" w:rsidRPr="007E7133" w:rsidRDefault="00A7511A" w:rsidP="00DF5E71">
            <w:pPr>
              <w:rPr>
                <w:rFonts w:ascii="Times New Roman" w:hAnsi="Times New Roman" w:cs="Times New Roman"/>
              </w:rPr>
            </w:pPr>
            <w:r>
              <w:rPr>
                <w:rFonts w:ascii="Times New Roman" w:hAnsi="Times New Roman" w:cs="Times New Roman"/>
              </w:rPr>
              <w:t xml:space="preserve">Не менее </w:t>
            </w:r>
            <w:r w:rsidR="00817F34" w:rsidRPr="007E7133">
              <w:rPr>
                <w:rFonts w:ascii="Times New Roman" w:hAnsi="Times New Roman" w:cs="Times New Roman"/>
              </w:rPr>
              <w:t>12 месяцев со дня изготовления</w:t>
            </w:r>
            <w:r w:rsidR="00897274" w:rsidRPr="007E7133">
              <w:rPr>
                <w:rFonts w:ascii="Times New Roman" w:hAnsi="Times New Roman" w:cs="Times New Roman"/>
              </w:rPr>
              <w:t>, на момент поставки на предприятие остат</w:t>
            </w:r>
            <w:r w:rsidR="001C2BDF">
              <w:rPr>
                <w:rFonts w:ascii="Times New Roman" w:hAnsi="Times New Roman" w:cs="Times New Roman"/>
              </w:rPr>
              <w:t>очный срок годности – не менее 8</w:t>
            </w:r>
            <w:r w:rsidR="00897274" w:rsidRPr="007E7133">
              <w:rPr>
                <w:rFonts w:ascii="Times New Roman" w:hAnsi="Times New Roman" w:cs="Times New Roman"/>
              </w:rPr>
              <w:t xml:space="preserve"> месяцев.</w:t>
            </w:r>
          </w:p>
        </w:tc>
      </w:tr>
      <w:tr w:rsidR="00817F34" w:rsidRPr="007E7133" w14:paraId="7954AB80" w14:textId="77777777" w:rsidTr="000637A1">
        <w:trPr>
          <w:trHeight w:val="341"/>
        </w:trPr>
        <w:tc>
          <w:tcPr>
            <w:tcW w:w="3394" w:type="dxa"/>
            <w:gridSpan w:val="2"/>
            <w:noWrap/>
            <w:hideMark/>
          </w:tcPr>
          <w:p w14:paraId="1115CE6D" w14:textId="03DD7DC5" w:rsidR="00817F34" w:rsidRPr="007E7133" w:rsidRDefault="00817F34" w:rsidP="00DF5E71">
            <w:pPr>
              <w:rPr>
                <w:rFonts w:ascii="Times New Roman" w:hAnsi="Times New Roman" w:cs="Times New Roman"/>
              </w:rPr>
            </w:pPr>
            <w:r w:rsidRPr="007E7133">
              <w:rPr>
                <w:rFonts w:ascii="Times New Roman" w:hAnsi="Times New Roman" w:cs="Times New Roman"/>
              </w:rPr>
              <w:t>Условия хранения</w:t>
            </w:r>
            <w:r w:rsidR="00897274" w:rsidRPr="007E7133">
              <w:rPr>
                <w:rFonts w:ascii="Times New Roman" w:hAnsi="Times New Roman" w:cs="Times New Roman"/>
              </w:rPr>
              <w:t xml:space="preserve"> на предприятии</w:t>
            </w:r>
          </w:p>
        </w:tc>
        <w:tc>
          <w:tcPr>
            <w:tcW w:w="6530" w:type="dxa"/>
            <w:hideMark/>
          </w:tcPr>
          <w:p w14:paraId="0C9CE047" w14:textId="77777777" w:rsidR="00817F34" w:rsidRPr="007E7133" w:rsidRDefault="00817F34" w:rsidP="00DF5E71">
            <w:pPr>
              <w:rPr>
                <w:rFonts w:ascii="Times New Roman" w:hAnsi="Times New Roman" w:cs="Times New Roman"/>
              </w:rPr>
            </w:pPr>
            <w:r w:rsidRPr="007E7133">
              <w:rPr>
                <w:rFonts w:ascii="Times New Roman" w:hAnsi="Times New Roman" w:cs="Times New Roman"/>
              </w:rPr>
              <w:t xml:space="preserve">температура хранения не выше 30°С </w:t>
            </w:r>
          </w:p>
        </w:tc>
      </w:tr>
      <w:tr w:rsidR="00D06986" w:rsidRPr="007E7133" w14:paraId="5C4B4F80" w14:textId="77777777" w:rsidTr="000637A1">
        <w:trPr>
          <w:trHeight w:val="341"/>
        </w:trPr>
        <w:tc>
          <w:tcPr>
            <w:tcW w:w="3394" w:type="dxa"/>
            <w:gridSpan w:val="2"/>
            <w:vMerge w:val="restart"/>
            <w:noWrap/>
          </w:tcPr>
          <w:p w14:paraId="1C4D325A" w14:textId="5CD305E9" w:rsidR="00D06986" w:rsidRPr="007E7133" w:rsidRDefault="00D06986" w:rsidP="00D06986">
            <w:pPr>
              <w:rPr>
                <w:rFonts w:ascii="Times New Roman" w:hAnsi="Times New Roman" w:cs="Times New Roman"/>
              </w:rPr>
            </w:pPr>
            <w:r w:rsidRPr="007E7133">
              <w:rPr>
                <w:rFonts w:ascii="Times New Roman" w:hAnsi="Times New Roman" w:cs="Times New Roman"/>
                <w:sz w:val="24"/>
                <w:szCs w:val="24"/>
              </w:rPr>
              <w:t>Условия транспортировки</w:t>
            </w:r>
          </w:p>
        </w:tc>
        <w:tc>
          <w:tcPr>
            <w:tcW w:w="6530" w:type="dxa"/>
          </w:tcPr>
          <w:p w14:paraId="58916137" w14:textId="2696AA3E" w:rsidR="00D06986" w:rsidRPr="007E7133" w:rsidRDefault="00D06986" w:rsidP="00D06986">
            <w:pPr>
              <w:rPr>
                <w:rFonts w:ascii="Times New Roman" w:hAnsi="Times New Roman" w:cs="Times New Roman"/>
              </w:rPr>
            </w:pPr>
            <w:r w:rsidRPr="007E7133">
              <w:rPr>
                <w:rFonts w:ascii="Times New Roman" w:hAnsi="Times New Roman" w:cs="Times New Roman"/>
                <w:sz w:val="24"/>
                <w:szCs w:val="24"/>
              </w:rPr>
              <w:t xml:space="preserve">температура транспортировки должна обеспечивать физико-химическую и микробиологическую сохранность продукта </w:t>
            </w:r>
          </w:p>
        </w:tc>
      </w:tr>
      <w:tr w:rsidR="00D06986" w:rsidRPr="007E7133" w14:paraId="7606A1AA" w14:textId="77777777" w:rsidTr="000637A1">
        <w:trPr>
          <w:trHeight w:val="341"/>
        </w:trPr>
        <w:tc>
          <w:tcPr>
            <w:tcW w:w="3394" w:type="dxa"/>
            <w:gridSpan w:val="2"/>
            <w:vMerge/>
            <w:noWrap/>
          </w:tcPr>
          <w:p w14:paraId="52ADCF56" w14:textId="77777777" w:rsidR="00D06986" w:rsidRPr="007E7133" w:rsidRDefault="00D06986" w:rsidP="00D06986">
            <w:pPr>
              <w:rPr>
                <w:rFonts w:ascii="Times New Roman" w:hAnsi="Times New Roman" w:cs="Times New Roman"/>
                <w:sz w:val="24"/>
                <w:szCs w:val="24"/>
              </w:rPr>
            </w:pPr>
          </w:p>
        </w:tc>
        <w:tc>
          <w:tcPr>
            <w:tcW w:w="6530" w:type="dxa"/>
          </w:tcPr>
          <w:p w14:paraId="70F805E2" w14:textId="651D05E4" w:rsidR="00D06986" w:rsidRPr="007E7133" w:rsidRDefault="00D06986" w:rsidP="00D06986">
            <w:pPr>
              <w:rPr>
                <w:rFonts w:ascii="Times New Roman" w:hAnsi="Times New Roman" w:cs="Times New Roman"/>
                <w:sz w:val="24"/>
                <w:szCs w:val="24"/>
              </w:rPr>
            </w:pPr>
            <w:r w:rsidRPr="007E7133">
              <w:rPr>
                <w:rFonts w:ascii="Times New Roman" w:hAnsi="Times New Roman" w:cs="Times New Roman"/>
                <w:sz w:val="24"/>
                <w:szCs w:val="24"/>
              </w:rPr>
              <w:t>Транспорт, используемый для перевозки продукта должен быть чистым, сухим.</w:t>
            </w:r>
          </w:p>
        </w:tc>
      </w:tr>
      <w:tr w:rsidR="001340E0" w:rsidRPr="007E7133" w14:paraId="24FD05FD" w14:textId="77777777" w:rsidTr="009E5BC9">
        <w:trPr>
          <w:trHeight w:val="300"/>
        </w:trPr>
        <w:tc>
          <w:tcPr>
            <w:tcW w:w="3394" w:type="dxa"/>
            <w:gridSpan w:val="2"/>
            <w:vMerge w:val="restart"/>
            <w:noWrap/>
            <w:hideMark/>
          </w:tcPr>
          <w:p w14:paraId="4044580B" w14:textId="77777777" w:rsidR="001340E0" w:rsidRPr="007E7133" w:rsidRDefault="001340E0">
            <w:pPr>
              <w:rPr>
                <w:rFonts w:ascii="Times New Roman" w:hAnsi="Times New Roman" w:cs="Times New Roman"/>
                <w:b/>
                <w:bCs/>
              </w:rPr>
            </w:pPr>
            <w:r w:rsidRPr="007E7133">
              <w:rPr>
                <w:rFonts w:ascii="Times New Roman" w:hAnsi="Times New Roman" w:cs="Times New Roman"/>
                <w:b/>
                <w:bCs/>
              </w:rPr>
              <w:t>Особые требования</w:t>
            </w:r>
          </w:p>
          <w:p w14:paraId="18F2724B" w14:textId="77777777" w:rsidR="001340E0" w:rsidRPr="007E7133" w:rsidRDefault="001340E0" w:rsidP="00DF5E71">
            <w:pPr>
              <w:rPr>
                <w:rFonts w:ascii="Times New Roman" w:hAnsi="Times New Roman" w:cs="Times New Roman"/>
              </w:rPr>
            </w:pPr>
            <w:r w:rsidRPr="007E7133">
              <w:rPr>
                <w:rFonts w:ascii="Times New Roman" w:hAnsi="Times New Roman" w:cs="Times New Roman"/>
              </w:rPr>
              <w:t> </w:t>
            </w:r>
          </w:p>
        </w:tc>
        <w:tc>
          <w:tcPr>
            <w:tcW w:w="6530" w:type="dxa"/>
            <w:noWrap/>
            <w:hideMark/>
          </w:tcPr>
          <w:p w14:paraId="281767FC" w14:textId="77777777" w:rsidR="001340E0" w:rsidRPr="007E7133" w:rsidRDefault="001340E0" w:rsidP="00DF5E71">
            <w:pPr>
              <w:rPr>
                <w:rFonts w:ascii="Times New Roman" w:hAnsi="Times New Roman" w:cs="Times New Roman"/>
              </w:rPr>
            </w:pPr>
            <w:r w:rsidRPr="007E7133">
              <w:rPr>
                <w:rFonts w:ascii="Times New Roman" w:hAnsi="Times New Roman" w:cs="Times New Roman"/>
              </w:rPr>
              <w:t xml:space="preserve">Не допускаются до производства: </w:t>
            </w:r>
          </w:p>
        </w:tc>
      </w:tr>
      <w:tr w:rsidR="001340E0" w:rsidRPr="007E7133" w14:paraId="61BAB70B" w14:textId="77777777" w:rsidTr="009E5BC9">
        <w:trPr>
          <w:trHeight w:val="300"/>
        </w:trPr>
        <w:tc>
          <w:tcPr>
            <w:tcW w:w="3394" w:type="dxa"/>
            <w:gridSpan w:val="2"/>
            <w:vMerge/>
            <w:hideMark/>
          </w:tcPr>
          <w:p w14:paraId="19DB93C7" w14:textId="77777777" w:rsidR="001340E0" w:rsidRPr="007E7133" w:rsidRDefault="001340E0">
            <w:pPr>
              <w:rPr>
                <w:rFonts w:ascii="Times New Roman" w:hAnsi="Times New Roman" w:cs="Times New Roman"/>
              </w:rPr>
            </w:pPr>
          </w:p>
        </w:tc>
        <w:tc>
          <w:tcPr>
            <w:tcW w:w="6530" w:type="dxa"/>
            <w:noWrap/>
            <w:hideMark/>
          </w:tcPr>
          <w:p w14:paraId="17C0FD1B" w14:textId="77777777" w:rsidR="001340E0" w:rsidRPr="007E7133" w:rsidRDefault="001340E0" w:rsidP="00DF5E71">
            <w:pPr>
              <w:rPr>
                <w:rFonts w:ascii="Times New Roman" w:hAnsi="Times New Roman" w:cs="Times New Roman"/>
              </w:rPr>
            </w:pPr>
            <w:r w:rsidRPr="007E7133">
              <w:rPr>
                <w:rFonts w:ascii="Times New Roman" w:hAnsi="Times New Roman" w:cs="Times New Roman"/>
              </w:rPr>
              <w:t>с загрязнением упаковки;</w:t>
            </w:r>
          </w:p>
        </w:tc>
      </w:tr>
      <w:tr w:rsidR="001340E0" w:rsidRPr="007E7133" w14:paraId="3C3044F9" w14:textId="77777777" w:rsidTr="009E5BC9">
        <w:trPr>
          <w:trHeight w:val="300"/>
        </w:trPr>
        <w:tc>
          <w:tcPr>
            <w:tcW w:w="3394" w:type="dxa"/>
            <w:gridSpan w:val="2"/>
            <w:vMerge/>
            <w:hideMark/>
          </w:tcPr>
          <w:p w14:paraId="530D10B7" w14:textId="77777777" w:rsidR="001340E0" w:rsidRPr="007E7133" w:rsidRDefault="001340E0">
            <w:pPr>
              <w:rPr>
                <w:rFonts w:ascii="Times New Roman" w:hAnsi="Times New Roman" w:cs="Times New Roman"/>
              </w:rPr>
            </w:pPr>
          </w:p>
        </w:tc>
        <w:tc>
          <w:tcPr>
            <w:tcW w:w="6530" w:type="dxa"/>
            <w:noWrap/>
            <w:hideMark/>
          </w:tcPr>
          <w:p w14:paraId="37470FA7" w14:textId="77777777" w:rsidR="001340E0" w:rsidRPr="007E7133" w:rsidRDefault="001340E0" w:rsidP="00DF5E71">
            <w:pPr>
              <w:rPr>
                <w:rFonts w:ascii="Times New Roman" w:hAnsi="Times New Roman" w:cs="Times New Roman"/>
              </w:rPr>
            </w:pPr>
            <w:r w:rsidRPr="007E7133">
              <w:rPr>
                <w:rFonts w:ascii="Times New Roman" w:hAnsi="Times New Roman" w:cs="Times New Roman"/>
              </w:rPr>
              <w:t>с нарушением целостности упаковки;</w:t>
            </w:r>
          </w:p>
        </w:tc>
      </w:tr>
      <w:tr w:rsidR="001340E0" w:rsidRPr="007E7133" w14:paraId="30ADA5CE" w14:textId="77777777" w:rsidTr="009E5BC9">
        <w:trPr>
          <w:trHeight w:val="600"/>
        </w:trPr>
        <w:tc>
          <w:tcPr>
            <w:tcW w:w="3394" w:type="dxa"/>
            <w:gridSpan w:val="2"/>
            <w:vMerge/>
            <w:hideMark/>
          </w:tcPr>
          <w:p w14:paraId="22D2CCFD" w14:textId="77777777" w:rsidR="001340E0" w:rsidRPr="007E7133" w:rsidRDefault="001340E0">
            <w:pPr>
              <w:rPr>
                <w:rFonts w:ascii="Times New Roman" w:hAnsi="Times New Roman" w:cs="Times New Roman"/>
              </w:rPr>
            </w:pPr>
          </w:p>
        </w:tc>
        <w:tc>
          <w:tcPr>
            <w:tcW w:w="6530" w:type="dxa"/>
            <w:hideMark/>
          </w:tcPr>
          <w:p w14:paraId="0C0ED929" w14:textId="77777777" w:rsidR="001340E0" w:rsidRPr="007E7133" w:rsidRDefault="001340E0" w:rsidP="00DF5E71">
            <w:pPr>
              <w:rPr>
                <w:rFonts w:ascii="Times New Roman" w:hAnsi="Times New Roman" w:cs="Times New Roman"/>
              </w:rPr>
            </w:pPr>
            <w:r w:rsidRPr="007E7133">
              <w:rPr>
                <w:rFonts w:ascii="Times New Roman" w:hAnsi="Times New Roman" w:cs="Times New Roman"/>
              </w:rPr>
              <w:t>с наличием посторонних включений, не являющихся составной частью продукта.</w:t>
            </w:r>
          </w:p>
        </w:tc>
      </w:tr>
      <w:tr w:rsidR="001340E0" w:rsidRPr="007E7133" w14:paraId="55DFFAF4" w14:textId="77777777" w:rsidTr="009E5BC9">
        <w:trPr>
          <w:trHeight w:val="315"/>
        </w:trPr>
        <w:tc>
          <w:tcPr>
            <w:tcW w:w="3394" w:type="dxa"/>
            <w:gridSpan w:val="2"/>
            <w:vMerge/>
            <w:hideMark/>
          </w:tcPr>
          <w:p w14:paraId="3D4CCE2B" w14:textId="77777777" w:rsidR="001340E0" w:rsidRPr="007E7133" w:rsidRDefault="001340E0">
            <w:pPr>
              <w:rPr>
                <w:rFonts w:ascii="Times New Roman" w:hAnsi="Times New Roman" w:cs="Times New Roman"/>
              </w:rPr>
            </w:pPr>
          </w:p>
        </w:tc>
        <w:tc>
          <w:tcPr>
            <w:tcW w:w="6530" w:type="dxa"/>
            <w:hideMark/>
          </w:tcPr>
          <w:p w14:paraId="1AC8DA1A" w14:textId="77777777" w:rsidR="001340E0" w:rsidRPr="007E7133" w:rsidRDefault="001340E0">
            <w:pPr>
              <w:rPr>
                <w:rFonts w:ascii="Times New Roman" w:hAnsi="Times New Roman" w:cs="Times New Roman"/>
              </w:rPr>
            </w:pPr>
            <w:r w:rsidRPr="007E7133">
              <w:rPr>
                <w:rFonts w:ascii="Times New Roman" w:hAnsi="Times New Roman" w:cs="Times New Roman"/>
              </w:rPr>
              <w:t>Продукция должна соответствовать требованиям:</w:t>
            </w:r>
          </w:p>
          <w:p w14:paraId="6766876F" w14:textId="77777777" w:rsidR="001340E0" w:rsidRDefault="001340E0" w:rsidP="00A7511A">
            <w:pPr>
              <w:rPr>
                <w:rFonts w:ascii="Times New Roman" w:hAnsi="Times New Roman" w:cs="Times New Roman"/>
              </w:rPr>
            </w:pPr>
            <w:r>
              <w:rPr>
                <w:rFonts w:ascii="Times New Roman" w:hAnsi="Times New Roman" w:cs="Times New Roman"/>
              </w:rPr>
              <w:t>- ТР ТС 021/2011</w:t>
            </w:r>
          </w:p>
          <w:p w14:paraId="468E22F5" w14:textId="5E656578" w:rsidR="001340E0" w:rsidRPr="007E7133" w:rsidRDefault="001340E0" w:rsidP="00A7511A">
            <w:pPr>
              <w:rPr>
                <w:rFonts w:ascii="Times New Roman" w:hAnsi="Times New Roman" w:cs="Times New Roman"/>
              </w:rPr>
            </w:pPr>
            <w:r>
              <w:rPr>
                <w:rFonts w:ascii="Times New Roman" w:hAnsi="Times New Roman" w:cs="Times New Roman"/>
              </w:rPr>
              <w:t>- ТР ТС 029/2011</w:t>
            </w:r>
          </w:p>
        </w:tc>
      </w:tr>
      <w:tr w:rsidR="001340E0" w:rsidRPr="007E7133" w14:paraId="21924D59" w14:textId="77777777" w:rsidTr="009E5BC9">
        <w:trPr>
          <w:trHeight w:val="675"/>
        </w:trPr>
        <w:tc>
          <w:tcPr>
            <w:tcW w:w="3394" w:type="dxa"/>
            <w:gridSpan w:val="2"/>
            <w:vMerge/>
            <w:hideMark/>
          </w:tcPr>
          <w:p w14:paraId="6C663D1E" w14:textId="77777777" w:rsidR="001340E0" w:rsidRPr="007E7133" w:rsidRDefault="001340E0">
            <w:pPr>
              <w:rPr>
                <w:rFonts w:ascii="Times New Roman" w:hAnsi="Times New Roman" w:cs="Times New Roman"/>
              </w:rPr>
            </w:pPr>
          </w:p>
        </w:tc>
        <w:tc>
          <w:tcPr>
            <w:tcW w:w="6530" w:type="dxa"/>
            <w:hideMark/>
          </w:tcPr>
          <w:p w14:paraId="29439AB1" w14:textId="2D698BE9" w:rsidR="001340E0" w:rsidRPr="007E7133" w:rsidRDefault="001340E0">
            <w:pPr>
              <w:rPr>
                <w:rFonts w:ascii="Times New Roman" w:hAnsi="Times New Roman" w:cs="Times New Roman"/>
              </w:rPr>
            </w:pPr>
            <w:r w:rsidRPr="007E7133">
              <w:rPr>
                <w:rFonts w:ascii="Times New Roman" w:hAnsi="Times New Roman" w:cs="Times New Roman"/>
                <w:sz w:val="24"/>
                <w:szCs w:val="24"/>
              </w:rPr>
              <w:t>Маркировка должна соответствовать ТР ТС 022/2011 "Пищевая продукция в части ее маркировки"</w:t>
            </w:r>
          </w:p>
        </w:tc>
      </w:tr>
      <w:tr w:rsidR="001340E0" w:rsidRPr="007E7133" w14:paraId="694F077C" w14:textId="77777777" w:rsidTr="009E5BC9">
        <w:trPr>
          <w:trHeight w:val="675"/>
        </w:trPr>
        <w:tc>
          <w:tcPr>
            <w:tcW w:w="3394" w:type="dxa"/>
            <w:gridSpan w:val="2"/>
            <w:vMerge/>
          </w:tcPr>
          <w:p w14:paraId="2E5EFB7C" w14:textId="77777777" w:rsidR="001340E0" w:rsidRPr="007E7133" w:rsidRDefault="001340E0">
            <w:pPr>
              <w:rPr>
                <w:rFonts w:ascii="Times New Roman" w:hAnsi="Times New Roman" w:cs="Times New Roman"/>
              </w:rPr>
            </w:pPr>
          </w:p>
        </w:tc>
        <w:tc>
          <w:tcPr>
            <w:tcW w:w="6530" w:type="dxa"/>
          </w:tcPr>
          <w:p w14:paraId="0CE28683" w14:textId="4949521D" w:rsidR="001340E0" w:rsidRPr="005B7B53" w:rsidRDefault="001340E0">
            <w:pPr>
              <w:rPr>
                <w:rFonts w:ascii="Times New Roman" w:hAnsi="Times New Roman" w:cs="Times New Roman"/>
                <w:b/>
                <w:sz w:val="24"/>
                <w:szCs w:val="24"/>
              </w:rPr>
            </w:pPr>
            <w:r w:rsidRPr="005B7B53">
              <w:rPr>
                <w:rFonts w:ascii="Times New Roman" w:hAnsi="Times New Roman" w:cs="Times New Roman"/>
                <w:b/>
                <w:sz w:val="24"/>
                <w:szCs w:val="24"/>
              </w:rPr>
              <w:t>Смесь не требует предварительной подготовки, исключает миграцию влаги в тесто при выпечке, имеет нейтральный вкус, сочетается со всеми видами тест, имеет стабильную консистенцию, для работы на автоматизированных линиях, подходит для приготовления начинок из различного сырья (мясо, сыр, творог, ягоды, фрукты, овощи), устойчива к заморозке</w:t>
            </w:r>
            <w:r w:rsidR="008C0F9C">
              <w:rPr>
                <w:rFonts w:ascii="Times New Roman" w:hAnsi="Times New Roman" w:cs="Times New Roman"/>
                <w:b/>
                <w:sz w:val="24"/>
                <w:szCs w:val="24"/>
              </w:rPr>
              <w:t>. Загуститель используется для приготовления начинок для выпечки слоеных изделий, открытых пирогов при температуре 220-230 ⁰</w:t>
            </w:r>
            <w:r w:rsidR="00E36189">
              <w:rPr>
                <w:rFonts w:ascii="Times New Roman" w:hAnsi="Times New Roman" w:cs="Times New Roman"/>
                <w:b/>
                <w:sz w:val="24"/>
                <w:szCs w:val="24"/>
              </w:rPr>
              <w:t>с</w:t>
            </w:r>
            <w:r w:rsidR="008C0F9C">
              <w:rPr>
                <w:rFonts w:ascii="Times New Roman" w:hAnsi="Times New Roman" w:cs="Times New Roman"/>
                <w:b/>
                <w:sz w:val="24"/>
                <w:szCs w:val="24"/>
              </w:rPr>
              <w:t xml:space="preserve"> в течение 20-25 минут</w:t>
            </w:r>
          </w:p>
        </w:tc>
      </w:tr>
      <w:tr w:rsidR="00E36189" w:rsidRPr="007E7133" w14:paraId="752E61F6" w14:textId="77777777" w:rsidTr="00A7511A">
        <w:trPr>
          <w:trHeight w:val="305"/>
        </w:trPr>
        <w:tc>
          <w:tcPr>
            <w:tcW w:w="3394" w:type="dxa"/>
            <w:gridSpan w:val="2"/>
            <w:vMerge w:val="restart"/>
            <w:hideMark/>
          </w:tcPr>
          <w:p w14:paraId="23F769BB" w14:textId="77777777" w:rsidR="00E36189" w:rsidRPr="007E7133" w:rsidRDefault="00E36189">
            <w:pPr>
              <w:rPr>
                <w:rFonts w:ascii="Times New Roman" w:hAnsi="Times New Roman" w:cs="Times New Roman"/>
                <w:b/>
                <w:bCs/>
              </w:rPr>
            </w:pPr>
            <w:r w:rsidRPr="007E7133">
              <w:rPr>
                <w:rFonts w:ascii="Times New Roman" w:hAnsi="Times New Roman" w:cs="Times New Roman"/>
                <w:b/>
                <w:bCs/>
              </w:rPr>
              <w:t>Требования к сопроводительным документам</w:t>
            </w:r>
          </w:p>
          <w:p w14:paraId="659FF077" w14:textId="77777777" w:rsidR="00E36189" w:rsidRPr="007E7133" w:rsidRDefault="00E36189" w:rsidP="00DF5E71">
            <w:pPr>
              <w:rPr>
                <w:rFonts w:ascii="Times New Roman" w:hAnsi="Times New Roman" w:cs="Times New Roman"/>
              </w:rPr>
            </w:pPr>
            <w:r w:rsidRPr="007E7133">
              <w:rPr>
                <w:rFonts w:ascii="Times New Roman" w:hAnsi="Times New Roman" w:cs="Times New Roman"/>
              </w:rPr>
              <w:t> </w:t>
            </w:r>
          </w:p>
        </w:tc>
        <w:tc>
          <w:tcPr>
            <w:tcW w:w="6530" w:type="dxa"/>
            <w:hideMark/>
          </w:tcPr>
          <w:p w14:paraId="43D8F4A6" w14:textId="626F5AAC" w:rsidR="00E36189" w:rsidRPr="007E7133" w:rsidRDefault="00E36189" w:rsidP="00A7511A">
            <w:pPr>
              <w:rPr>
                <w:rFonts w:ascii="Times New Roman" w:hAnsi="Times New Roman" w:cs="Times New Roman"/>
              </w:rPr>
            </w:pPr>
            <w:r w:rsidRPr="007E7133">
              <w:rPr>
                <w:rFonts w:ascii="Times New Roman" w:hAnsi="Times New Roman" w:cs="Times New Roman"/>
              </w:rPr>
              <w:t>1. Декларация о соответствии (коп</w:t>
            </w:r>
            <w:r>
              <w:rPr>
                <w:rFonts w:ascii="Times New Roman" w:hAnsi="Times New Roman" w:cs="Times New Roman"/>
              </w:rPr>
              <w:t>ия, заверенная изготовителем)</w:t>
            </w:r>
          </w:p>
        </w:tc>
      </w:tr>
      <w:tr w:rsidR="00E36189" w:rsidRPr="007E7133" w14:paraId="766A61CC" w14:textId="77777777" w:rsidTr="00A7511A">
        <w:trPr>
          <w:trHeight w:val="1619"/>
        </w:trPr>
        <w:tc>
          <w:tcPr>
            <w:tcW w:w="3394" w:type="dxa"/>
            <w:gridSpan w:val="2"/>
            <w:vMerge/>
            <w:hideMark/>
          </w:tcPr>
          <w:p w14:paraId="69E667B3" w14:textId="77777777" w:rsidR="00E36189" w:rsidRPr="007E7133" w:rsidRDefault="00E36189">
            <w:pPr>
              <w:rPr>
                <w:rFonts w:ascii="Times New Roman" w:hAnsi="Times New Roman" w:cs="Times New Roman"/>
              </w:rPr>
            </w:pPr>
          </w:p>
        </w:tc>
        <w:tc>
          <w:tcPr>
            <w:tcW w:w="6530" w:type="dxa"/>
            <w:tcBorders>
              <w:bottom w:val="single" w:sz="4" w:space="0" w:color="auto"/>
            </w:tcBorders>
            <w:hideMark/>
          </w:tcPr>
          <w:p w14:paraId="472520DC" w14:textId="53362D5B" w:rsidR="00E36189" w:rsidRPr="007E7133" w:rsidRDefault="00E36189" w:rsidP="00E36189">
            <w:pPr>
              <w:jc w:val="both"/>
              <w:rPr>
                <w:rFonts w:ascii="Times New Roman" w:hAnsi="Times New Roman" w:cs="Times New Roman"/>
              </w:rPr>
            </w:pPr>
            <w:r>
              <w:rPr>
                <w:rFonts w:ascii="Times New Roman" w:hAnsi="Times New Roman" w:cs="Times New Roman"/>
              </w:rPr>
              <w:t>2</w:t>
            </w:r>
            <w:r w:rsidRPr="007E7133">
              <w:rPr>
                <w:rFonts w:ascii="Times New Roman" w:hAnsi="Times New Roman" w:cs="Times New Roman"/>
              </w:rPr>
              <w:t xml:space="preserve">. Спецификация на продукт оформленная в соответствии с требованиями к содержанию маркировки по ТР ТС 022/2011, а также при наличии пищевых добавок, </w:t>
            </w:r>
            <w:proofErr w:type="spellStart"/>
            <w:r w:rsidRPr="007E7133">
              <w:rPr>
                <w:rFonts w:ascii="Times New Roman" w:hAnsi="Times New Roman" w:cs="Times New Roman"/>
              </w:rPr>
              <w:t>ароматизаторов</w:t>
            </w:r>
            <w:proofErr w:type="spellEnd"/>
            <w:r w:rsidRPr="007E7133">
              <w:rPr>
                <w:rFonts w:ascii="Times New Roman" w:hAnsi="Times New Roman" w:cs="Times New Roman"/>
              </w:rPr>
              <w:t xml:space="preserve"> и биологически активных веществ в составе, указывать их в соответствии с ТР ТС 029/2012, при наличии нормируемых пищевых добавок в составе - указывать их количество.</w:t>
            </w:r>
          </w:p>
        </w:tc>
      </w:tr>
      <w:tr w:rsidR="00E36189" w:rsidRPr="007E7133" w14:paraId="55556AB4" w14:textId="77777777" w:rsidTr="005602CC">
        <w:trPr>
          <w:trHeight w:val="495"/>
        </w:trPr>
        <w:tc>
          <w:tcPr>
            <w:tcW w:w="3394" w:type="dxa"/>
            <w:gridSpan w:val="2"/>
            <w:vMerge/>
          </w:tcPr>
          <w:p w14:paraId="6D53DC30" w14:textId="77777777" w:rsidR="00E36189" w:rsidRPr="007E7133" w:rsidRDefault="00E36189">
            <w:pPr>
              <w:rPr>
                <w:rFonts w:ascii="Times New Roman" w:hAnsi="Times New Roman" w:cs="Times New Roman"/>
              </w:rPr>
            </w:pPr>
          </w:p>
        </w:tc>
        <w:tc>
          <w:tcPr>
            <w:tcW w:w="6530" w:type="dxa"/>
          </w:tcPr>
          <w:p w14:paraId="45331FBD" w14:textId="5BC3876B" w:rsidR="00E36189" w:rsidRPr="007E7133" w:rsidRDefault="00E36189">
            <w:pPr>
              <w:rPr>
                <w:rFonts w:ascii="Times New Roman" w:hAnsi="Times New Roman" w:cs="Times New Roman"/>
              </w:rPr>
            </w:pPr>
            <w:r>
              <w:rPr>
                <w:rFonts w:ascii="Times New Roman" w:hAnsi="Times New Roman" w:cs="Times New Roman"/>
              </w:rPr>
              <w:t>3</w:t>
            </w:r>
            <w:r w:rsidRPr="007E7133">
              <w:rPr>
                <w:rFonts w:ascii="Times New Roman" w:hAnsi="Times New Roman" w:cs="Times New Roman"/>
              </w:rPr>
              <w:t>. Акт санобработки автотранспорта</w:t>
            </w:r>
          </w:p>
        </w:tc>
      </w:tr>
      <w:tr w:rsidR="00E36189" w:rsidRPr="007E7133" w14:paraId="5FDBD842" w14:textId="77777777" w:rsidTr="005602CC">
        <w:trPr>
          <w:trHeight w:val="495"/>
        </w:trPr>
        <w:tc>
          <w:tcPr>
            <w:tcW w:w="3394" w:type="dxa"/>
            <w:gridSpan w:val="2"/>
            <w:vMerge/>
          </w:tcPr>
          <w:p w14:paraId="76646173" w14:textId="77777777" w:rsidR="00E36189" w:rsidRPr="007E7133" w:rsidRDefault="00E36189">
            <w:pPr>
              <w:rPr>
                <w:rFonts w:ascii="Times New Roman" w:hAnsi="Times New Roman" w:cs="Times New Roman"/>
              </w:rPr>
            </w:pPr>
          </w:p>
        </w:tc>
        <w:tc>
          <w:tcPr>
            <w:tcW w:w="6530" w:type="dxa"/>
          </w:tcPr>
          <w:p w14:paraId="03FB6EF1" w14:textId="45D1EFC0" w:rsidR="00E36189" w:rsidRDefault="00E36189">
            <w:pPr>
              <w:rPr>
                <w:rFonts w:ascii="Times New Roman" w:hAnsi="Times New Roman" w:cs="Times New Roman"/>
              </w:rPr>
            </w:pPr>
            <w:r w:rsidRPr="00E36189">
              <w:rPr>
                <w:rFonts w:ascii="Times New Roman" w:hAnsi="Times New Roman" w:cs="Times New Roman"/>
              </w:rPr>
              <w:t>4. Копия действующего сертификата ISO 22000.</w:t>
            </w:r>
          </w:p>
        </w:tc>
      </w:tr>
    </w:tbl>
    <w:p w14:paraId="48EB5B73" w14:textId="77777777" w:rsidR="008F1CA3" w:rsidRDefault="008F1CA3"/>
    <w:sectPr w:rsidR="008F1CA3" w:rsidSect="00CF341B">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CB01DF" w14:textId="77777777" w:rsidR="00732C0E" w:rsidRDefault="00732C0E" w:rsidP="00605820">
      <w:pPr>
        <w:spacing w:after="0" w:line="240" w:lineRule="auto"/>
      </w:pPr>
      <w:r>
        <w:separator/>
      </w:r>
    </w:p>
  </w:endnote>
  <w:endnote w:type="continuationSeparator" w:id="0">
    <w:p w14:paraId="0FDF14C5" w14:textId="77777777" w:rsidR="00732C0E" w:rsidRDefault="00732C0E" w:rsidP="00605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619146" w14:textId="77777777" w:rsidR="00732C0E" w:rsidRDefault="00732C0E" w:rsidP="00605820">
      <w:pPr>
        <w:spacing w:after="0" w:line="240" w:lineRule="auto"/>
      </w:pPr>
      <w:r>
        <w:separator/>
      </w:r>
    </w:p>
  </w:footnote>
  <w:footnote w:type="continuationSeparator" w:id="0">
    <w:p w14:paraId="1BA2170D" w14:textId="77777777" w:rsidR="00732C0E" w:rsidRDefault="00732C0E" w:rsidP="00605820">
      <w:pPr>
        <w:spacing w:after="0" w:line="240" w:lineRule="auto"/>
      </w:pPr>
      <w:r>
        <w:continuationSeparator/>
      </w:r>
    </w:p>
  </w:footnote>
  <w:footnote w:id="1">
    <w:p w14:paraId="2C59F336" w14:textId="1FD0F64F" w:rsidR="00DB46CF" w:rsidRPr="005500DA" w:rsidRDefault="00DB46CF" w:rsidP="00605820">
      <w:pPr>
        <w:pStyle w:val="a4"/>
        <w:jc w:val="both"/>
      </w:pPr>
      <w:r>
        <w:rPr>
          <w:rStyle w:val="a6"/>
        </w:rPr>
        <w:t>1</w:t>
      </w:r>
      <w:r w:rsidRPr="005500DA">
        <w:rPr>
          <w:rFonts w:ascii="Times New Roman" w:hAnsi="Times New Roman" w:cs="Times New Roman"/>
          <w:sz w:val="24"/>
          <w:szCs w:val="24"/>
        </w:rPr>
        <w:t xml:space="preserve"> </w:t>
      </w:r>
      <w:r w:rsidRPr="005500DA">
        <w:rPr>
          <w:rFonts w:ascii="Times New Roman" w:hAnsi="Times New Roman" w:cs="Times New Roman"/>
          <w:color w:val="0847F8"/>
          <w:sz w:val="22"/>
          <w:szCs w:val="22"/>
        </w:rPr>
        <w:t xml:space="preserve">Заказчик имеет право </w:t>
      </w:r>
      <w:r>
        <w:rPr>
          <w:rFonts w:ascii="Times New Roman" w:hAnsi="Times New Roman" w:cs="Times New Roman"/>
          <w:color w:val="0847F8"/>
          <w:sz w:val="22"/>
          <w:szCs w:val="22"/>
        </w:rPr>
        <w:t>на неполную выборку товара, без</w:t>
      </w:r>
      <w:r w:rsidRPr="005500DA">
        <w:rPr>
          <w:rFonts w:ascii="Times New Roman" w:hAnsi="Times New Roman" w:cs="Times New Roman"/>
          <w:color w:val="0847F8"/>
          <w:sz w:val="22"/>
          <w:szCs w:val="22"/>
        </w:rPr>
        <w:t xml:space="preserve"> изменения при этом условий договора</w:t>
      </w:r>
      <w:r>
        <w:rPr>
          <w:rFonts w:ascii="Times New Roman" w:hAnsi="Times New Roman" w:cs="Times New Roman"/>
          <w:color w:val="0847F8"/>
          <w:sz w:val="22"/>
          <w:szCs w:val="22"/>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425D80"/>
    <w:multiLevelType w:val="hybridMultilevel"/>
    <w:tmpl w:val="7CEA8B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DF862E4"/>
    <w:multiLevelType w:val="hybridMultilevel"/>
    <w:tmpl w:val="256C1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5B2"/>
    <w:rsid w:val="000B790F"/>
    <w:rsid w:val="00100DED"/>
    <w:rsid w:val="001340E0"/>
    <w:rsid w:val="001C2BDF"/>
    <w:rsid w:val="00340C0F"/>
    <w:rsid w:val="0042031F"/>
    <w:rsid w:val="00450704"/>
    <w:rsid w:val="00460970"/>
    <w:rsid w:val="004B3B60"/>
    <w:rsid w:val="004D0D30"/>
    <w:rsid w:val="005B7B53"/>
    <w:rsid w:val="005F7CF3"/>
    <w:rsid w:val="00605820"/>
    <w:rsid w:val="00632F2A"/>
    <w:rsid w:val="00634F22"/>
    <w:rsid w:val="006E35BC"/>
    <w:rsid w:val="00704B5E"/>
    <w:rsid w:val="00732C0E"/>
    <w:rsid w:val="00750C80"/>
    <w:rsid w:val="007C6F52"/>
    <w:rsid w:val="007E7133"/>
    <w:rsid w:val="00802C1F"/>
    <w:rsid w:val="0080625F"/>
    <w:rsid w:val="00817F34"/>
    <w:rsid w:val="00897274"/>
    <w:rsid w:val="008C0F9C"/>
    <w:rsid w:val="008C5190"/>
    <w:rsid w:val="008E0E33"/>
    <w:rsid w:val="008E2657"/>
    <w:rsid w:val="008F1CA3"/>
    <w:rsid w:val="009D4FE9"/>
    <w:rsid w:val="00A205B2"/>
    <w:rsid w:val="00A43E81"/>
    <w:rsid w:val="00A513FA"/>
    <w:rsid w:val="00A7511A"/>
    <w:rsid w:val="00AC3E4C"/>
    <w:rsid w:val="00B04A3B"/>
    <w:rsid w:val="00C04E6D"/>
    <w:rsid w:val="00C53894"/>
    <w:rsid w:val="00CA4113"/>
    <w:rsid w:val="00CB23F7"/>
    <w:rsid w:val="00CF341B"/>
    <w:rsid w:val="00D06986"/>
    <w:rsid w:val="00D4786A"/>
    <w:rsid w:val="00D719BF"/>
    <w:rsid w:val="00DB46CF"/>
    <w:rsid w:val="00DF5E71"/>
    <w:rsid w:val="00E36189"/>
    <w:rsid w:val="00E63402"/>
    <w:rsid w:val="00FA409B"/>
    <w:rsid w:val="00FC5E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BB29A"/>
  <w15:chartTrackingRefBased/>
  <w15:docId w15:val="{7FAB1442-1C56-4FDA-B7CD-0740C903E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F5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60582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5">
    <w:name w:val="Текст сноски Знак"/>
    <w:basedOn w:val="a0"/>
    <w:link w:val="a4"/>
    <w:uiPriority w:val="99"/>
    <w:semiHidden/>
    <w:rsid w:val="00605820"/>
    <w:rPr>
      <w:rFonts w:ascii="Arial" w:eastAsia="Times New Roman" w:hAnsi="Arial" w:cs="Arial"/>
      <w:sz w:val="20"/>
      <w:szCs w:val="20"/>
      <w:lang w:eastAsia="ru-RU"/>
    </w:rPr>
  </w:style>
  <w:style w:type="character" w:styleId="a6">
    <w:name w:val="footnote reference"/>
    <w:uiPriority w:val="99"/>
    <w:semiHidden/>
    <w:unhideWhenUsed/>
    <w:rsid w:val="00605820"/>
    <w:rPr>
      <w:vertAlign w:val="superscript"/>
    </w:rPr>
  </w:style>
  <w:style w:type="paragraph" w:styleId="a7">
    <w:name w:val="List Paragraph"/>
    <w:basedOn w:val="a"/>
    <w:uiPriority w:val="34"/>
    <w:qFormat/>
    <w:rsid w:val="00AC3E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045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A3F55-C34E-4D1B-B6D0-6A4B81D3A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724</Words>
  <Characters>4132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Уракова</dc:creator>
  <cp:keywords/>
  <dc:description/>
  <cp:lastModifiedBy>Дюрягина Евгения Алексеевна</cp:lastModifiedBy>
  <cp:revision>5</cp:revision>
  <dcterms:created xsi:type="dcterms:W3CDTF">2025-10-23T07:58:00Z</dcterms:created>
  <dcterms:modified xsi:type="dcterms:W3CDTF">2026-10-27T06:46:00Z</dcterms:modified>
</cp:coreProperties>
</file>