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0B5A6" w14:textId="77777777" w:rsidR="008B5048" w:rsidRDefault="006C0E52">
      <w:pPr>
        <w:jc w:val="center"/>
        <w:rPr>
          <w:caps/>
        </w:rPr>
      </w:pPr>
      <w:r>
        <w:rPr>
          <w:caps/>
        </w:rPr>
        <w:t>Техническое задание</w:t>
      </w:r>
    </w:p>
    <w:p w14:paraId="509566C3" w14:textId="77777777" w:rsidR="008B5048" w:rsidRDefault="006C0E52">
      <w:pPr>
        <w:jc w:val="center"/>
      </w:pPr>
      <w:r>
        <w:rPr>
          <w:caps/>
        </w:rPr>
        <w:t>На</w:t>
      </w:r>
      <w:r>
        <w:t xml:space="preserve"> ОКАЗАНИЕ УСЛУГ ПО ОРГАНИЗАЦИИ ПИТАНИЯ </w:t>
      </w:r>
    </w:p>
    <w:p w14:paraId="5CDB1565" w14:textId="77777777" w:rsidR="009B262B" w:rsidRDefault="009B262B" w:rsidP="009B262B"/>
    <w:p w14:paraId="0E942F4B" w14:textId="2569A877" w:rsidR="008B5048" w:rsidRDefault="00FE2CD7" w:rsidP="00827483">
      <w:pPr>
        <w:pStyle w:val="af0"/>
        <w:numPr>
          <w:ilvl w:val="3"/>
          <w:numId w:val="4"/>
        </w:numPr>
      </w:pPr>
      <w:r>
        <w:t xml:space="preserve"> </w:t>
      </w:r>
      <w:r w:rsidR="009B262B">
        <w:t>- Услуги школьных столовых и кухонь</w:t>
      </w:r>
    </w:p>
    <w:p w14:paraId="5E0CFBDB" w14:textId="77777777" w:rsidR="007974EC" w:rsidRDefault="007974EC" w:rsidP="007974EC"/>
    <w:p w14:paraId="13B05558" w14:textId="6A616DF4" w:rsidR="007974EC" w:rsidRPr="007974EC" w:rsidRDefault="007974EC" w:rsidP="007974EC">
      <w:pPr>
        <w:rPr>
          <w:b/>
          <w:bCs/>
        </w:rPr>
      </w:pPr>
      <w:r w:rsidRPr="007974EC">
        <w:rPr>
          <w:b/>
          <w:bCs/>
        </w:rPr>
        <w:t xml:space="preserve">1. </w:t>
      </w:r>
      <w:r w:rsidR="00B17618">
        <w:rPr>
          <w:b/>
          <w:bCs/>
        </w:rPr>
        <w:t xml:space="preserve">Сроки </w:t>
      </w:r>
      <w:r w:rsidRPr="007974EC">
        <w:rPr>
          <w:b/>
          <w:bCs/>
        </w:rPr>
        <w:t>и место оказания услуг</w:t>
      </w:r>
    </w:p>
    <w:p w14:paraId="6EC6BFA6" w14:textId="764A82EA" w:rsidR="007974EC" w:rsidRPr="007974EC" w:rsidRDefault="007974EC" w:rsidP="007974EC">
      <w:r w:rsidRPr="007974EC">
        <w:t>Место оказания услуг: г. Южно-Сахалинск, село Синегорск, ул. Коммунистическая, д. 49.</w:t>
      </w:r>
      <w:r w:rsidRPr="007974EC">
        <w:br/>
        <w:t>Сроки оказания услуг: с 11.01.2027 по 31.05.2027.</w:t>
      </w:r>
    </w:p>
    <w:p w14:paraId="59B3235D" w14:textId="77777777" w:rsidR="007974EC" w:rsidRPr="007974EC" w:rsidRDefault="007974EC" w:rsidP="007974EC">
      <w:pPr>
        <w:rPr>
          <w:b/>
          <w:bCs/>
        </w:rPr>
      </w:pPr>
      <w:r w:rsidRPr="007974EC">
        <w:rPr>
          <w:b/>
          <w:bCs/>
        </w:rPr>
        <w:t>2. Объем оказываемых услуг</w:t>
      </w:r>
    </w:p>
    <w:p w14:paraId="48607B87" w14:textId="77777777" w:rsidR="007974EC" w:rsidRDefault="007974EC" w:rsidP="007974EC">
      <w:r w:rsidRPr="007974EC">
        <w:t>Исполнитель обеспечивает питание следующих категорий обучающихся: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595"/>
        <w:gridCol w:w="1807"/>
        <w:gridCol w:w="1560"/>
      </w:tblGrid>
      <w:tr w:rsidR="00F4611B" w:rsidRPr="00405EB4" w14:paraId="393929A0" w14:textId="77777777" w:rsidTr="007B3C98">
        <w:trPr>
          <w:trHeight w:val="20"/>
        </w:trPr>
        <w:tc>
          <w:tcPr>
            <w:tcW w:w="4531" w:type="dxa"/>
            <w:tcBorders>
              <w:bottom w:val="single" w:sz="4" w:space="0" w:color="auto"/>
            </w:tcBorders>
          </w:tcPr>
          <w:p w14:paraId="61CA7FF8" w14:textId="667C4D8D" w:rsidR="00F4611B" w:rsidRPr="00405EB4" w:rsidRDefault="00F4611B" w:rsidP="0096090E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05EB4">
              <w:rPr>
                <w:b/>
                <w:bCs/>
                <w:color w:val="000000"/>
                <w:sz w:val="22"/>
                <w:szCs w:val="22"/>
              </w:rPr>
              <w:t xml:space="preserve">Категории учащихся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74F5694F" w14:textId="77777777" w:rsidR="00F4611B" w:rsidRPr="00405EB4" w:rsidRDefault="00F4611B" w:rsidP="0096090E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05EB4">
              <w:rPr>
                <w:b/>
                <w:bCs/>
                <w:color w:val="000000"/>
                <w:sz w:val="22"/>
                <w:szCs w:val="22"/>
              </w:rPr>
              <w:t>Количество детей</w:t>
            </w:r>
          </w:p>
        </w:tc>
        <w:tc>
          <w:tcPr>
            <w:tcW w:w="1807" w:type="dxa"/>
            <w:tcBorders>
              <w:bottom w:val="single" w:sz="4" w:space="0" w:color="auto"/>
            </w:tcBorders>
          </w:tcPr>
          <w:p w14:paraId="05D5E667" w14:textId="77777777" w:rsidR="00F4611B" w:rsidRPr="00405EB4" w:rsidRDefault="00F4611B" w:rsidP="0096090E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05EB4">
              <w:rPr>
                <w:b/>
                <w:bCs/>
                <w:color w:val="000000"/>
                <w:sz w:val="22"/>
                <w:szCs w:val="22"/>
              </w:rPr>
              <w:t>Количество дней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9F4A3B4" w14:textId="77777777" w:rsidR="00F4611B" w:rsidRPr="00405EB4" w:rsidRDefault="00F4611B" w:rsidP="0096090E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05EB4">
              <w:rPr>
                <w:b/>
                <w:bCs/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 w:rsidRPr="00405EB4">
              <w:rPr>
                <w:b/>
                <w:bCs/>
                <w:color w:val="000000"/>
                <w:sz w:val="22"/>
                <w:szCs w:val="22"/>
              </w:rPr>
              <w:t>детодней</w:t>
            </w:r>
            <w:proofErr w:type="spellEnd"/>
          </w:p>
        </w:tc>
      </w:tr>
      <w:tr w:rsidR="00F4611B" w:rsidRPr="00405EB4" w14:paraId="731EFE89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0FEB511" w14:textId="7C82475A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1 классы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F7D" w14:textId="2CB9910F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85E2" w14:textId="65FEC696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F22A" w14:textId="7A155609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820</w:t>
            </w:r>
          </w:p>
        </w:tc>
      </w:tr>
      <w:tr w:rsidR="00F4611B" w:rsidRPr="00405EB4" w14:paraId="2FD3C6EC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717C057" w14:textId="473DA528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2-4 классы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B226" w14:textId="1F92868A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2E74" w14:textId="53402BEE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D907" w14:textId="5FE23475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3393</w:t>
            </w:r>
          </w:p>
        </w:tc>
      </w:tr>
      <w:tr w:rsidR="00F4611B" w:rsidRPr="00405EB4" w14:paraId="5C258C9A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A831C5B" w14:textId="77981A31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5-11 классы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B3BE" w14:textId="04035508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4688" w14:textId="0EE1D64C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A652" w14:textId="08E6D28B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2610</w:t>
            </w:r>
          </w:p>
        </w:tc>
      </w:tr>
      <w:tr w:rsidR="00F4611B" w:rsidRPr="00405EB4" w14:paraId="4A076B7B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78FD0AE" w14:textId="0DB8C9AE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ОВЗ – 1 классы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6EA2" w14:textId="1A27C310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072E" w14:textId="027308DE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50BF" w14:textId="1227EE24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82</w:t>
            </w:r>
          </w:p>
        </w:tc>
      </w:tr>
      <w:tr w:rsidR="00F4611B" w:rsidRPr="00405EB4" w14:paraId="2A029198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9B31B16" w14:textId="66A4F421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ОВЗ – 2-4 классы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D93C" w14:textId="20E7851E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F90" w14:textId="6CEA968E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D5D8" w14:textId="7E9EAA70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261</w:t>
            </w:r>
          </w:p>
        </w:tc>
      </w:tr>
      <w:tr w:rsidR="00F4611B" w:rsidRPr="00405EB4" w14:paraId="7755E10C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F982AB1" w14:textId="65ED505D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ОВЗ – 5-11 классы –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AD41" w14:textId="27FD7769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9A31" w14:textId="41DAC033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FBC7" w14:textId="000C4231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261</w:t>
            </w:r>
          </w:p>
        </w:tc>
      </w:tr>
      <w:tr w:rsidR="00F4611B" w:rsidRPr="00405EB4" w14:paraId="07F61203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4A78ECF" w14:textId="3E120AAB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СВО - 5-11 классов –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B326" w14:textId="71540739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37F" w14:textId="3FA6031B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C15E" w14:textId="5ED1EB90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261</w:t>
            </w:r>
          </w:p>
        </w:tc>
      </w:tr>
      <w:tr w:rsidR="00405EB4" w:rsidRPr="00405EB4" w14:paraId="6F47274C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61DAEEC" w14:textId="59E7FDC1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Дети, посещающие ГПД на общих основаниях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2221" w14:textId="3646DB77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11F9" w14:textId="575E2A23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49F5" w14:textId="52836C9C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1653</w:t>
            </w:r>
          </w:p>
        </w:tc>
      </w:tr>
      <w:tr w:rsidR="00405EB4" w:rsidRPr="00405EB4" w14:paraId="5D4D0F91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6B0D077" w14:textId="248A83F9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Дети, чьи законные представители являются участниками СВО, посещающие ГПД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497E" w14:textId="16EA8C18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0C3D" w14:textId="3F0D2C04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531C" w14:textId="775E713D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435</w:t>
            </w:r>
          </w:p>
        </w:tc>
      </w:tr>
      <w:tr w:rsidR="007B3C98" w:rsidRPr="00405EB4" w14:paraId="03148EA4" w14:textId="77777777" w:rsidTr="007B3C98">
        <w:trPr>
          <w:trHeight w:val="2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5351411" w14:textId="23B8B600" w:rsidR="00F4611B" w:rsidRPr="00405EB4" w:rsidRDefault="00F4611B" w:rsidP="00F4611B">
            <w:pPr>
              <w:contextualSpacing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Дети с ОВЗ, дети-инвалиды, посещающие ГПД - 1 смена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993C" w14:textId="7D2B1E8D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05EB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4A19" w14:textId="7A400EEA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5682" w14:textId="0689256A" w:rsidR="00F4611B" w:rsidRPr="00405EB4" w:rsidRDefault="00F4611B" w:rsidP="00F4611B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405EB4">
              <w:rPr>
                <w:color w:val="000000"/>
                <w:sz w:val="22"/>
                <w:szCs w:val="22"/>
              </w:rPr>
              <w:t>87</w:t>
            </w:r>
          </w:p>
        </w:tc>
      </w:tr>
      <w:tr w:rsidR="007B3C98" w:rsidRPr="00405EB4" w14:paraId="34A0E5CB" w14:textId="77777777" w:rsidTr="007B3C98">
        <w:trPr>
          <w:trHeight w:val="20"/>
        </w:trPr>
        <w:tc>
          <w:tcPr>
            <w:tcW w:w="79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17A5EE7" w14:textId="742DE8BC" w:rsidR="007B3C98" w:rsidRPr="00405EB4" w:rsidRDefault="007B3C98" w:rsidP="007B3C98">
            <w:pPr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CF1" w14:textId="52DBEA55" w:rsidR="007B3C98" w:rsidRPr="00405EB4" w:rsidRDefault="007B3C98" w:rsidP="00F461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9863</w:t>
            </w:r>
          </w:p>
        </w:tc>
      </w:tr>
    </w:tbl>
    <w:p w14:paraId="2697EA53" w14:textId="77777777" w:rsidR="00B17618" w:rsidRDefault="00B17618" w:rsidP="00B17618">
      <w:r>
        <w:t>Стоимость договора включает в себя: стоимость набора продуктов с учётом торговой наценки, все расходы, связанные с оказанием услуг, включая транспортные услуги, доставку, погрузку, разгрузку, приготовление блюд, расходы на разработку и исполнение программы производственного контроля на пищеблоке и текущее техническое обслуживание оборудования, расходы на страхование, уплату таможенных пошлин, налогов, сборов и других обязательных платежей.</w:t>
      </w:r>
    </w:p>
    <w:p w14:paraId="5EC7C84D" w14:textId="2D053298" w:rsidR="00B17618" w:rsidRDefault="00B17618" w:rsidP="00B17618">
      <w:r>
        <w:t>должно осуществляться в соответствии с примерным меню, согласованным с руководителем образовательной организации.</w:t>
      </w:r>
    </w:p>
    <w:p w14:paraId="6BB7542B" w14:textId="16009731" w:rsidR="008B5048" w:rsidRPr="007974EC" w:rsidRDefault="007974EC" w:rsidP="007974EC">
      <w:pPr>
        <w:rPr>
          <w:b/>
          <w:bCs/>
          <w:sz w:val="25"/>
          <w:szCs w:val="25"/>
        </w:rPr>
      </w:pPr>
      <w:r>
        <w:rPr>
          <w:b/>
          <w:bCs/>
        </w:rPr>
        <w:t xml:space="preserve">3. </w:t>
      </w:r>
      <w:r w:rsidR="006C0E52" w:rsidRPr="007974EC">
        <w:rPr>
          <w:b/>
          <w:bCs/>
        </w:rPr>
        <w:t>Требования к оказываемым услугам.</w:t>
      </w:r>
    </w:p>
    <w:p w14:paraId="7324E689" w14:textId="2966525C" w:rsidR="008B5048" w:rsidRDefault="006C0E52">
      <w:pPr>
        <w:tabs>
          <w:tab w:val="left" w:pos="-360"/>
          <w:tab w:val="left" w:pos="2535"/>
        </w:tabs>
        <w:ind w:left="-180" w:firstLine="180"/>
        <w:jc w:val="both"/>
        <w:rPr>
          <w:rFonts w:cs="Arial"/>
          <w:sz w:val="25"/>
          <w:szCs w:val="25"/>
        </w:rPr>
      </w:pPr>
      <w:r>
        <w:rPr>
          <w:rFonts w:cs="Arial"/>
        </w:rPr>
        <w:t>Исполнитель должен обеспечить:</w:t>
      </w:r>
    </w:p>
    <w:p w14:paraId="69AD0BC8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2535"/>
        </w:tabs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качественный и полноценный набор продуктов питания;</w:t>
      </w:r>
    </w:p>
    <w:p w14:paraId="2EA9D4CB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2535"/>
        </w:tabs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доступность школьного питания;</w:t>
      </w:r>
    </w:p>
    <w:p w14:paraId="4455411E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выполнение примерного меню, согласованного с руководителем образовательной организации;</w:t>
      </w:r>
    </w:p>
    <w:p w14:paraId="190129D4" w14:textId="77777777" w:rsidR="007974EC" w:rsidRDefault="006C0E52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соответствие приготовляемых блюд, включенных в меню, установленным параметрам: качества, стоимости, веса, калорийности, питательности, состава блюд и рациональности (совместимости продуктов);</w:t>
      </w:r>
    </w:p>
    <w:p w14:paraId="265B3232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укомплектование пищеблока и столовой дополнительным технологическим оборудованием, посудой, приборами, кухонным инвентарем, санитарной спецодеждой, моющими, чистящими и дезинфицирующими средствами — за счет собственных средств, в соответствии с действующими санитарными правилами и нормами; </w:t>
      </w:r>
    </w:p>
    <w:p w14:paraId="1C5F355B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своевременное прохождение работниками пищеблока медицинских осмотров, гигиенической подготовки и аттестации; </w:t>
      </w:r>
    </w:p>
    <w:p w14:paraId="5D623F37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полное функционирование пищеблока и столовой в соответствии с санитарными нормами для организаций общественного и школьного питания; </w:t>
      </w:r>
    </w:p>
    <w:p w14:paraId="054E3FB9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наличие кадров необходимой квалификации и повышение их квалификации; </w:t>
      </w:r>
    </w:p>
    <w:p w14:paraId="44CEA1B6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lastRenderedPageBreak/>
        <w:t xml:space="preserve">подготовку столовых и пищеблоков к приему контролирующих органов (в том числе к началу учебного года); </w:t>
      </w:r>
    </w:p>
    <w:p w14:paraId="4F38D9D4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закупку продуктов питания при наличии документов, удостоверяющих качество и безопасность, в соответствии с санитарными правилами; </w:t>
      </w:r>
    </w:p>
    <w:p w14:paraId="12E0ED7D" w14:textId="77777777" w:rsid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хранение и транспортировку пищевых продуктов с соблюдением требований к условиям хранения, товарному соседству и температурным режимам; </w:t>
      </w:r>
    </w:p>
    <w:p w14:paraId="61AAC508" w14:textId="7E86C282" w:rsidR="007974EC" w:rsidRPr="007974EC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 xml:space="preserve">учет сведений о состоянии здоровья ребенка, представляемых родителями (законными представителями), в целях организации питания с учетом ограничений по здоровью; </w:t>
      </w:r>
    </w:p>
    <w:p w14:paraId="14288610" w14:textId="0864F70A" w:rsidR="001546F3" w:rsidRPr="00B17618" w:rsidRDefault="007974EC" w:rsidP="007974EC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426"/>
        <w:jc w:val="both"/>
        <w:rPr>
          <w:rFonts w:ascii="Arial" w:hAnsi="Arial" w:cs="Arial"/>
          <w:b/>
          <w:sz w:val="22"/>
          <w:szCs w:val="20"/>
        </w:rPr>
      </w:pPr>
      <w:r w:rsidRPr="007974EC">
        <w:t>наличие контрольных блюд в установленном месте.</w:t>
      </w:r>
    </w:p>
    <w:p w14:paraId="1BF45401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пищеблоки и столовые необходимым дополнительным</w:t>
      </w:r>
      <w:r>
        <w:rPr>
          <w:rFonts w:cs="Arial"/>
          <w:b/>
        </w:rPr>
        <w:t xml:space="preserve"> </w:t>
      </w:r>
      <w:r>
        <w:rPr>
          <w:rFonts w:cs="Arial"/>
        </w:rPr>
        <w:t>технологическим оборудованием, посудой, приборами, кухонным инвентарем, санитарной спецодеждой, моющими, чистящими и дезинфицирующими средствами в соответствии с действующими санитарными правилами и нормами для обеспечения функционирования пищеблоков за счет собственных средств;</w:t>
      </w:r>
    </w:p>
    <w:p w14:paraId="0747749F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своевременное и обязательное прохождение работниками пищеблока медицинских осмотров, гигиенической подготовки и аттестации;</w:t>
      </w:r>
    </w:p>
    <w:p w14:paraId="6899AC46" w14:textId="3674EB46" w:rsidR="003B5E29" w:rsidRPr="003B5E29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 xml:space="preserve">полное функционирование пищеблока, столовой в соответствии с санитарными нормами, установленными для организаций общественного и школьного питания в соответствии с требованиями постановлений Главного государственного санитарного врача РФ </w:t>
      </w:r>
    </w:p>
    <w:p w14:paraId="5B51AB76" w14:textId="5FAD8E81" w:rsidR="008B5048" w:rsidRPr="003B5E29" w:rsidRDefault="003B5E29" w:rsidP="003B5E29">
      <w:pPr>
        <w:tabs>
          <w:tab w:val="left" w:pos="-360"/>
          <w:tab w:val="left" w:pos="360"/>
        </w:tabs>
        <w:jc w:val="both"/>
        <w:rPr>
          <w:bCs/>
          <w:szCs w:val="22"/>
        </w:rPr>
      </w:pPr>
      <w:r>
        <w:rPr>
          <w:bCs/>
          <w:szCs w:val="22"/>
        </w:rPr>
        <w:t xml:space="preserve">от </w:t>
      </w:r>
      <w:r w:rsidRPr="003B5E29">
        <w:rPr>
          <w:bCs/>
          <w:szCs w:val="22"/>
        </w:rPr>
        <w:t xml:space="preserve">2 июня 2026 года </w:t>
      </w:r>
      <w:r>
        <w:t>СанПиН 2.3/2.4.4282-26 «Санитарно-эпидемиологические требования к организации общественного питания населения»;</w:t>
      </w:r>
      <w:r>
        <w:rPr>
          <w:bCs/>
          <w:szCs w:val="22"/>
        </w:rPr>
        <w:t xml:space="preserve"> </w:t>
      </w:r>
      <w:r w:rsidR="006C0E52">
        <w:rPr>
          <w:rFonts w:cs="Arial"/>
        </w:rPr>
        <w:t>от 14.11.2001 № 36 (ред. от 06.07.2011) «О введении в действие Санитарных правил» (вместе с «СанПиН 2.3.2.1078-01. 2.3.2. 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нормативы», утв. Главным государственным санитарным врачом РФ 06.11.2001), от 22.05.2003 № 98 «О введении в действие Санитарно-эпидемиологических правил и нормативов СанПиН 2.3.2.1324-03» (вместе с «СанПиН 2.3.2.1324-03. 2.3.2. 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нормативы»),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обитания», технического регламента Таможенного союза «О безопасности пищевой продукции» (ТР ТС 021/2011); МР 2.4.0162-19. 2.4.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 (утв. Главным государственным санитарным врачом РФ 30.12.2019), МР 2.3.6.0233-21. 2.3.6. «Предприятия общественного питания. Методические рекомендации к организации общественного питания населения. Методические рекомендации» (утв. Главным государственным санитарным врачом РФ 02.03.2021), с ГОСТ Р 54609-2011. «Национальный стандарт Российской Федерации. Услуги общественного питания. Номенклатура показателей качества продукции общественного питания» (утв. и введен в действие Приказом Росстандарта от 08.12.2011 № 743-ст);</w:t>
      </w:r>
    </w:p>
    <w:p w14:paraId="672BB471" w14:textId="77777777" w:rsidR="008B5048" w:rsidRDefault="006C0E52">
      <w:pPr>
        <w:numPr>
          <w:ilvl w:val="0"/>
          <w:numId w:val="1"/>
        </w:numPr>
        <w:jc w:val="both"/>
      </w:pPr>
      <w:r>
        <w:t>кадрами необходимой квалификации, а также повышение квалификации кадров;</w:t>
      </w:r>
    </w:p>
    <w:p w14:paraId="12B64672" w14:textId="77777777" w:rsidR="008B5048" w:rsidRDefault="006C0E52">
      <w:pPr>
        <w:numPr>
          <w:ilvl w:val="0"/>
          <w:numId w:val="1"/>
        </w:numPr>
        <w:shd w:val="clear" w:color="auto" w:fill="FFFFFF"/>
        <w:tabs>
          <w:tab w:val="clear" w:pos="720"/>
          <w:tab w:val="left" w:pos="360"/>
        </w:tabs>
        <w:ind w:left="0" w:firstLine="360"/>
        <w:jc w:val="both"/>
      </w:pPr>
      <w:r>
        <w:t xml:space="preserve"> </w:t>
      </w:r>
      <w:r>
        <w:rPr>
          <w:iCs/>
        </w:rPr>
        <w:t>подготовку столовых и пищеблоков к приему контролирующих органов на предмет готовности пищеблока к организации питания учащихся, в том числе к началу учебного года;</w:t>
      </w:r>
    </w:p>
    <w:p w14:paraId="75B92C66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закупку продуктов питания в соответствии с санитарными правилами и нормами при наличии документов, удостоверяющих качество и безопасность продуктов;</w:t>
      </w:r>
    </w:p>
    <w:p w14:paraId="5BE92C9B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 xml:space="preserve">хранение пищевых продуктов, в соответствии с «СанПиН 2.3.2.1324-03. 2.3.2. 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 утвержденных постановлением Главного государственного санитарного врача РФ от 22.05.2003 № 98 «О введении в действие Санитарно-эпидемиологических правил и нормативов СанПиН 2.3.2.1324-03»; </w:t>
      </w:r>
    </w:p>
    <w:p w14:paraId="1B611159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lastRenderedPageBreak/>
        <w:t>транспортировку пищевых продуктов транспортными средствами, предназначенными для осуществления перевозок пищевых продуктов, в соответствии с пунктом 4 статьи 19 Федерального закона от 02.01.2000 № 29-ФЗ «О качестве и безопасности пищевых продуктов», пунктом 3.4 санитарно-эпидемиологических правил и нормативов «СанПиН 2.3.2.1324-03. 2.3.2. 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 утвержденных постановлением Главного государственного санитарного врача РФ от 22.05.2003 № 98 «О введении в действие Санитарно-эпидемиологических правил и нормативов СанПиН 2.3.2.1324-03», с соблюдением товарного соседства;</w:t>
      </w:r>
    </w:p>
    <w:p w14:paraId="75E35168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-360"/>
          <w:tab w:val="left" w:pos="0"/>
          <w:tab w:val="left" w:pos="360"/>
        </w:tabs>
        <w:ind w:left="0" w:firstLine="360"/>
        <w:jc w:val="both"/>
        <w:rPr>
          <w:rFonts w:ascii="Arial" w:hAnsi="Arial" w:cs="Arial"/>
          <w:b/>
          <w:sz w:val="22"/>
          <w:szCs w:val="20"/>
        </w:rPr>
      </w:pPr>
      <w:r>
        <w:rPr>
          <w:rFonts w:cs="Arial"/>
        </w:rPr>
        <w:t>для перевозки скоропортящихся пищевых продуктов исполнитель обязан использовать охлаждаемые или изотермические транспортные средства, в соответствии с пунктом 3.4 санитарно-эпидемиологических правил и нормативов «СанПиН 2.3.2.1324-03 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 утвержденных постановлением Главного государственного санитарного врача РФ от 22.05.2003 № 98 «О введении в действие Санитарно-эпидемиологических правил и нормативов СанПиН 2.3.2.1324-03», с соблюдением товарного соседства;</w:t>
      </w:r>
    </w:p>
    <w:p w14:paraId="2CB6E6F6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360"/>
        </w:tabs>
        <w:ind w:left="0" w:firstLine="360"/>
        <w:jc w:val="both"/>
      </w:pPr>
      <w:r>
        <w:t>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 в соответствии с Федеральным законом от 02.01.2000 № 29-ФЗ «О качестве и безопасности пищевых продуктов»;</w:t>
      </w:r>
    </w:p>
    <w:p w14:paraId="7FC73FA8" w14:textId="77777777" w:rsidR="008B5048" w:rsidRDefault="006C0E52">
      <w:pPr>
        <w:numPr>
          <w:ilvl w:val="0"/>
          <w:numId w:val="1"/>
        </w:numPr>
      </w:pPr>
      <w:r>
        <w:t>обеспечить наличие в установленном месте контрольных блюд;</w:t>
      </w:r>
    </w:p>
    <w:p w14:paraId="19E21D80" w14:textId="77777777" w:rsidR="008B5048" w:rsidRDefault="006C0E52">
      <w:pPr>
        <w:numPr>
          <w:ilvl w:val="0"/>
          <w:numId w:val="1"/>
        </w:numPr>
        <w:tabs>
          <w:tab w:val="clear" w:pos="720"/>
          <w:tab w:val="left" w:pos="360"/>
        </w:tabs>
        <w:ind w:left="0" w:firstLine="360"/>
      </w:pPr>
      <w:r>
        <w:rPr>
          <w:iCs/>
        </w:rPr>
        <w:t>документальное сопровождение оказываемых услуг по следующему перечню документов, находящихся непосредственно в пищеблоке в специально отведённых для них местах:</w:t>
      </w:r>
    </w:p>
    <w:p w14:paraId="12926895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заявки на питание;</w:t>
      </w:r>
    </w:p>
    <w:p w14:paraId="15C2CEA2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табель фактического учета питания обучающихся;</w:t>
      </w:r>
    </w:p>
    <w:p w14:paraId="6D7DE0A9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табель фактической посещаемости обучающихся;</w:t>
      </w:r>
    </w:p>
    <w:p w14:paraId="11209BFF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инструкции по технике безопасности;</w:t>
      </w:r>
    </w:p>
    <w:p w14:paraId="2B0D4EFE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proofErr w:type="spellStart"/>
      <w:r>
        <w:rPr>
          <w:iCs/>
        </w:rPr>
        <w:t>бракеражный</w:t>
      </w:r>
      <w:proofErr w:type="spellEnd"/>
      <w:r>
        <w:rPr>
          <w:iCs/>
        </w:rPr>
        <w:t xml:space="preserve"> журнал;</w:t>
      </w:r>
    </w:p>
    <w:p w14:paraId="389C3972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примерное меню и наличие ежедневного меню;</w:t>
      </w:r>
    </w:p>
    <w:p w14:paraId="5C5495B7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технологические карты на блюда и изделия по меню;</w:t>
      </w:r>
    </w:p>
    <w:p w14:paraId="34007C60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калькуляционные карты на блюда, включённые в ежедневное меню;</w:t>
      </w:r>
    </w:p>
    <w:p w14:paraId="11B04220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приходные документы на поставленные продукты и материалы (товарные накладные, счета, счет-фактуры и т.д.);</w:t>
      </w:r>
    </w:p>
    <w:p w14:paraId="31E57189" w14:textId="77777777" w:rsidR="008B5048" w:rsidRDefault="006C0E52">
      <w:pPr>
        <w:numPr>
          <w:ilvl w:val="0"/>
          <w:numId w:val="1"/>
        </w:numPr>
        <w:shd w:val="clear" w:color="auto" w:fill="FFFFFF"/>
        <w:tabs>
          <w:tab w:val="clear" w:pos="720"/>
          <w:tab w:val="left" w:pos="360"/>
        </w:tabs>
        <w:ind w:left="0" w:firstLine="360"/>
        <w:jc w:val="both"/>
      </w:pPr>
      <w:r>
        <w:rPr>
          <w:iCs/>
        </w:rPr>
        <w:t xml:space="preserve">документы, удостоверяющие качество и безопасность поступающих продуктов, сырья, полуфабрикатов, и др., а также подтверждающие принадлежность к определенной партии пищевых продуктов: удостоверения качества и безопасности пищевых продуктов, документы ветеринарно-санитарной экспертизы, документы изготовителя, поставщика пищевых продуктов, подтверждающие их происхождение, сертификаты соответствия, декларации о соответствии, накладные с указанием сведений о сертификатах, сроках изготовления и реализации продукции и т.д.; </w:t>
      </w:r>
      <w:r>
        <w:rPr>
          <w:iCs/>
        </w:rPr>
        <w:tab/>
        <w:t xml:space="preserve"> </w:t>
      </w:r>
    </w:p>
    <w:p w14:paraId="4A41592E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информация об Исполнителе и оказываемых им услугах;</w:t>
      </w:r>
    </w:p>
    <w:p w14:paraId="48070D55" w14:textId="77777777" w:rsidR="008B5048" w:rsidRDefault="006C0E52">
      <w:pPr>
        <w:numPr>
          <w:ilvl w:val="0"/>
          <w:numId w:val="1"/>
        </w:numPr>
        <w:shd w:val="clear" w:color="auto" w:fill="FFFFFF"/>
        <w:jc w:val="both"/>
      </w:pPr>
      <w:r>
        <w:rPr>
          <w:iCs/>
        </w:rPr>
        <w:t>сертификат соответствия изготовления продукции ОП;</w:t>
      </w:r>
    </w:p>
    <w:p w14:paraId="519744A1" w14:textId="77777777" w:rsidR="008B5048" w:rsidRDefault="006C0E52">
      <w:pPr>
        <w:numPr>
          <w:ilvl w:val="0"/>
          <w:numId w:val="1"/>
        </w:numPr>
        <w:shd w:val="clear" w:color="auto" w:fill="FFFFFF"/>
        <w:tabs>
          <w:tab w:val="clear" w:pos="720"/>
          <w:tab w:val="left" w:pos="360"/>
        </w:tabs>
        <w:ind w:left="0" w:firstLine="360"/>
        <w:jc w:val="both"/>
      </w:pPr>
      <w:r>
        <w:t>товарные накладные на поступающие продукты;</w:t>
      </w:r>
    </w:p>
    <w:p w14:paraId="3330AAA8" w14:textId="77777777" w:rsidR="008B5048" w:rsidRDefault="006C0E52">
      <w:pPr>
        <w:numPr>
          <w:ilvl w:val="0"/>
          <w:numId w:val="1"/>
        </w:numPr>
        <w:shd w:val="clear" w:color="auto" w:fill="FFFFFF"/>
        <w:tabs>
          <w:tab w:val="clear" w:pos="720"/>
          <w:tab w:val="left" w:pos="360"/>
        </w:tabs>
        <w:ind w:left="0" w:firstLine="360"/>
        <w:jc w:val="both"/>
      </w:pPr>
      <w:r>
        <w:t>ведомость контроля за рационом питания;</w:t>
      </w:r>
    </w:p>
    <w:p w14:paraId="6D0FC486" w14:textId="77777777" w:rsidR="008B5048" w:rsidRDefault="006C0E52">
      <w:pPr>
        <w:numPr>
          <w:ilvl w:val="0"/>
          <w:numId w:val="1"/>
        </w:numPr>
        <w:shd w:val="clear" w:color="auto" w:fill="FFFFFF"/>
        <w:tabs>
          <w:tab w:val="clear" w:pos="720"/>
          <w:tab w:val="left" w:pos="360"/>
        </w:tabs>
        <w:ind w:left="0" w:firstLine="360"/>
        <w:jc w:val="both"/>
      </w:pPr>
      <w:r>
        <w:rPr>
          <w:iCs/>
        </w:rPr>
        <w:t>книга отзывов и предложений.</w:t>
      </w:r>
    </w:p>
    <w:p w14:paraId="395B845F" w14:textId="0AFD58FB" w:rsidR="00B17618" w:rsidRDefault="00B17618" w:rsidP="002171DC">
      <w:pPr>
        <w:widowControl w:val="0"/>
        <w:tabs>
          <w:tab w:val="left" w:pos="360"/>
        </w:tabs>
        <w:jc w:val="both"/>
        <w:textAlignment w:val="baseline"/>
        <w:rPr>
          <w:iCs/>
        </w:rPr>
      </w:pPr>
      <w:r>
        <w:rPr>
          <w:b/>
          <w:bCs/>
          <w:iCs/>
        </w:rPr>
        <w:t>4</w:t>
      </w:r>
      <w:r w:rsidR="002171DC" w:rsidRPr="00B17618">
        <w:rPr>
          <w:b/>
          <w:bCs/>
          <w:iCs/>
        </w:rPr>
        <w:t>. Требования к безопасности оказания услуг:</w:t>
      </w:r>
      <w:r w:rsidR="002171DC" w:rsidRPr="002171DC">
        <w:rPr>
          <w:iCs/>
        </w:rPr>
        <w:t xml:space="preserve"> </w:t>
      </w:r>
    </w:p>
    <w:p w14:paraId="7916C03A" w14:textId="3B72ACCA" w:rsidR="002171DC" w:rsidRPr="002171DC" w:rsidRDefault="002171DC" w:rsidP="002171DC">
      <w:pPr>
        <w:widowControl w:val="0"/>
        <w:tabs>
          <w:tab w:val="left" w:pos="360"/>
        </w:tabs>
        <w:jc w:val="both"/>
        <w:textAlignment w:val="baseline"/>
        <w:rPr>
          <w:iCs/>
        </w:rPr>
      </w:pPr>
      <w:r w:rsidRPr="002171DC">
        <w:rPr>
          <w:iCs/>
        </w:rPr>
        <w:t>Исполнитель обязуется обеспечивать при оказании услуг необходимые мероприятия по технике безопасности, пожарной безопасности, производственной санитарии.</w:t>
      </w:r>
    </w:p>
    <w:p w14:paraId="78D97C49" w14:textId="77777777" w:rsidR="002171DC" w:rsidRPr="002171DC" w:rsidRDefault="002171DC" w:rsidP="002171DC">
      <w:pPr>
        <w:widowControl w:val="0"/>
        <w:tabs>
          <w:tab w:val="left" w:pos="360"/>
        </w:tabs>
        <w:jc w:val="both"/>
        <w:textAlignment w:val="baseline"/>
        <w:rPr>
          <w:iCs/>
        </w:rPr>
      </w:pPr>
    </w:p>
    <w:sectPr w:rsidR="002171DC" w:rsidRPr="002171DC">
      <w:footerReference w:type="even" r:id="rId7"/>
      <w:footerReference w:type="default" r:id="rId8"/>
      <w:footerReference w:type="first" r:id="rId9"/>
      <w:pgSz w:w="11906" w:h="16838"/>
      <w:pgMar w:top="851" w:right="737" w:bottom="1134" w:left="1418" w:header="0" w:footer="6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7D45" w14:textId="77777777" w:rsidR="0081469A" w:rsidRDefault="0081469A">
      <w:r>
        <w:separator/>
      </w:r>
    </w:p>
  </w:endnote>
  <w:endnote w:type="continuationSeparator" w:id="0">
    <w:p w14:paraId="60853349" w14:textId="77777777" w:rsidR="0081469A" w:rsidRDefault="0081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1BE6" w14:textId="77777777" w:rsidR="008B5048" w:rsidRDefault="008B504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279843"/>
      <w:docPartObj>
        <w:docPartGallery w:val="Page Numbers (Bottom of Page)"/>
        <w:docPartUnique/>
      </w:docPartObj>
    </w:sdtPr>
    <w:sdtContent>
      <w:p w14:paraId="402B2DE6" w14:textId="77777777" w:rsidR="008B5048" w:rsidRDefault="006C0E5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22FDB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247915"/>
      <w:docPartObj>
        <w:docPartGallery w:val="Page Numbers (Bottom of Page)"/>
        <w:docPartUnique/>
      </w:docPartObj>
    </w:sdtPr>
    <w:sdtContent>
      <w:p w14:paraId="575A8BE3" w14:textId="77777777" w:rsidR="008B5048" w:rsidRDefault="006C0E5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7E4D" w14:textId="77777777" w:rsidR="0081469A" w:rsidRDefault="0081469A">
      <w:r>
        <w:separator/>
      </w:r>
    </w:p>
  </w:footnote>
  <w:footnote w:type="continuationSeparator" w:id="0">
    <w:p w14:paraId="0F2481DA" w14:textId="77777777" w:rsidR="0081469A" w:rsidRDefault="00814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7927"/>
    <w:multiLevelType w:val="hybridMultilevel"/>
    <w:tmpl w:val="2D242924"/>
    <w:lvl w:ilvl="0" w:tplc="1A5483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12A8D"/>
    <w:multiLevelType w:val="multilevel"/>
    <w:tmpl w:val="48F4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1E08CD"/>
    <w:multiLevelType w:val="multilevel"/>
    <w:tmpl w:val="C182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9F8548C"/>
    <w:multiLevelType w:val="multilevel"/>
    <w:tmpl w:val="8DA431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DC05339"/>
    <w:multiLevelType w:val="multilevel"/>
    <w:tmpl w:val="EC565F12"/>
    <w:lvl w:ilvl="0">
      <w:start w:val="56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9"/>
      <w:numFmt w:val="decimal"/>
      <w:lvlText w:val="%1.%2"/>
      <w:lvlJc w:val="left"/>
      <w:pPr>
        <w:ind w:left="1260" w:hanging="12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20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793FC5"/>
    <w:multiLevelType w:val="hybridMultilevel"/>
    <w:tmpl w:val="AAB2F446"/>
    <w:lvl w:ilvl="0" w:tplc="6EDEB4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891370">
    <w:abstractNumId w:val="2"/>
  </w:num>
  <w:num w:numId="2" w16cid:durableId="1380082862">
    <w:abstractNumId w:val="3"/>
  </w:num>
  <w:num w:numId="3" w16cid:durableId="2145925440">
    <w:abstractNumId w:val="0"/>
  </w:num>
  <w:num w:numId="4" w16cid:durableId="1780249406">
    <w:abstractNumId w:val="4"/>
  </w:num>
  <w:num w:numId="5" w16cid:durableId="1018848637">
    <w:abstractNumId w:val="5"/>
  </w:num>
  <w:num w:numId="6" w16cid:durableId="779376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048"/>
    <w:rsid w:val="000C5DA1"/>
    <w:rsid w:val="001546F3"/>
    <w:rsid w:val="001B26A0"/>
    <w:rsid w:val="002171DC"/>
    <w:rsid w:val="002A2754"/>
    <w:rsid w:val="002F6375"/>
    <w:rsid w:val="00384081"/>
    <w:rsid w:val="003B5E29"/>
    <w:rsid w:val="00405EB4"/>
    <w:rsid w:val="00414250"/>
    <w:rsid w:val="0044309A"/>
    <w:rsid w:val="00460886"/>
    <w:rsid w:val="004C77E5"/>
    <w:rsid w:val="0055725B"/>
    <w:rsid w:val="00686DF5"/>
    <w:rsid w:val="006A068A"/>
    <w:rsid w:val="006C0E52"/>
    <w:rsid w:val="00714506"/>
    <w:rsid w:val="007300A4"/>
    <w:rsid w:val="00742CCE"/>
    <w:rsid w:val="00743F83"/>
    <w:rsid w:val="007606D4"/>
    <w:rsid w:val="007974EC"/>
    <w:rsid w:val="007B3C98"/>
    <w:rsid w:val="007E0B28"/>
    <w:rsid w:val="0081469A"/>
    <w:rsid w:val="008201D5"/>
    <w:rsid w:val="00822FDB"/>
    <w:rsid w:val="00827483"/>
    <w:rsid w:val="00863005"/>
    <w:rsid w:val="008B5048"/>
    <w:rsid w:val="00964413"/>
    <w:rsid w:val="00984386"/>
    <w:rsid w:val="009B262B"/>
    <w:rsid w:val="00A7214C"/>
    <w:rsid w:val="00B17618"/>
    <w:rsid w:val="00B70284"/>
    <w:rsid w:val="00BD3B32"/>
    <w:rsid w:val="00CB269B"/>
    <w:rsid w:val="00CE00E6"/>
    <w:rsid w:val="00D34A34"/>
    <w:rsid w:val="00EA244F"/>
    <w:rsid w:val="00F40CD2"/>
    <w:rsid w:val="00F4611B"/>
    <w:rsid w:val="00FE27A8"/>
    <w:rsid w:val="00FE2CD7"/>
    <w:rsid w:val="00F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90BEE"/>
  <w15:docId w15:val="{ABB1C512-A1C5-416A-989D-B5DC476B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4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basedOn w:val="a0"/>
    <w:qFormat/>
    <w:rPr>
      <w:rFonts w:ascii="Arial" w:eastAsia="Times New Roman" w:hAnsi="Arial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Гиперссылка1"/>
    <w:rPr>
      <w:color w:val="000080"/>
      <w:u w:val="single"/>
    </w:rPr>
  </w:style>
  <w:style w:type="character" w:customStyle="1" w:styleId="20">
    <w:name w:val="Основной текст (2)_"/>
    <w:link w:val="21"/>
    <w:qFormat/>
    <w:rsid w:val="00A11CA8"/>
    <w:rPr>
      <w:rFonts w:eastAsia="Times New Roman"/>
      <w:b/>
      <w:bCs/>
      <w:sz w:val="23"/>
      <w:szCs w:val="23"/>
      <w:shd w:val="clear" w:color="auto" w:fill="FFFFFF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C111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C111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22">
    <w:name w:val="Body Text 2"/>
    <w:basedOn w:val="a"/>
    <w:qFormat/>
    <w:pPr>
      <w:jc w:val="center"/>
    </w:pPr>
    <w:rPr>
      <w:rFonts w:ascii="Arial" w:hAnsi="Arial" w:cs="Arial"/>
      <w:b/>
      <w:sz w:val="22"/>
      <w:szCs w:val="20"/>
    </w:rPr>
  </w:style>
  <w:style w:type="paragraph" w:styleId="ad">
    <w:name w:val="Normal (Web)"/>
    <w:basedOn w:val="a"/>
    <w:qFormat/>
    <w:pPr>
      <w:spacing w:before="280" w:after="142" w:line="288" w:lineRule="auto"/>
    </w:p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10">
    <w:name w:val="Обычный (веб)1"/>
    <w:basedOn w:val="a"/>
    <w:qFormat/>
    <w:pPr>
      <w:spacing w:before="280" w:after="142" w:line="288" w:lineRule="auto"/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 w:val="22"/>
      <w:szCs w:val="20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Cs w:val="20"/>
      <w:lang w:eastAsia="zh-CN"/>
    </w:rPr>
  </w:style>
  <w:style w:type="paragraph" w:customStyle="1" w:styleId="21">
    <w:name w:val="Основной текст (2)"/>
    <w:basedOn w:val="a"/>
    <w:link w:val="20"/>
    <w:qFormat/>
    <w:rsid w:val="00A11CA8"/>
    <w:pPr>
      <w:widowControl w:val="0"/>
      <w:shd w:val="clear" w:color="auto" w:fill="FFFFFF"/>
      <w:spacing w:before="360" w:line="274" w:lineRule="exact"/>
      <w:jc w:val="center"/>
    </w:pPr>
    <w:rPr>
      <w:rFonts w:ascii="Calibri" w:hAnsi="Calibri" w:cs="Tahoma"/>
      <w:b/>
      <w:bCs/>
      <w:sz w:val="23"/>
      <w:szCs w:val="23"/>
      <w:lang w:eastAsia="en-US"/>
    </w:rPr>
  </w:style>
  <w:style w:type="paragraph" w:styleId="af0">
    <w:name w:val="List Paragraph"/>
    <w:basedOn w:val="a"/>
    <w:uiPriority w:val="34"/>
    <w:qFormat/>
    <w:rsid w:val="00F31E02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C1114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C11146"/>
    <w:pPr>
      <w:tabs>
        <w:tab w:val="center" w:pos="4677"/>
        <w:tab w:val="right" w:pos="9355"/>
      </w:tabs>
    </w:p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39"/>
    <w:rsid w:val="003E5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"МР 2.4.0179-20. 2.4. Гигиена детей и подростков. Рекомендации по организации питания обучающихся общеобразовательных организаций. Методические рекомендации"(утв. Главным государственным санитарным врачом РФ 18.05.2020)</vt:lpstr>
    </vt:vector>
  </TitlesOfParts>
  <Company>КонсультантПлюс Версия 4019.00.23</Company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"МР 2.4.0179-20. 2.4. Гигиена детей и подростков. Рекомендации по организации питания обучающихся общеобразовательных организаций. Методические рекомендации"(утв. Главным государственным санитарным врачом РФ 18.05.2020)</dc:title>
  <dc:subject/>
  <dc:creator>sou02</dc:creator>
  <dc:description/>
  <cp:lastModifiedBy>Карпова Дарья Вячеславовна</cp:lastModifiedBy>
  <cp:revision>33</cp:revision>
  <cp:lastPrinted>2017-10-11T05:13:00Z</cp:lastPrinted>
  <dcterms:created xsi:type="dcterms:W3CDTF">2026-10-28T12:19:00Z</dcterms:created>
  <dcterms:modified xsi:type="dcterms:W3CDTF">2026-10-28T13:35:00Z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