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DB58E9" w14:textId="77777777" w:rsidR="007D0B8C" w:rsidRPr="002C7398" w:rsidRDefault="007D0B8C" w:rsidP="002C7398">
      <w:pPr>
        <w:spacing w:after="0" w:line="240" w:lineRule="auto"/>
        <w:jc w:val="center"/>
        <w:rPr>
          <w:rFonts w:ascii="Times New Roman" w:hAnsi="Times New Roman"/>
          <w:b/>
        </w:rPr>
      </w:pPr>
      <w:r w:rsidRPr="002C7398">
        <w:rPr>
          <w:rFonts w:ascii="Times New Roman" w:hAnsi="Times New Roman"/>
          <w:b/>
        </w:rPr>
        <w:t>Техническое задание ⁠⁠⁠​‌​‌​​‌​​‌​​​‌​‌​​‌‌​​​‌​‌​​‌‌​​​‌​​‌‌​‌​‌​‌​​​‌​‌​​​‌​‌​‌​​​​‌​​‌​​​‌‌​​‌‌‌​​‌​​​‌‌​‌‌​​‌​‌‌​‌​​‌​​​​​‌​‌‌‌​‌‌‌​​‌‌​‌‌​​‌​‌​‌‌​​​‌‌‌​​‌​​‌‌​​​​​‌‌‌​‌​​​‌‌‌​​‌​​‌​‌‌​‌​​​‌‌‌​​‌​‌​​​​‌‌​‌‌‌​‌​​​‌‌‌​​‌​​‌​​‌​‌‌​‌‌​​​​‌​‌‌​‌​​​​​‌‌​‌​​​‌‌​​‌‌‌​‌‌‌‌​​‌​‌​​‌​‌​​​‌‌‌​​‌​‌‌‌‌​‌​​​‌‌‌​​​​‌‌​​​​‌​​‌‌​‌​​​‌​‌​‌​​​​‌‌​‌​‌​​‌​‌‌​‌​‌​​​‌‌‌​‌‌​‌‌​​​‌‌​​​‌‌​‌‌​​​‌​​​‌‌‌​​‌​‌​‌​​‌​​‌​‌​‌​​​‌​​‌​​​​‌​​​‌​​​‌‌‌​‌‌‌​‌‌‌​​​​​‌​‌‌​​​​‌‌​‌‌​‌​‌​‌‌​‌​​‌​‌‌​​​​‌‌​​​‌‌​‌​‌​​​‌​‌​‌​‌‌​​‌​‌‌​​​​‌​‌​‌‌​​‌‌‌​​​​​‌‌​‌‌​​​​‌‌​‌​‌​​‌‌​​​​​‌​​‌​‌‌​‌​‌​‌‌‌​‌​‌​​‌‌​‌‌​‌​‌​​‌​​​‌​​​‌​​‌​​​​‌‌‌​‌‌‌​​‌‌​‌‌​​‌​​‌‌​‌​‌​​‌​​‌​‌​‌​‌​​​‌​​‌‌​‌​‌​‌‌​​‌​‌​‌​​​‌​‌‌‌​‌‌​​‌​‌‌​​‌​‌​‌​‌‌‌​‌​‌​​​‌⁠⁠⁠</w:t>
      </w:r>
    </w:p>
    <w:p w14:paraId="387CE0FA" w14:textId="2B28FA24" w:rsidR="002A4F26" w:rsidRDefault="009C3F60" w:rsidP="009C3F60">
      <w:pPr>
        <w:spacing w:after="0" w:line="240" w:lineRule="auto"/>
        <w:jc w:val="center"/>
        <w:rPr>
          <w:rFonts w:ascii="Times New Roman" w:hAnsi="Times New Roman"/>
          <w:b/>
        </w:rPr>
      </w:pPr>
      <w:r w:rsidRPr="009C3F60">
        <w:rPr>
          <w:rFonts w:ascii="Times New Roman" w:hAnsi="Times New Roman"/>
          <w:b/>
        </w:rPr>
        <w:t>на поставку продуктов питания (</w:t>
      </w:r>
      <w:r w:rsidR="003C396E">
        <w:rPr>
          <w:rFonts w:ascii="Times New Roman" w:hAnsi="Times New Roman"/>
          <w:b/>
        </w:rPr>
        <w:t>овощи</w:t>
      </w:r>
      <w:r w:rsidRPr="009C3F60">
        <w:rPr>
          <w:rFonts w:ascii="Times New Roman" w:hAnsi="Times New Roman"/>
          <w:b/>
        </w:rPr>
        <w:t xml:space="preserve">) </w:t>
      </w:r>
    </w:p>
    <w:p w14:paraId="444D6E5F" w14:textId="77777777" w:rsidR="009C3F60" w:rsidRDefault="009C3F60" w:rsidP="009C3F60">
      <w:pPr>
        <w:spacing w:after="0" w:line="240" w:lineRule="auto"/>
        <w:jc w:val="center"/>
        <w:rPr>
          <w:rFonts w:ascii="Times New Roman" w:hAnsi="Times New Roman"/>
          <w:b/>
        </w:rPr>
      </w:pPr>
    </w:p>
    <w:p w14:paraId="1F9DFFFC" w14:textId="5A7D38B5" w:rsidR="003C50F2" w:rsidRPr="002C7398" w:rsidRDefault="002A4F26" w:rsidP="002A4F26">
      <w:pPr>
        <w:widowControl w:val="0"/>
        <w:spacing w:after="0" w:line="240" w:lineRule="auto"/>
        <w:ind w:right="-108"/>
        <w:rPr>
          <w:rFonts w:ascii="Times New Roman" w:eastAsia="Times New Roman" w:hAnsi="Times New Roman"/>
          <w:bCs/>
          <w:i/>
          <w:iCs/>
          <w:lang w:eastAsia="ru-RU"/>
        </w:rPr>
      </w:pPr>
      <w:r w:rsidRPr="002A4F26">
        <w:rPr>
          <w:rFonts w:ascii="Times New Roman" w:eastAsia="Times New Roman" w:hAnsi="Times New Roman"/>
          <w:bCs/>
          <w:i/>
          <w:iCs/>
          <w:lang w:eastAsia="ru-RU"/>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Style w:val="af8"/>
        <w:tblW w:w="0" w:type="auto"/>
        <w:tblLook w:val="04A0" w:firstRow="1" w:lastRow="0" w:firstColumn="1" w:lastColumn="0" w:noHBand="0" w:noVBand="1"/>
      </w:tblPr>
      <w:tblGrid>
        <w:gridCol w:w="619"/>
        <w:gridCol w:w="1434"/>
        <w:gridCol w:w="2251"/>
        <w:gridCol w:w="1378"/>
        <w:gridCol w:w="1755"/>
        <w:gridCol w:w="1909"/>
      </w:tblGrid>
      <w:tr w:rsidR="00426151" w:rsidRPr="00E1704E" w14:paraId="7AF93523" w14:textId="77777777" w:rsidTr="00756E91">
        <w:trPr>
          <w:trHeight w:val="345"/>
        </w:trPr>
        <w:tc>
          <w:tcPr>
            <w:tcW w:w="619" w:type="dxa"/>
            <w:vMerge w:val="restart"/>
            <w:hideMark/>
          </w:tcPr>
          <w:p w14:paraId="388A01B2" w14:textId="77777777" w:rsidR="00623177" w:rsidRPr="00E1704E" w:rsidRDefault="00623177" w:rsidP="00E1704E">
            <w:pPr>
              <w:spacing w:after="0" w:line="240" w:lineRule="auto"/>
              <w:rPr>
                <w:rFonts w:ascii="Times New Roman" w:hAnsi="Times New Roman"/>
                <w:b/>
                <w:bCs/>
              </w:rPr>
            </w:pPr>
            <w:r w:rsidRPr="00E1704E">
              <w:rPr>
                <w:rFonts w:ascii="Times New Roman" w:hAnsi="Times New Roman"/>
                <w:b/>
                <w:bCs/>
              </w:rPr>
              <w:t>№ п/п</w:t>
            </w:r>
          </w:p>
        </w:tc>
        <w:tc>
          <w:tcPr>
            <w:tcW w:w="1434" w:type="dxa"/>
            <w:vMerge w:val="restart"/>
            <w:hideMark/>
          </w:tcPr>
          <w:p w14:paraId="216FE96D" w14:textId="26845038" w:rsidR="00623177" w:rsidRPr="00E1704E" w:rsidRDefault="002A4F26" w:rsidP="00E1704E">
            <w:pPr>
              <w:spacing w:after="0" w:line="240" w:lineRule="auto"/>
              <w:rPr>
                <w:rFonts w:ascii="Times New Roman" w:hAnsi="Times New Roman"/>
                <w:b/>
                <w:bCs/>
              </w:rPr>
            </w:pPr>
            <w:r w:rsidRPr="00E1704E">
              <w:rPr>
                <w:rFonts w:ascii="Times New Roman" w:hAnsi="Times New Roman"/>
                <w:b/>
                <w:bCs/>
              </w:rPr>
              <w:t>ОКПД 2</w:t>
            </w:r>
          </w:p>
        </w:tc>
        <w:tc>
          <w:tcPr>
            <w:tcW w:w="2251" w:type="dxa"/>
            <w:vMerge w:val="restart"/>
            <w:hideMark/>
          </w:tcPr>
          <w:p w14:paraId="5D5AB351" w14:textId="77777777" w:rsidR="00623177" w:rsidRPr="00E1704E" w:rsidRDefault="00623177" w:rsidP="00E1704E">
            <w:pPr>
              <w:spacing w:after="0" w:line="240" w:lineRule="auto"/>
              <w:rPr>
                <w:rFonts w:ascii="Times New Roman" w:hAnsi="Times New Roman"/>
                <w:b/>
                <w:bCs/>
              </w:rPr>
            </w:pPr>
            <w:r w:rsidRPr="00E1704E">
              <w:rPr>
                <w:rFonts w:ascii="Times New Roman" w:hAnsi="Times New Roman"/>
                <w:b/>
                <w:bCs/>
              </w:rPr>
              <w:t>Наименование</w:t>
            </w:r>
          </w:p>
        </w:tc>
        <w:tc>
          <w:tcPr>
            <w:tcW w:w="5042" w:type="dxa"/>
            <w:gridSpan w:val="3"/>
            <w:hideMark/>
          </w:tcPr>
          <w:p w14:paraId="7B9E1785" w14:textId="77777777" w:rsidR="00623177" w:rsidRPr="00E1704E" w:rsidRDefault="00623177" w:rsidP="00E1704E">
            <w:pPr>
              <w:spacing w:after="0" w:line="240" w:lineRule="auto"/>
              <w:rPr>
                <w:rFonts w:ascii="Times New Roman" w:hAnsi="Times New Roman"/>
                <w:b/>
                <w:bCs/>
              </w:rPr>
            </w:pPr>
            <w:r w:rsidRPr="00E1704E">
              <w:rPr>
                <w:rFonts w:ascii="Times New Roman" w:hAnsi="Times New Roman"/>
                <w:b/>
                <w:bCs/>
              </w:rPr>
              <w:t>Национальный режим</w:t>
            </w:r>
          </w:p>
        </w:tc>
      </w:tr>
      <w:tr w:rsidR="00EE33C4" w:rsidRPr="00E1704E" w14:paraId="7066884A" w14:textId="77777777" w:rsidTr="00756E91">
        <w:trPr>
          <w:trHeight w:val="575"/>
        </w:trPr>
        <w:tc>
          <w:tcPr>
            <w:tcW w:w="619" w:type="dxa"/>
            <w:vMerge/>
            <w:hideMark/>
          </w:tcPr>
          <w:p w14:paraId="4578683D" w14:textId="77777777" w:rsidR="00623177" w:rsidRPr="00E1704E" w:rsidRDefault="00623177" w:rsidP="00E1704E">
            <w:pPr>
              <w:spacing w:after="0" w:line="240" w:lineRule="auto"/>
              <w:rPr>
                <w:rFonts w:ascii="Times New Roman" w:hAnsi="Times New Roman"/>
                <w:b/>
                <w:bCs/>
              </w:rPr>
            </w:pPr>
          </w:p>
        </w:tc>
        <w:tc>
          <w:tcPr>
            <w:tcW w:w="1434" w:type="dxa"/>
            <w:vMerge/>
            <w:hideMark/>
          </w:tcPr>
          <w:p w14:paraId="3743D4FC" w14:textId="77777777" w:rsidR="00623177" w:rsidRPr="00E1704E" w:rsidRDefault="00623177" w:rsidP="00E1704E">
            <w:pPr>
              <w:spacing w:after="0" w:line="240" w:lineRule="auto"/>
              <w:rPr>
                <w:rFonts w:ascii="Times New Roman" w:hAnsi="Times New Roman"/>
                <w:b/>
                <w:bCs/>
              </w:rPr>
            </w:pPr>
          </w:p>
        </w:tc>
        <w:tc>
          <w:tcPr>
            <w:tcW w:w="2251" w:type="dxa"/>
            <w:vMerge/>
            <w:hideMark/>
          </w:tcPr>
          <w:p w14:paraId="404EA5CF" w14:textId="77777777" w:rsidR="00623177" w:rsidRPr="00E1704E" w:rsidRDefault="00623177" w:rsidP="00E1704E">
            <w:pPr>
              <w:spacing w:after="0" w:line="240" w:lineRule="auto"/>
              <w:rPr>
                <w:rFonts w:ascii="Times New Roman" w:hAnsi="Times New Roman"/>
                <w:b/>
                <w:bCs/>
              </w:rPr>
            </w:pPr>
          </w:p>
        </w:tc>
        <w:tc>
          <w:tcPr>
            <w:tcW w:w="1378" w:type="dxa"/>
            <w:hideMark/>
          </w:tcPr>
          <w:p w14:paraId="243BBD02" w14:textId="77777777" w:rsidR="00623177" w:rsidRPr="00E1704E" w:rsidRDefault="00623177" w:rsidP="00E1704E">
            <w:pPr>
              <w:spacing w:after="0" w:line="240" w:lineRule="auto"/>
              <w:rPr>
                <w:rFonts w:ascii="Times New Roman" w:hAnsi="Times New Roman"/>
                <w:b/>
                <w:bCs/>
              </w:rPr>
            </w:pPr>
            <w:r w:rsidRPr="00E1704E">
              <w:rPr>
                <w:rFonts w:ascii="Times New Roman" w:hAnsi="Times New Roman"/>
                <w:b/>
                <w:bCs/>
              </w:rPr>
              <w:t>1875 (Запрет)</w:t>
            </w:r>
          </w:p>
        </w:tc>
        <w:tc>
          <w:tcPr>
            <w:tcW w:w="1755" w:type="dxa"/>
            <w:hideMark/>
          </w:tcPr>
          <w:p w14:paraId="22CEC228" w14:textId="77777777" w:rsidR="00623177" w:rsidRPr="00E1704E" w:rsidRDefault="00623177" w:rsidP="00E1704E">
            <w:pPr>
              <w:spacing w:after="0" w:line="240" w:lineRule="auto"/>
              <w:rPr>
                <w:rFonts w:ascii="Times New Roman" w:hAnsi="Times New Roman"/>
                <w:b/>
                <w:bCs/>
              </w:rPr>
            </w:pPr>
            <w:r w:rsidRPr="00E1704E">
              <w:rPr>
                <w:rFonts w:ascii="Times New Roman" w:hAnsi="Times New Roman"/>
                <w:b/>
                <w:bCs/>
              </w:rPr>
              <w:t>1875 (Ограничение)</w:t>
            </w:r>
          </w:p>
        </w:tc>
        <w:tc>
          <w:tcPr>
            <w:tcW w:w="1909" w:type="dxa"/>
            <w:hideMark/>
          </w:tcPr>
          <w:p w14:paraId="70FB367F" w14:textId="77777777" w:rsidR="00623177" w:rsidRPr="00E1704E" w:rsidRDefault="00623177" w:rsidP="00E1704E">
            <w:pPr>
              <w:spacing w:after="0" w:line="240" w:lineRule="auto"/>
              <w:rPr>
                <w:rFonts w:ascii="Times New Roman" w:hAnsi="Times New Roman"/>
                <w:b/>
                <w:bCs/>
              </w:rPr>
            </w:pPr>
            <w:r w:rsidRPr="00E1704E">
              <w:rPr>
                <w:rFonts w:ascii="Times New Roman" w:hAnsi="Times New Roman"/>
                <w:b/>
                <w:bCs/>
              </w:rPr>
              <w:t>1875 (Преимущество)</w:t>
            </w:r>
          </w:p>
        </w:tc>
      </w:tr>
      <w:tr w:rsidR="00FA22E7" w:rsidRPr="00E1704E" w14:paraId="0BCB3101" w14:textId="77777777" w:rsidTr="00756E91">
        <w:trPr>
          <w:trHeight w:val="345"/>
        </w:trPr>
        <w:tc>
          <w:tcPr>
            <w:tcW w:w="0" w:type="auto"/>
          </w:tcPr>
          <w:p w14:paraId="28877D4A" w14:textId="732FA3CA" w:rsidR="00FA22E7" w:rsidRPr="00E1704E" w:rsidRDefault="00FA22E7" w:rsidP="00E1704E">
            <w:pPr>
              <w:pStyle w:val="af9"/>
              <w:numPr>
                <w:ilvl w:val="0"/>
                <w:numId w:val="6"/>
              </w:numPr>
              <w:spacing w:after="0" w:line="240" w:lineRule="auto"/>
              <w:ind w:left="0" w:firstLine="0"/>
              <w:rPr>
                <w:rFonts w:ascii="Times New Roman" w:hAnsi="Times New Roman"/>
                <w:b/>
                <w:bCs/>
              </w:rPr>
            </w:pPr>
          </w:p>
        </w:tc>
        <w:tc>
          <w:tcPr>
            <w:tcW w:w="1434" w:type="dxa"/>
            <w:tcBorders>
              <w:top w:val="single" w:sz="4" w:space="0" w:color="auto"/>
              <w:left w:val="single" w:sz="4" w:space="0" w:color="auto"/>
              <w:bottom w:val="single" w:sz="4" w:space="0" w:color="auto"/>
              <w:right w:val="single" w:sz="4" w:space="0" w:color="auto"/>
            </w:tcBorders>
          </w:tcPr>
          <w:p w14:paraId="70DE43D7" w14:textId="3D8112B6"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01.13.12.120</w:t>
            </w:r>
          </w:p>
        </w:tc>
        <w:tc>
          <w:tcPr>
            <w:tcW w:w="2251" w:type="dxa"/>
            <w:tcBorders>
              <w:top w:val="single" w:sz="4" w:space="0" w:color="auto"/>
              <w:left w:val="single" w:sz="4" w:space="0" w:color="auto"/>
              <w:bottom w:val="single" w:sz="4" w:space="0" w:color="auto"/>
              <w:right w:val="single" w:sz="4" w:space="0" w:color="auto"/>
            </w:tcBorders>
          </w:tcPr>
          <w:p w14:paraId="19DD85A5" w14:textId="3667064B"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Капуста белокочанная</w:t>
            </w:r>
          </w:p>
        </w:tc>
        <w:tc>
          <w:tcPr>
            <w:tcW w:w="1378" w:type="dxa"/>
          </w:tcPr>
          <w:p w14:paraId="625CCC34" w14:textId="3D98989F" w:rsidR="00FA22E7" w:rsidRPr="00E1704E" w:rsidRDefault="00FA22E7" w:rsidP="00E1704E">
            <w:pPr>
              <w:spacing w:after="0" w:line="240" w:lineRule="auto"/>
              <w:rPr>
                <w:rFonts w:ascii="Times New Roman" w:hAnsi="Times New Roman"/>
              </w:rPr>
            </w:pPr>
          </w:p>
        </w:tc>
        <w:tc>
          <w:tcPr>
            <w:tcW w:w="1755" w:type="dxa"/>
          </w:tcPr>
          <w:p w14:paraId="1D12C8C0" w14:textId="6FA33984" w:rsidR="00FA22E7" w:rsidRPr="00E1704E" w:rsidRDefault="00FA22E7" w:rsidP="00E1704E">
            <w:pPr>
              <w:spacing w:after="0" w:line="240" w:lineRule="auto"/>
              <w:rPr>
                <w:rFonts w:ascii="Times New Roman" w:hAnsi="Times New Roman"/>
              </w:rPr>
            </w:pPr>
          </w:p>
        </w:tc>
        <w:tc>
          <w:tcPr>
            <w:tcW w:w="1909" w:type="dxa"/>
          </w:tcPr>
          <w:p w14:paraId="74AC29C4" w14:textId="0D37A2F0" w:rsidR="00FA22E7" w:rsidRPr="00E1704E" w:rsidRDefault="00FA22E7" w:rsidP="00E1704E">
            <w:pPr>
              <w:spacing w:after="0" w:line="240" w:lineRule="auto"/>
              <w:jc w:val="center"/>
              <w:rPr>
                <w:rFonts w:ascii="Times New Roman" w:hAnsi="Times New Roman"/>
              </w:rPr>
            </w:pPr>
            <w:r w:rsidRPr="00E1704E">
              <w:rPr>
                <w:rFonts w:ascii="Segoe UI Symbol" w:eastAsia="Times New Roman" w:hAnsi="Segoe UI Symbol" w:cs="Segoe UI Symbol"/>
                <w:lang w:eastAsia="ru-RU"/>
              </w:rPr>
              <w:t>✓</w:t>
            </w:r>
          </w:p>
        </w:tc>
      </w:tr>
      <w:tr w:rsidR="00FA22E7" w:rsidRPr="00E1704E" w14:paraId="76DCEEDA" w14:textId="77777777" w:rsidTr="00756E91">
        <w:trPr>
          <w:trHeight w:val="345"/>
        </w:trPr>
        <w:tc>
          <w:tcPr>
            <w:tcW w:w="0" w:type="auto"/>
          </w:tcPr>
          <w:p w14:paraId="0D239CF4" w14:textId="05AB7ECD" w:rsidR="00FA22E7" w:rsidRPr="00E1704E" w:rsidRDefault="00FA22E7" w:rsidP="00E1704E">
            <w:pPr>
              <w:pStyle w:val="af9"/>
              <w:numPr>
                <w:ilvl w:val="0"/>
                <w:numId w:val="6"/>
              </w:numPr>
              <w:spacing w:after="0" w:line="240" w:lineRule="auto"/>
              <w:ind w:left="0" w:firstLine="0"/>
              <w:rPr>
                <w:rFonts w:ascii="Times New Roman" w:hAnsi="Times New Roman"/>
                <w:b/>
                <w:bCs/>
              </w:rPr>
            </w:pPr>
          </w:p>
        </w:tc>
        <w:tc>
          <w:tcPr>
            <w:tcW w:w="1434" w:type="dxa"/>
            <w:tcBorders>
              <w:top w:val="nil"/>
              <w:left w:val="single" w:sz="4" w:space="0" w:color="auto"/>
              <w:bottom w:val="single" w:sz="4" w:space="0" w:color="auto"/>
              <w:right w:val="single" w:sz="4" w:space="0" w:color="auto"/>
            </w:tcBorders>
          </w:tcPr>
          <w:p w14:paraId="2A48E8DA" w14:textId="1BB7B1FA"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01.13.12.150</w:t>
            </w:r>
          </w:p>
        </w:tc>
        <w:tc>
          <w:tcPr>
            <w:tcW w:w="2251" w:type="dxa"/>
            <w:tcBorders>
              <w:top w:val="single" w:sz="4" w:space="0" w:color="auto"/>
              <w:left w:val="single" w:sz="4" w:space="0" w:color="auto"/>
              <w:bottom w:val="single" w:sz="4" w:space="0" w:color="auto"/>
              <w:right w:val="single" w:sz="4" w:space="0" w:color="auto"/>
            </w:tcBorders>
          </w:tcPr>
          <w:p w14:paraId="4A19AD1D" w14:textId="29693234"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Капуста пекинская</w:t>
            </w:r>
          </w:p>
        </w:tc>
        <w:tc>
          <w:tcPr>
            <w:tcW w:w="1378" w:type="dxa"/>
          </w:tcPr>
          <w:p w14:paraId="56131B08" w14:textId="12368EF0" w:rsidR="00FA22E7" w:rsidRPr="00E1704E" w:rsidRDefault="00FA22E7" w:rsidP="00E1704E">
            <w:pPr>
              <w:spacing w:after="0" w:line="240" w:lineRule="auto"/>
              <w:rPr>
                <w:rFonts w:ascii="Times New Roman" w:hAnsi="Times New Roman"/>
              </w:rPr>
            </w:pPr>
          </w:p>
        </w:tc>
        <w:tc>
          <w:tcPr>
            <w:tcW w:w="1755" w:type="dxa"/>
          </w:tcPr>
          <w:p w14:paraId="3600F885" w14:textId="3DF7377E" w:rsidR="00FA22E7" w:rsidRPr="00E1704E" w:rsidRDefault="00FA22E7" w:rsidP="00E1704E">
            <w:pPr>
              <w:spacing w:after="0" w:line="240" w:lineRule="auto"/>
              <w:rPr>
                <w:rFonts w:ascii="Times New Roman" w:hAnsi="Times New Roman"/>
              </w:rPr>
            </w:pPr>
          </w:p>
        </w:tc>
        <w:tc>
          <w:tcPr>
            <w:tcW w:w="1909" w:type="dxa"/>
          </w:tcPr>
          <w:p w14:paraId="5E4ACE65" w14:textId="1EC5CB1F" w:rsidR="00FA22E7" w:rsidRPr="00E1704E" w:rsidRDefault="00FA22E7" w:rsidP="00E1704E">
            <w:pPr>
              <w:spacing w:after="0" w:line="240" w:lineRule="auto"/>
              <w:jc w:val="center"/>
              <w:rPr>
                <w:rFonts w:ascii="Times New Roman" w:hAnsi="Times New Roman"/>
              </w:rPr>
            </w:pPr>
            <w:r w:rsidRPr="00E1704E">
              <w:rPr>
                <w:rFonts w:ascii="Segoe UI Symbol" w:eastAsia="Times New Roman" w:hAnsi="Segoe UI Symbol" w:cs="Segoe UI Symbol"/>
                <w:lang w:eastAsia="ru-RU"/>
              </w:rPr>
              <w:t>✓</w:t>
            </w:r>
          </w:p>
        </w:tc>
      </w:tr>
      <w:tr w:rsidR="00FA22E7" w:rsidRPr="00E1704E" w14:paraId="0E712964" w14:textId="77777777" w:rsidTr="00756E91">
        <w:trPr>
          <w:trHeight w:val="345"/>
        </w:trPr>
        <w:tc>
          <w:tcPr>
            <w:tcW w:w="0" w:type="auto"/>
          </w:tcPr>
          <w:p w14:paraId="14C40C32" w14:textId="1F2C3B64" w:rsidR="00FA22E7" w:rsidRPr="00E1704E" w:rsidRDefault="00FA22E7" w:rsidP="00E1704E">
            <w:pPr>
              <w:pStyle w:val="af9"/>
              <w:numPr>
                <w:ilvl w:val="0"/>
                <w:numId w:val="6"/>
              </w:numPr>
              <w:spacing w:after="0" w:line="240" w:lineRule="auto"/>
              <w:ind w:left="0" w:firstLine="0"/>
              <w:rPr>
                <w:rFonts w:ascii="Times New Roman" w:hAnsi="Times New Roman"/>
                <w:b/>
                <w:bCs/>
              </w:rPr>
            </w:pPr>
          </w:p>
        </w:tc>
        <w:tc>
          <w:tcPr>
            <w:tcW w:w="1434" w:type="dxa"/>
            <w:tcBorders>
              <w:top w:val="nil"/>
              <w:left w:val="single" w:sz="4" w:space="0" w:color="auto"/>
              <w:bottom w:val="single" w:sz="4" w:space="0" w:color="auto"/>
              <w:right w:val="single" w:sz="4" w:space="0" w:color="auto"/>
            </w:tcBorders>
          </w:tcPr>
          <w:p w14:paraId="40149C53" w14:textId="71337FD6"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01.13.39.130</w:t>
            </w:r>
          </w:p>
        </w:tc>
        <w:tc>
          <w:tcPr>
            <w:tcW w:w="2251" w:type="dxa"/>
            <w:tcBorders>
              <w:top w:val="single" w:sz="4" w:space="0" w:color="auto"/>
              <w:left w:val="single" w:sz="4" w:space="0" w:color="auto"/>
              <w:bottom w:val="single" w:sz="4" w:space="0" w:color="auto"/>
              <w:right w:val="single" w:sz="4" w:space="0" w:color="auto"/>
            </w:tcBorders>
          </w:tcPr>
          <w:p w14:paraId="71BE04E6" w14:textId="43B7CF41"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Тыква (</w:t>
            </w:r>
            <w:proofErr w:type="spellStart"/>
            <w:r w:rsidRPr="00E1704E">
              <w:rPr>
                <w:rFonts w:ascii="Times New Roman" w:hAnsi="Times New Roman"/>
                <w:color w:val="000000"/>
              </w:rPr>
              <w:t>Баттернат</w:t>
            </w:r>
            <w:proofErr w:type="spellEnd"/>
            <w:r w:rsidRPr="00E1704E">
              <w:rPr>
                <w:rFonts w:ascii="Times New Roman" w:hAnsi="Times New Roman"/>
                <w:color w:val="000000"/>
              </w:rPr>
              <w:t>)</w:t>
            </w:r>
          </w:p>
        </w:tc>
        <w:tc>
          <w:tcPr>
            <w:tcW w:w="1378" w:type="dxa"/>
          </w:tcPr>
          <w:p w14:paraId="21CEE936" w14:textId="52164FCC" w:rsidR="00FA22E7" w:rsidRPr="00E1704E" w:rsidRDefault="00FA22E7" w:rsidP="00E1704E">
            <w:pPr>
              <w:spacing w:after="0" w:line="240" w:lineRule="auto"/>
              <w:rPr>
                <w:rFonts w:ascii="Times New Roman" w:hAnsi="Times New Roman"/>
              </w:rPr>
            </w:pPr>
          </w:p>
        </w:tc>
        <w:tc>
          <w:tcPr>
            <w:tcW w:w="1755" w:type="dxa"/>
          </w:tcPr>
          <w:p w14:paraId="19D587A0" w14:textId="5018B75C" w:rsidR="00FA22E7" w:rsidRPr="00E1704E" w:rsidRDefault="00FA22E7" w:rsidP="00E1704E">
            <w:pPr>
              <w:spacing w:after="0" w:line="240" w:lineRule="auto"/>
              <w:rPr>
                <w:rFonts w:ascii="Times New Roman" w:hAnsi="Times New Roman"/>
              </w:rPr>
            </w:pPr>
          </w:p>
        </w:tc>
        <w:tc>
          <w:tcPr>
            <w:tcW w:w="1909" w:type="dxa"/>
          </w:tcPr>
          <w:p w14:paraId="2FC0B1C9" w14:textId="250E3543" w:rsidR="00FA22E7" w:rsidRPr="00E1704E" w:rsidRDefault="00FA22E7" w:rsidP="00E1704E">
            <w:pPr>
              <w:spacing w:after="0" w:line="240" w:lineRule="auto"/>
              <w:jc w:val="center"/>
              <w:rPr>
                <w:rFonts w:ascii="Times New Roman" w:hAnsi="Times New Roman"/>
              </w:rPr>
            </w:pPr>
            <w:r w:rsidRPr="00E1704E">
              <w:rPr>
                <w:rFonts w:ascii="Segoe UI Symbol" w:eastAsia="Times New Roman" w:hAnsi="Segoe UI Symbol" w:cs="Segoe UI Symbol"/>
                <w:lang w:eastAsia="ru-RU"/>
              </w:rPr>
              <w:t>✓</w:t>
            </w:r>
          </w:p>
        </w:tc>
      </w:tr>
      <w:tr w:rsidR="00FA22E7" w:rsidRPr="00E1704E" w14:paraId="3C8ADD6A" w14:textId="77777777" w:rsidTr="00756E91">
        <w:trPr>
          <w:trHeight w:val="345"/>
        </w:trPr>
        <w:tc>
          <w:tcPr>
            <w:tcW w:w="0" w:type="auto"/>
          </w:tcPr>
          <w:p w14:paraId="264D8BBD" w14:textId="7EEF38A7" w:rsidR="00FA22E7" w:rsidRPr="00E1704E" w:rsidRDefault="00FA22E7" w:rsidP="00E1704E">
            <w:pPr>
              <w:pStyle w:val="af9"/>
              <w:numPr>
                <w:ilvl w:val="0"/>
                <w:numId w:val="6"/>
              </w:numPr>
              <w:spacing w:after="0" w:line="240" w:lineRule="auto"/>
              <w:ind w:left="0" w:firstLine="0"/>
              <w:rPr>
                <w:rFonts w:ascii="Times New Roman" w:hAnsi="Times New Roman"/>
                <w:b/>
                <w:bCs/>
              </w:rPr>
            </w:pPr>
          </w:p>
        </w:tc>
        <w:tc>
          <w:tcPr>
            <w:tcW w:w="1434" w:type="dxa"/>
            <w:tcBorders>
              <w:top w:val="nil"/>
              <w:left w:val="single" w:sz="4" w:space="0" w:color="auto"/>
              <w:bottom w:val="single" w:sz="4" w:space="0" w:color="auto"/>
              <w:right w:val="single" w:sz="4" w:space="0" w:color="auto"/>
            </w:tcBorders>
          </w:tcPr>
          <w:p w14:paraId="07F6A429" w14:textId="5FBC2189"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01.13.49.120</w:t>
            </w:r>
          </w:p>
        </w:tc>
        <w:tc>
          <w:tcPr>
            <w:tcW w:w="2251" w:type="dxa"/>
            <w:tcBorders>
              <w:top w:val="single" w:sz="4" w:space="0" w:color="auto"/>
              <w:left w:val="single" w:sz="4" w:space="0" w:color="auto"/>
              <w:bottom w:val="single" w:sz="4" w:space="0" w:color="auto"/>
              <w:right w:val="single" w:sz="4" w:space="0" w:color="auto"/>
            </w:tcBorders>
          </w:tcPr>
          <w:p w14:paraId="1C046BD9" w14:textId="7D96CCB2"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Редька (дайкон)</w:t>
            </w:r>
          </w:p>
        </w:tc>
        <w:tc>
          <w:tcPr>
            <w:tcW w:w="1378" w:type="dxa"/>
          </w:tcPr>
          <w:p w14:paraId="70AA2B16" w14:textId="3D00314E" w:rsidR="00FA22E7" w:rsidRPr="00E1704E" w:rsidRDefault="00FA22E7" w:rsidP="00E1704E">
            <w:pPr>
              <w:spacing w:after="0" w:line="240" w:lineRule="auto"/>
              <w:rPr>
                <w:rFonts w:ascii="Times New Roman" w:hAnsi="Times New Roman"/>
              </w:rPr>
            </w:pPr>
          </w:p>
        </w:tc>
        <w:tc>
          <w:tcPr>
            <w:tcW w:w="1755" w:type="dxa"/>
          </w:tcPr>
          <w:p w14:paraId="4B43E13B" w14:textId="418F9D3E" w:rsidR="00FA22E7" w:rsidRPr="00E1704E" w:rsidRDefault="00FA22E7" w:rsidP="00E1704E">
            <w:pPr>
              <w:spacing w:after="0" w:line="240" w:lineRule="auto"/>
              <w:rPr>
                <w:rFonts w:ascii="Times New Roman" w:hAnsi="Times New Roman"/>
              </w:rPr>
            </w:pPr>
          </w:p>
        </w:tc>
        <w:tc>
          <w:tcPr>
            <w:tcW w:w="1909" w:type="dxa"/>
          </w:tcPr>
          <w:p w14:paraId="06246031" w14:textId="2785CE05" w:rsidR="00FA22E7" w:rsidRPr="00E1704E" w:rsidRDefault="00FA22E7" w:rsidP="00E1704E">
            <w:pPr>
              <w:spacing w:after="0" w:line="240" w:lineRule="auto"/>
              <w:jc w:val="center"/>
              <w:rPr>
                <w:rFonts w:ascii="Times New Roman" w:hAnsi="Times New Roman"/>
              </w:rPr>
            </w:pPr>
            <w:r w:rsidRPr="00E1704E">
              <w:rPr>
                <w:rFonts w:ascii="Segoe UI Symbol" w:eastAsia="Times New Roman" w:hAnsi="Segoe UI Symbol" w:cs="Segoe UI Symbol"/>
                <w:lang w:eastAsia="ru-RU"/>
              </w:rPr>
              <w:t>✓</w:t>
            </w:r>
          </w:p>
        </w:tc>
      </w:tr>
      <w:tr w:rsidR="00FA22E7" w:rsidRPr="00E1704E" w14:paraId="741C6C74" w14:textId="77777777" w:rsidTr="00756E91">
        <w:trPr>
          <w:trHeight w:val="345"/>
        </w:trPr>
        <w:tc>
          <w:tcPr>
            <w:tcW w:w="0" w:type="auto"/>
          </w:tcPr>
          <w:p w14:paraId="365D0C64" w14:textId="3A5D49E4" w:rsidR="00FA22E7" w:rsidRPr="00E1704E" w:rsidRDefault="00FA22E7" w:rsidP="00E1704E">
            <w:pPr>
              <w:pStyle w:val="af9"/>
              <w:numPr>
                <w:ilvl w:val="0"/>
                <w:numId w:val="6"/>
              </w:numPr>
              <w:spacing w:after="0" w:line="240" w:lineRule="auto"/>
              <w:ind w:left="0" w:firstLine="0"/>
              <w:rPr>
                <w:rFonts w:ascii="Times New Roman" w:hAnsi="Times New Roman"/>
                <w:b/>
                <w:bCs/>
              </w:rPr>
            </w:pPr>
          </w:p>
        </w:tc>
        <w:tc>
          <w:tcPr>
            <w:tcW w:w="1434" w:type="dxa"/>
            <w:tcBorders>
              <w:top w:val="nil"/>
              <w:left w:val="single" w:sz="4" w:space="0" w:color="auto"/>
              <w:bottom w:val="single" w:sz="4" w:space="0" w:color="auto"/>
              <w:right w:val="single" w:sz="4" w:space="0" w:color="auto"/>
            </w:tcBorders>
          </w:tcPr>
          <w:p w14:paraId="2AB12CD9" w14:textId="4F5F7B15"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01.13.51.120</w:t>
            </w:r>
          </w:p>
        </w:tc>
        <w:tc>
          <w:tcPr>
            <w:tcW w:w="2251" w:type="dxa"/>
            <w:tcBorders>
              <w:top w:val="single" w:sz="4" w:space="0" w:color="auto"/>
              <w:left w:val="single" w:sz="4" w:space="0" w:color="auto"/>
              <w:bottom w:val="single" w:sz="4" w:space="0" w:color="auto"/>
              <w:right w:val="single" w:sz="4" w:space="0" w:color="auto"/>
            </w:tcBorders>
          </w:tcPr>
          <w:p w14:paraId="6A125679" w14:textId="1D37D1EF"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Картофель</w:t>
            </w:r>
          </w:p>
        </w:tc>
        <w:tc>
          <w:tcPr>
            <w:tcW w:w="1378" w:type="dxa"/>
          </w:tcPr>
          <w:p w14:paraId="5C8C5166" w14:textId="4B706244" w:rsidR="00FA22E7" w:rsidRPr="00E1704E" w:rsidRDefault="00FA22E7" w:rsidP="00E1704E">
            <w:pPr>
              <w:spacing w:after="0" w:line="240" w:lineRule="auto"/>
              <w:rPr>
                <w:rFonts w:ascii="Times New Roman" w:hAnsi="Times New Roman"/>
              </w:rPr>
            </w:pPr>
          </w:p>
        </w:tc>
        <w:tc>
          <w:tcPr>
            <w:tcW w:w="1755" w:type="dxa"/>
          </w:tcPr>
          <w:p w14:paraId="0E1B900C" w14:textId="3D902845" w:rsidR="00FA22E7" w:rsidRPr="00E1704E" w:rsidRDefault="00FA22E7" w:rsidP="00E1704E">
            <w:pPr>
              <w:spacing w:after="0" w:line="240" w:lineRule="auto"/>
              <w:rPr>
                <w:rFonts w:ascii="Times New Roman" w:hAnsi="Times New Roman"/>
              </w:rPr>
            </w:pPr>
          </w:p>
        </w:tc>
        <w:tc>
          <w:tcPr>
            <w:tcW w:w="1909" w:type="dxa"/>
          </w:tcPr>
          <w:p w14:paraId="5271D59B" w14:textId="046C1E38" w:rsidR="00FA22E7" w:rsidRPr="00E1704E" w:rsidRDefault="00FA22E7" w:rsidP="00E1704E">
            <w:pPr>
              <w:spacing w:after="0" w:line="240" w:lineRule="auto"/>
              <w:jc w:val="center"/>
              <w:rPr>
                <w:rFonts w:ascii="Times New Roman" w:hAnsi="Times New Roman"/>
              </w:rPr>
            </w:pPr>
            <w:r w:rsidRPr="00E1704E">
              <w:rPr>
                <w:rFonts w:ascii="Segoe UI Symbol" w:eastAsia="Times New Roman" w:hAnsi="Segoe UI Symbol" w:cs="Segoe UI Symbol"/>
                <w:lang w:eastAsia="ru-RU"/>
              </w:rPr>
              <w:t>✓</w:t>
            </w:r>
          </w:p>
        </w:tc>
      </w:tr>
      <w:tr w:rsidR="00FA22E7" w:rsidRPr="00E1704E" w14:paraId="1960DC59" w14:textId="77777777" w:rsidTr="00756E91">
        <w:trPr>
          <w:trHeight w:val="345"/>
        </w:trPr>
        <w:tc>
          <w:tcPr>
            <w:tcW w:w="0" w:type="auto"/>
          </w:tcPr>
          <w:p w14:paraId="0179937C" w14:textId="27E886F9" w:rsidR="00FA22E7" w:rsidRPr="00E1704E" w:rsidRDefault="00FA22E7" w:rsidP="00E1704E">
            <w:pPr>
              <w:pStyle w:val="af9"/>
              <w:numPr>
                <w:ilvl w:val="0"/>
                <w:numId w:val="6"/>
              </w:numPr>
              <w:spacing w:after="0" w:line="240" w:lineRule="auto"/>
              <w:ind w:left="0" w:firstLine="0"/>
              <w:rPr>
                <w:rFonts w:ascii="Times New Roman" w:hAnsi="Times New Roman"/>
                <w:b/>
                <w:bCs/>
              </w:rPr>
            </w:pPr>
          </w:p>
        </w:tc>
        <w:tc>
          <w:tcPr>
            <w:tcW w:w="1434" w:type="dxa"/>
            <w:tcBorders>
              <w:top w:val="nil"/>
              <w:left w:val="single" w:sz="4" w:space="0" w:color="auto"/>
              <w:bottom w:val="single" w:sz="4" w:space="0" w:color="auto"/>
              <w:right w:val="single" w:sz="4" w:space="0" w:color="auto"/>
            </w:tcBorders>
          </w:tcPr>
          <w:p w14:paraId="301B9A8B" w14:textId="1D01A734"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01.13.43.110</w:t>
            </w:r>
          </w:p>
        </w:tc>
        <w:tc>
          <w:tcPr>
            <w:tcW w:w="2251" w:type="dxa"/>
            <w:tcBorders>
              <w:top w:val="single" w:sz="4" w:space="0" w:color="auto"/>
              <w:left w:val="single" w:sz="4" w:space="0" w:color="auto"/>
              <w:bottom w:val="single" w:sz="4" w:space="0" w:color="auto"/>
              <w:right w:val="single" w:sz="4" w:space="0" w:color="auto"/>
            </w:tcBorders>
          </w:tcPr>
          <w:p w14:paraId="2E049D91" w14:textId="017D8EAD"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Лук репчатый</w:t>
            </w:r>
          </w:p>
        </w:tc>
        <w:tc>
          <w:tcPr>
            <w:tcW w:w="1378" w:type="dxa"/>
          </w:tcPr>
          <w:p w14:paraId="021D8534" w14:textId="317697E1" w:rsidR="00FA22E7" w:rsidRPr="00E1704E" w:rsidRDefault="00FA22E7" w:rsidP="00E1704E">
            <w:pPr>
              <w:spacing w:after="0" w:line="240" w:lineRule="auto"/>
              <w:rPr>
                <w:rFonts w:ascii="Times New Roman" w:hAnsi="Times New Roman"/>
              </w:rPr>
            </w:pPr>
          </w:p>
        </w:tc>
        <w:tc>
          <w:tcPr>
            <w:tcW w:w="1755" w:type="dxa"/>
          </w:tcPr>
          <w:p w14:paraId="418BDC97" w14:textId="5E65BA41" w:rsidR="00FA22E7" w:rsidRPr="00E1704E" w:rsidRDefault="00FA22E7" w:rsidP="00E1704E">
            <w:pPr>
              <w:spacing w:after="0" w:line="240" w:lineRule="auto"/>
              <w:rPr>
                <w:rFonts w:ascii="Times New Roman" w:hAnsi="Times New Roman"/>
              </w:rPr>
            </w:pPr>
          </w:p>
        </w:tc>
        <w:tc>
          <w:tcPr>
            <w:tcW w:w="1909" w:type="dxa"/>
          </w:tcPr>
          <w:p w14:paraId="2D9A7400" w14:textId="309305BE" w:rsidR="00FA22E7" w:rsidRPr="00E1704E" w:rsidRDefault="00FA22E7" w:rsidP="00E1704E">
            <w:pPr>
              <w:spacing w:after="0" w:line="240" w:lineRule="auto"/>
              <w:jc w:val="center"/>
              <w:rPr>
                <w:rFonts w:ascii="Times New Roman" w:hAnsi="Times New Roman"/>
              </w:rPr>
            </w:pPr>
            <w:r w:rsidRPr="00E1704E">
              <w:rPr>
                <w:rFonts w:ascii="Segoe UI Symbol" w:eastAsia="Times New Roman" w:hAnsi="Segoe UI Symbol" w:cs="Segoe UI Symbol"/>
                <w:lang w:eastAsia="ru-RU"/>
              </w:rPr>
              <w:t>✓</w:t>
            </w:r>
          </w:p>
        </w:tc>
      </w:tr>
      <w:tr w:rsidR="00FA22E7" w:rsidRPr="00E1704E" w14:paraId="0ECB2CC2" w14:textId="77777777" w:rsidTr="00756E91">
        <w:trPr>
          <w:trHeight w:val="345"/>
        </w:trPr>
        <w:tc>
          <w:tcPr>
            <w:tcW w:w="0" w:type="auto"/>
          </w:tcPr>
          <w:p w14:paraId="4EE5AEA4" w14:textId="1E8EBB73" w:rsidR="00FA22E7" w:rsidRPr="00E1704E" w:rsidRDefault="00FA22E7" w:rsidP="00E1704E">
            <w:pPr>
              <w:pStyle w:val="af9"/>
              <w:numPr>
                <w:ilvl w:val="0"/>
                <w:numId w:val="6"/>
              </w:numPr>
              <w:spacing w:after="0" w:line="240" w:lineRule="auto"/>
              <w:ind w:left="0" w:firstLine="0"/>
              <w:rPr>
                <w:rFonts w:ascii="Times New Roman" w:hAnsi="Times New Roman"/>
                <w:b/>
                <w:bCs/>
              </w:rPr>
            </w:pPr>
          </w:p>
        </w:tc>
        <w:tc>
          <w:tcPr>
            <w:tcW w:w="1434" w:type="dxa"/>
            <w:tcBorders>
              <w:top w:val="nil"/>
              <w:left w:val="single" w:sz="4" w:space="0" w:color="auto"/>
              <w:bottom w:val="single" w:sz="4" w:space="0" w:color="auto"/>
              <w:right w:val="single" w:sz="4" w:space="0" w:color="auto"/>
            </w:tcBorders>
          </w:tcPr>
          <w:p w14:paraId="5C69B147" w14:textId="170CF21A"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01.13.41.110</w:t>
            </w:r>
          </w:p>
        </w:tc>
        <w:tc>
          <w:tcPr>
            <w:tcW w:w="2251" w:type="dxa"/>
            <w:tcBorders>
              <w:top w:val="single" w:sz="4" w:space="0" w:color="auto"/>
              <w:left w:val="single" w:sz="4" w:space="0" w:color="auto"/>
              <w:bottom w:val="single" w:sz="4" w:space="0" w:color="auto"/>
              <w:right w:val="single" w:sz="4" w:space="0" w:color="auto"/>
            </w:tcBorders>
          </w:tcPr>
          <w:p w14:paraId="5DC2D99E" w14:textId="48D735F3"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Морковь столовая</w:t>
            </w:r>
          </w:p>
        </w:tc>
        <w:tc>
          <w:tcPr>
            <w:tcW w:w="1378" w:type="dxa"/>
          </w:tcPr>
          <w:p w14:paraId="172360A9" w14:textId="2DAD7007" w:rsidR="00FA22E7" w:rsidRPr="00E1704E" w:rsidRDefault="00FA22E7" w:rsidP="00E1704E">
            <w:pPr>
              <w:spacing w:after="0" w:line="240" w:lineRule="auto"/>
              <w:rPr>
                <w:rFonts w:ascii="Times New Roman" w:hAnsi="Times New Roman"/>
              </w:rPr>
            </w:pPr>
          </w:p>
        </w:tc>
        <w:tc>
          <w:tcPr>
            <w:tcW w:w="1755" w:type="dxa"/>
          </w:tcPr>
          <w:p w14:paraId="433FFA34" w14:textId="7FA72B9F" w:rsidR="00FA22E7" w:rsidRPr="00E1704E" w:rsidRDefault="00FA22E7" w:rsidP="00E1704E">
            <w:pPr>
              <w:spacing w:after="0" w:line="240" w:lineRule="auto"/>
              <w:rPr>
                <w:rFonts w:ascii="Times New Roman" w:hAnsi="Times New Roman"/>
              </w:rPr>
            </w:pPr>
          </w:p>
        </w:tc>
        <w:tc>
          <w:tcPr>
            <w:tcW w:w="1909" w:type="dxa"/>
          </w:tcPr>
          <w:p w14:paraId="086E6952" w14:textId="0889F05F" w:rsidR="00FA22E7" w:rsidRPr="00E1704E" w:rsidRDefault="00FA22E7" w:rsidP="00E1704E">
            <w:pPr>
              <w:spacing w:after="0" w:line="240" w:lineRule="auto"/>
              <w:jc w:val="center"/>
              <w:rPr>
                <w:rFonts w:ascii="Times New Roman" w:hAnsi="Times New Roman"/>
              </w:rPr>
            </w:pPr>
            <w:r w:rsidRPr="00E1704E">
              <w:rPr>
                <w:rFonts w:ascii="Segoe UI Symbol" w:eastAsia="Times New Roman" w:hAnsi="Segoe UI Symbol" w:cs="Segoe UI Symbol"/>
                <w:lang w:eastAsia="ru-RU"/>
              </w:rPr>
              <w:t>✓</w:t>
            </w:r>
          </w:p>
        </w:tc>
      </w:tr>
      <w:tr w:rsidR="00FA22E7" w:rsidRPr="00E1704E" w14:paraId="52BF8A38" w14:textId="77777777" w:rsidTr="00756E91">
        <w:trPr>
          <w:trHeight w:val="345"/>
        </w:trPr>
        <w:tc>
          <w:tcPr>
            <w:tcW w:w="0" w:type="auto"/>
          </w:tcPr>
          <w:p w14:paraId="2380CA45" w14:textId="64B9FF12" w:rsidR="00FA22E7" w:rsidRPr="00E1704E" w:rsidRDefault="00FA22E7" w:rsidP="00E1704E">
            <w:pPr>
              <w:pStyle w:val="af9"/>
              <w:numPr>
                <w:ilvl w:val="0"/>
                <w:numId w:val="6"/>
              </w:numPr>
              <w:spacing w:after="0" w:line="240" w:lineRule="auto"/>
              <w:ind w:left="0" w:firstLine="0"/>
              <w:rPr>
                <w:rFonts w:ascii="Times New Roman" w:hAnsi="Times New Roman"/>
                <w:b/>
                <w:bCs/>
              </w:rPr>
            </w:pPr>
          </w:p>
        </w:tc>
        <w:tc>
          <w:tcPr>
            <w:tcW w:w="1434" w:type="dxa"/>
            <w:tcBorders>
              <w:top w:val="nil"/>
              <w:left w:val="single" w:sz="4" w:space="0" w:color="auto"/>
              <w:bottom w:val="single" w:sz="4" w:space="0" w:color="auto"/>
              <w:right w:val="single" w:sz="4" w:space="0" w:color="auto"/>
            </w:tcBorders>
          </w:tcPr>
          <w:p w14:paraId="1EDC90F6" w14:textId="14CF01B4"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01.13.49.110</w:t>
            </w:r>
          </w:p>
        </w:tc>
        <w:tc>
          <w:tcPr>
            <w:tcW w:w="2251" w:type="dxa"/>
            <w:tcBorders>
              <w:top w:val="single" w:sz="4" w:space="0" w:color="auto"/>
              <w:left w:val="single" w:sz="4" w:space="0" w:color="auto"/>
              <w:bottom w:val="single" w:sz="4" w:space="0" w:color="auto"/>
              <w:right w:val="single" w:sz="4" w:space="0" w:color="auto"/>
            </w:tcBorders>
          </w:tcPr>
          <w:p w14:paraId="0EB1E352" w14:textId="033D807A"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Свекла столовая</w:t>
            </w:r>
          </w:p>
        </w:tc>
        <w:tc>
          <w:tcPr>
            <w:tcW w:w="1378" w:type="dxa"/>
          </w:tcPr>
          <w:p w14:paraId="596A6BDF" w14:textId="71AF757C" w:rsidR="00FA22E7" w:rsidRPr="00E1704E" w:rsidRDefault="00FA22E7" w:rsidP="00E1704E">
            <w:pPr>
              <w:spacing w:after="0" w:line="240" w:lineRule="auto"/>
              <w:rPr>
                <w:rFonts w:ascii="Times New Roman" w:hAnsi="Times New Roman"/>
              </w:rPr>
            </w:pPr>
          </w:p>
        </w:tc>
        <w:tc>
          <w:tcPr>
            <w:tcW w:w="1755" w:type="dxa"/>
          </w:tcPr>
          <w:p w14:paraId="62B934DC" w14:textId="4B417510" w:rsidR="00FA22E7" w:rsidRPr="00E1704E" w:rsidRDefault="00FA22E7" w:rsidP="00E1704E">
            <w:pPr>
              <w:spacing w:after="0" w:line="240" w:lineRule="auto"/>
              <w:rPr>
                <w:rFonts w:ascii="Times New Roman" w:hAnsi="Times New Roman"/>
              </w:rPr>
            </w:pPr>
          </w:p>
        </w:tc>
        <w:tc>
          <w:tcPr>
            <w:tcW w:w="1909" w:type="dxa"/>
          </w:tcPr>
          <w:p w14:paraId="762DB682" w14:textId="581EE011" w:rsidR="00FA22E7" w:rsidRPr="00E1704E" w:rsidRDefault="00FA22E7" w:rsidP="00E1704E">
            <w:pPr>
              <w:spacing w:after="0" w:line="240" w:lineRule="auto"/>
              <w:jc w:val="center"/>
              <w:rPr>
                <w:rFonts w:ascii="Times New Roman" w:hAnsi="Times New Roman"/>
              </w:rPr>
            </w:pPr>
            <w:r w:rsidRPr="00E1704E">
              <w:rPr>
                <w:rFonts w:ascii="Segoe UI Symbol" w:eastAsia="Times New Roman" w:hAnsi="Segoe UI Symbol" w:cs="Segoe UI Symbol"/>
                <w:lang w:eastAsia="ru-RU"/>
              </w:rPr>
              <w:t>✓</w:t>
            </w:r>
          </w:p>
        </w:tc>
      </w:tr>
      <w:tr w:rsidR="00FA22E7" w:rsidRPr="00E1704E" w14:paraId="16DEE652" w14:textId="77777777" w:rsidTr="00756E91">
        <w:trPr>
          <w:trHeight w:val="345"/>
        </w:trPr>
        <w:tc>
          <w:tcPr>
            <w:tcW w:w="0" w:type="auto"/>
          </w:tcPr>
          <w:p w14:paraId="19265CE3" w14:textId="4E7B3CA4" w:rsidR="00FA22E7" w:rsidRPr="00E1704E" w:rsidRDefault="00FA22E7" w:rsidP="00E1704E">
            <w:pPr>
              <w:pStyle w:val="af9"/>
              <w:numPr>
                <w:ilvl w:val="0"/>
                <w:numId w:val="6"/>
              </w:numPr>
              <w:spacing w:after="0" w:line="240" w:lineRule="auto"/>
              <w:ind w:left="0" w:firstLine="0"/>
              <w:rPr>
                <w:rFonts w:ascii="Times New Roman" w:hAnsi="Times New Roman"/>
                <w:b/>
                <w:bCs/>
              </w:rPr>
            </w:pPr>
          </w:p>
        </w:tc>
        <w:tc>
          <w:tcPr>
            <w:tcW w:w="1434" w:type="dxa"/>
            <w:tcBorders>
              <w:top w:val="nil"/>
              <w:left w:val="single" w:sz="4" w:space="0" w:color="auto"/>
              <w:bottom w:val="single" w:sz="4" w:space="0" w:color="auto"/>
              <w:right w:val="single" w:sz="4" w:space="0" w:color="auto"/>
            </w:tcBorders>
          </w:tcPr>
          <w:p w14:paraId="6FC6426F" w14:textId="64810046"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01.13.42.000</w:t>
            </w:r>
          </w:p>
        </w:tc>
        <w:tc>
          <w:tcPr>
            <w:tcW w:w="2251" w:type="dxa"/>
            <w:tcBorders>
              <w:top w:val="single" w:sz="4" w:space="0" w:color="auto"/>
              <w:left w:val="single" w:sz="4" w:space="0" w:color="auto"/>
              <w:bottom w:val="single" w:sz="4" w:space="0" w:color="auto"/>
              <w:right w:val="single" w:sz="4" w:space="0" w:color="auto"/>
            </w:tcBorders>
          </w:tcPr>
          <w:p w14:paraId="23EF9197" w14:textId="6976750D" w:rsidR="00FA22E7" w:rsidRPr="00E1704E" w:rsidRDefault="00FA22E7" w:rsidP="00E1704E">
            <w:pPr>
              <w:spacing w:after="0" w:line="240" w:lineRule="auto"/>
              <w:rPr>
                <w:rFonts w:ascii="Times New Roman" w:hAnsi="Times New Roman"/>
              </w:rPr>
            </w:pPr>
            <w:r w:rsidRPr="00E1704E">
              <w:rPr>
                <w:rFonts w:ascii="Times New Roman" w:hAnsi="Times New Roman"/>
                <w:color w:val="000000"/>
              </w:rPr>
              <w:t>Чеснок</w:t>
            </w:r>
          </w:p>
        </w:tc>
        <w:tc>
          <w:tcPr>
            <w:tcW w:w="1378" w:type="dxa"/>
          </w:tcPr>
          <w:p w14:paraId="38B10BAC" w14:textId="733B180B" w:rsidR="00FA22E7" w:rsidRPr="00E1704E" w:rsidRDefault="00FA22E7" w:rsidP="00E1704E">
            <w:pPr>
              <w:spacing w:after="0" w:line="240" w:lineRule="auto"/>
              <w:rPr>
                <w:rFonts w:ascii="Times New Roman" w:hAnsi="Times New Roman"/>
              </w:rPr>
            </w:pPr>
          </w:p>
        </w:tc>
        <w:tc>
          <w:tcPr>
            <w:tcW w:w="1755" w:type="dxa"/>
          </w:tcPr>
          <w:p w14:paraId="7B1999B3" w14:textId="0CCC31DD" w:rsidR="00FA22E7" w:rsidRPr="00E1704E" w:rsidRDefault="00FA22E7" w:rsidP="00E1704E">
            <w:pPr>
              <w:spacing w:after="0" w:line="240" w:lineRule="auto"/>
              <w:rPr>
                <w:rFonts w:ascii="Times New Roman" w:hAnsi="Times New Roman"/>
              </w:rPr>
            </w:pPr>
          </w:p>
        </w:tc>
        <w:tc>
          <w:tcPr>
            <w:tcW w:w="1909" w:type="dxa"/>
          </w:tcPr>
          <w:p w14:paraId="202A6E87" w14:textId="3386DD65" w:rsidR="00FA22E7" w:rsidRPr="00E1704E" w:rsidRDefault="00FA22E7" w:rsidP="00E1704E">
            <w:pPr>
              <w:spacing w:after="0" w:line="240" w:lineRule="auto"/>
              <w:jc w:val="center"/>
              <w:rPr>
                <w:rFonts w:ascii="Times New Roman" w:hAnsi="Times New Roman"/>
              </w:rPr>
            </w:pPr>
            <w:r w:rsidRPr="00E1704E">
              <w:rPr>
                <w:rFonts w:ascii="Segoe UI Symbol" w:eastAsia="Times New Roman" w:hAnsi="Segoe UI Symbol" w:cs="Segoe UI Symbol"/>
                <w:lang w:eastAsia="ru-RU"/>
              </w:rPr>
              <w:t>✓</w:t>
            </w:r>
          </w:p>
        </w:tc>
      </w:tr>
    </w:tbl>
    <w:p w14:paraId="3175162E" w14:textId="74521213" w:rsidR="007D0B8C" w:rsidRPr="00BD4284" w:rsidRDefault="00907648" w:rsidP="00BD4284">
      <w:pPr>
        <w:spacing w:after="0" w:line="240" w:lineRule="auto"/>
        <w:jc w:val="both"/>
        <w:rPr>
          <w:rFonts w:ascii="Times New Roman" w:hAnsi="Times New Roman"/>
          <w:bCs/>
          <w:i/>
          <w:iCs/>
        </w:rPr>
      </w:pPr>
      <w:bookmarkStart w:id="0" w:name="_Hlk188026805"/>
      <w:r w:rsidRPr="00161057">
        <w:rPr>
          <w:rFonts w:ascii="Times New Roman" w:hAnsi="Times New Roman"/>
          <w:bCs/>
          <w:i/>
          <w:iC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bookmarkEnd w:id="0"/>
    </w:p>
    <w:p w14:paraId="353977E1" w14:textId="641460DE" w:rsidR="00836FAF" w:rsidRPr="002A4F26" w:rsidRDefault="00836FAF" w:rsidP="002A4F26">
      <w:pPr>
        <w:spacing w:after="0" w:line="240" w:lineRule="auto"/>
        <w:rPr>
          <w:rFonts w:ascii="Times New Roman" w:hAnsi="Times New Roman"/>
          <w:b/>
        </w:rPr>
      </w:pPr>
      <w:r w:rsidRPr="002A4F26">
        <w:rPr>
          <w:rFonts w:ascii="Times New Roman" w:hAnsi="Times New Roman"/>
          <w:b/>
        </w:rPr>
        <w:t>1. Объект закупки и характеристики товара:</w:t>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7"/>
        <w:gridCol w:w="1787"/>
        <w:gridCol w:w="5358"/>
        <w:gridCol w:w="811"/>
        <w:gridCol w:w="822"/>
      </w:tblGrid>
      <w:tr w:rsidR="002A4F26" w:rsidRPr="00FA22E7" w14:paraId="4F75BA22" w14:textId="77777777" w:rsidTr="00FA22E7">
        <w:trPr>
          <w:trHeight w:val="558"/>
        </w:trPr>
        <w:tc>
          <w:tcPr>
            <w:tcW w:w="660" w:type="dxa"/>
          </w:tcPr>
          <w:p w14:paraId="73E0B6A1" w14:textId="77777777" w:rsidR="002A4F26" w:rsidRPr="00FA22E7" w:rsidRDefault="002A4F26" w:rsidP="004038E3">
            <w:pPr>
              <w:spacing w:after="0" w:line="240" w:lineRule="auto"/>
              <w:rPr>
                <w:rFonts w:ascii="Times New Roman" w:hAnsi="Times New Roman"/>
                <w:b/>
                <w:bCs/>
                <w:lang w:eastAsia="ru-RU"/>
              </w:rPr>
            </w:pPr>
            <w:r w:rsidRPr="00FA22E7">
              <w:rPr>
                <w:rFonts w:ascii="Times New Roman" w:hAnsi="Times New Roman"/>
                <w:b/>
                <w:bCs/>
                <w:lang w:eastAsia="ru-RU"/>
              </w:rPr>
              <w:t xml:space="preserve">№ п/п </w:t>
            </w:r>
          </w:p>
        </w:tc>
        <w:tc>
          <w:tcPr>
            <w:tcW w:w="1745" w:type="dxa"/>
            <w:noWrap/>
          </w:tcPr>
          <w:p w14:paraId="0ECB291D" w14:textId="1984FA2F" w:rsidR="002A4F26" w:rsidRPr="00FA22E7" w:rsidRDefault="002A4F26" w:rsidP="004038E3">
            <w:pPr>
              <w:spacing w:after="0" w:line="240" w:lineRule="auto"/>
              <w:rPr>
                <w:rFonts w:ascii="Times New Roman" w:hAnsi="Times New Roman"/>
                <w:b/>
                <w:bCs/>
                <w:lang w:eastAsia="ru-RU"/>
              </w:rPr>
            </w:pPr>
            <w:r w:rsidRPr="00FA22E7">
              <w:rPr>
                <w:rFonts w:ascii="Times New Roman" w:hAnsi="Times New Roman"/>
                <w:b/>
                <w:bCs/>
                <w:lang w:eastAsia="ru-RU"/>
              </w:rPr>
              <w:t>Наименование</w:t>
            </w:r>
          </w:p>
        </w:tc>
        <w:tc>
          <w:tcPr>
            <w:tcW w:w="5232" w:type="dxa"/>
          </w:tcPr>
          <w:p w14:paraId="22F5034C" w14:textId="3C65C62D" w:rsidR="002A4F26" w:rsidRPr="00FA22E7" w:rsidRDefault="002A4F26" w:rsidP="004038E3">
            <w:pPr>
              <w:spacing w:after="0" w:line="240" w:lineRule="auto"/>
              <w:rPr>
                <w:rFonts w:ascii="Times New Roman" w:hAnsi="Times New Roman"/>
                <w:b/>
                <w:bCs/>
                <w:lang w:eastAsia="ru-RU"/>
              </w:rPr>
            </w:pPr>
            <w:r w:rsidRPr="00FA22E7">
              <w:rPr>
                <w:rFonts w:ascii="Times New Roman" w:hAnsi="Times New Roman"/>
                <w:b/>
                <w:bCs/>
                <w:lang w:eastAsia="ru-RU"/>
              </w:rPr>
              <w:t>Характеристика</w:t>
            </w:r>
          </w:p>
        </w:tc>
        <w:tc>
          <w:tcPr>
            <w:tcW w:w="792" w:type="dxa"/>
            <w:noWrap/>
          </w:tcPr>
          <w:p w14:paraId="2C8C3235" w14:textId="77777777" w:rsidR="002A4F26" w:rsidRPr="00FA22E7" w:rsidRDefault="002A4F26" w:rsidP="004038E3">
            <w:pPr>
              <w:spacing w:after="0" w:line="240" w:lineRule="auto"/>
              <w:rPr>
                <w:rFonts w:ascii="Times New Roman" w:hAnsi="Times New Roman"/>
                <w:b/>
                <w:bCs/>
                <w:lang w:eastAsia="ru-RU"/>
              </w:rPr>
            </w:pPr>
            <w:r w:rsidRPr="00FA22E7">
              <w:rPr>
                <w:rFonts w:ascii="Times New Roman" w:hAnsi="Times New Roman"/>
                <w:b/>
                <w:bCs/>
                <w:lang w:eastAsia="ru-RU"/>
              </w:rPr>
              <w:t>Ед. ⁠‌‌​‍‌​⁠</w:t>
            </w:r>
            <w:r w:rsidRPr="00FA22E7">
              <w:rPr>
                <w:rFonts w:ascii="Tahoma" w:hAnsi="Tahoma" w:cs="Tahoma"/>
                <w:b/>
                <w:bCs/>
                <w:lang w:eastAsia="ru-RU"/>
              </w:rPr>
              <w:t>﻿﻿</w:t>
            </w:r>
            <w:r w:rsidRPr="00FA22E7">
              <w:rPr>
                <w:rFonts w:ascii="Times New Roman" w:hAnsi="Times New Roman"/>
                <w:b/>
                <w:bCs/>
                <w:lang w:eastAsia="ru-RU"/>
              </w:rPr>
              <w:t>​</w:t>
            </w:r>
            <w:r w:rsidRPr="00FA22E7">
              <w:rPr>
                <w:rFonts w:ascii="Tahoma" w:hAnsi="Tahoma" w:cs="Tahoma"/>
                <w:b/>
                <w:bCs/>
                <w:lang w:eastAsia="ru-RU"/>
              </w:rPr>
              <w:t>﻿</w:t>
            </w:r>
            <w:r w:rsidRPr="00FA22E7">
              <w:rPr>
                <w:rFonts w:ascii="Times New Roman" w:hAnsi="Times New Roman"/>
                <w:b/>
                <w:bCs/>
                <w:lang w:eastAsia="ru-RU"/>
              </w:rPr>
              <w:t>​​‌</w:t>
            </w:r>
            <w:r w:rsidRPr="00FA22E7">
              <w:rPr>
                <w:rFonts w:ascii="Tahoma" w:hAnsi="Tahoma" w:cs="Tahoma"/>
                <w:b/>
                <w:bCs/>
                <w:lang w:eastAsia="ru-RU"/>
              </w:rPr>
              <w:t>﻿</w:t>
            </w:r>
            <w:r w:rsidRPr="00FA22E7">
              <w:rPr>
                <w:rFonts w:ascii="Times New Roman" w:hAnsi="Times New Roman"/>
                <w:b/>
                <w:bCs/>
                <w:lang w:eastAsia="ru-RU"/>
              </w:rPr>
              <w:t>изм.</w:t>
            </w:r>
          </w:p>
        </w:tc>
        <w:tc>
          <w:tcPr>
            <w:tcW w:w="803" w:type="dxa"/>
            <w:tcBorders>
              <w:bottom w:val="single" w:sz="4" w:space="0" w:color="auto"/>
            </w:tcBorders>
            <w:noWrap/>
          </w:tcPr>
          <w:p w14:paraId="196EEC8E" w14:textId="77777777" w:rsidR="002A4F26" w:rsidRPr="00FA22E7" w:rsidRDefault="002A4F26" w:rsidP="004038E3">
            <w:pPr>
              <w:spacing w:after="0" w:line="240" w:lineRule="auto"/>
              <w:rPr>
                <w:rFonts w:ascii="Times New Roman" w:hAnsi="Times New Roman"/>
                <w:b/>
                <w:bCs/>
                <w:lang w:eastAsia="ru-RU"/>
              </w:rPr>
            </w:pPr>
            <w:r w:rsidRPr="00FA22E7">
              <w:rPr>
                <w:rFonts w:ascii="Times New Roman" w:hAnsi="Times New Roman"/>
                <w:b/>
                <w:bCs/>
                <w:lang w:eastAsia="ru-RU"/>
              </w:rPr>
              <w:t>Кол-во</w:t>
            </w:r>
          </w:p>
        </w:tc>
      </w:tr>
      <w:tr w:rsidR="00FA22E7" w:rsidRPr="00FA22E7" w14:paraId="377607A1" w14:textId="77777777" w:rsidTr="00FA22E7">
        <w:trPr>
          <w:trHeight w:val="315"/>
        </w:trPr>
        <w:tc>
          <w:tcPr>
            <w:tcW w:w="660" w:type="dxa"/>
          </w:tcPr>
          <w:p w14:paraId="3F80158E" w14:textId="77777777" w:rsidR="00FA22E7" w:rsidRPr="00FA22E7" w:rsidRDefault="00FA22E7" w:rsidP="004038E3">
            <w:pPr>
              <w:pStyle w:val="af9"/>
              <w:numPr>
                <w:ilvl w:val="0"/>
                <w:numId w:val="4"/>
              </w:numPr>
              <w:spacing w:after="0" w:line="240" w:lineRule="auto"/>
              <w:ind w:left="0" w:firstLine="0"/>
              <w:rPr>
                <w:rFonts w:ascii="Times New Roman" w:hAnsi="Times New Roman"/>
                <w:b/>
                <w:bCs/>
                <w:lang w:eastAsia="ru-RU"/>
              </w:rPr>
            </w:pPr>
            <w:bookmarkStart w:id="1" w:name="_Hlk239686266"/>
          </w:p>
        </w:tc>
        <w:tc>
          <w:tcPr>
            <w:tcW w:w="1745" w:type="dxa"/>
            <w:tcBorders>
              <w:top w:val="single" w:sz="4" w:space="0" w:color="auto"/>
              <w:left w:val="single" w:sz="4" w:space="0" w:color="auto"/>
              <w:bottom w:val="single" w:sz="4" w:space="0" w:color="auto"/>
              <w:right w:val="single" w:sz="4" w:space="0" w:color="auto"/>
            </w:tcBorders>
          </w:tcPr>
          <w:p w14:paraId="2FC7BFBB" w14:textId="5B036AC0" w:rsidR="00FA22E7" w:rsidRPr="00FA22E7" w:rsidRDefault="00FA22E7" w:rsidP="004038E3">
            <w:pPr>
              <w:tabs>
                <w:tab w:val="left" w:pos="2025"/>
              </w:tabs>
              <w:spacing w:after="0" w:line="240" w:lineRule="auto"/>
              <w:rPr>
                <w:rFonts w:ascii="Times New Roman" w:hAnsi="Times New Roman"/>
              </w:rPr>
            </w:pPr>
            <w:r w:rsidRPr="00FA22E7">
              <w:rPr>
                <w:rFonts w:ascii="Times New Roman" w:hAnsi="Times New Roman"/>
                <w:color w:val="000000"/>
              </w:rPr>
              <w:t>Капуста белокочанная</w:t>
            </w:r>
          </w:p>
        </w:tc>
        <w:tc>
          <w:tcPr>
            <w:tcW w:w="5232" w:type="dxa"/>
            <w:shd w:val="clear" w:color="auto" w:fill="FFFFFF"/>
          </w:tcPr>
          <w:p w14:paraId="7365CBCE" w14:textId="77777777" w:rsidR="004038E3" w:rsidRPr="004038E3" w:rsidRDefault="004038E3" w:rsidP="004038E3">
            <w:pPr>
              <w:tabs>
                <w:tab w:val="left" w:pos="2025"/>
              </w:tabs>
              <w:spacing w:after="0" w:line="240" w:lineRule="auto"/>
              <w:rPr>
                <w:rFonts w:ascii="Times New Roman" w:hAnsi="Times New Roman"/>
                <w:color w:val="000000"/>
              </w:rPr>
            </w:pPr>
            <w:r w:rsidRPr="004038E3">
              <w:rPr>
                <w:rFonts w:ascii="Times New Roman" w:hAnsi="Times New Roman"/>
                <w:color w:val="000000"/>
              </w:rPr>
              <w:t>Соответствует требованиям ГОСТ Р 51809-2001 «Капуста белокочанная свежая, реализуемая в розничной торговой сети. Технические условия»</w:t>
            </w:r>
          </w:p>
          <w:p w14:paraId="23489D37" w14:textId="77777777" w:rsidR="004038E3" w:rsidRPr="004038E3" w:rsidRDefault="004038E3" w:rsidP="004038E3">
            <w:pPr>
              <w:tabs>
                <w:tab w:val="left" w:pos="2025"/>
              </w:tabs>
              <w:spacing w:after="0" w:line="240" w:lineRule="auto"/>
              <w:rPr>
                <w:rFonts w:ascii="Times New Roman" w:hAnsi="Times New Roman"/>
                <w:color w:val="000000"/>
              </w:rPr>
            </w:pPr>
            <w:r w:rsidRPr="004038E3">
              <w:rPr>
                <w:rFonts w:ascii="Times New Roman" w:hAnsi="Times New Roman"/>
                <w:color w:val="000000"/>
              </w:rPr>
              <w:t>Внешний вид: кочаны свежие, целые, здоровые, чистые, вполне сформировавшиеся, непроросшие, типичной для ботанического сорта формы и окраски, без повреждений сельскохозяйственными вредителями, без излишней внешней влажности, с чистым срезом кочерыги.</w:t>
            </w:r>
          </w:p>
          <w:p w14:paraId="33C418BA" w14:textId="77777777" w:rsidR="004038E3" w:rsidRPr="004038E3" w:rsidRDefault="004038E3" w:rsidP="004038E3">
            <w:pPr>
              <w:tabs>
                <w:tab w:val="left" w:pos="2025"/>
              </w:tabs>
              <w:spacing w:after="0" w:line="240" w:lineRule="auto"/>
              <w:rPr>
                <w:rFonts w:ascii="Times New Roman" w:hAnsi="Times New Roman"/>
                <w:color w:val="000000"/>
              </w:rPr>
            </w:pPr>
            <w:r w:rsidRPr="004038E3">
              <w:rPr>
                <w:rFonts w:ascii="Times New Roman" w:hAnsi="Times New Roman"/>
                <w:color w:val="000000"/>
              </w:rPr>
              <w:t>Запах и вкус: свойственные данному ботаническому сорту, без постороннего запаха и привкуса.</w:t>
            </w:r>
          </w:p>
          <w:p w14:paraId="04F577EF" w14:textId="77777777" w:rsidR="004038E3" w:rsidRPr="004038E3" w:rsidRDefault="004038E3" w:rsidP="004038E3">
            <w:pPr>
              <w:tabs>
                <w:tab w:val="left" w:pos="2025"/>
              </w:tabs>
              <w:spacing w:after="0" w:line="240" w:lineRule="auto"/>
              <w:rPr>
                <w:rFonts w:ascii="Times New Roman" w:hAnsi="Times New Roman"/>
                <w:color w:val="000000"/>
              </w:rPr>
            </w:pPr>
            <w:r w:rsidRPr="004038E3">
              <w:rPr>
                <w:rFonts w:ascii="Times New Roman" w:hAnsi="Times New Roman"/>
                <w:color w:val="000000"/>
              </w:rPr>
              <w:t>Плотность кочана: плотные или менее плотные, но не рыхлые.</w:t>
            </w:r>
          </w:p>
          <w:p w14:paraId="5806AF90" w14:textId="77777777" w:rsidR="004038E3" w:rsidRPr="004038E3" w:rsidRDefault="004038E3" w:rsidP="004038E3">
            <w:pPr>
              <w:tabs>
                <w:tab w:val="left" w:pos="2025"/>
              </w:tabs>
              <w:spacing w:after="0" w:line="240" w:lineRule="auto"/>
              <w:rPr>
                <w:rFonts w:ascii="Times New Roman" w:hAnsi="Times New Roman"/>
                <w:color w:val="000000"/>
              </w:rPr>
            </w:pPr>
            <w:r w:rsidRPr="004038E3">
              <w:rPr>
                <w:rFonts w:ascii="Times New Roman" w:hAnsi="Times New Roman"/>
                <w:color w:val="000000"/>
              </w:rPr>
              <w:t xml:space="preserve">Зачистка кочана: кочаны должны быть зачищены до плотно облегающих зеленых или белых листьев </w:t>
            </w:r>
          </w:p>
          <w:p w14:paraId="138A19CE" w14:textId="77777777" w:rsidR="004038E3" w:rsidRPr="004038E3" w:rsidRDefault="004038E3" w:rsidP="004038E3">
            <w:pPr>
              <w:tabs>
                <w:tab w:val="left" w:pos="2025"/>
              </w:tabs>
              <w:spacing w:after="0" w:line="240" w:lineRule="auto"/>
              <w:rPr>
                <w:rFonts w:ascii="Times New Roman" w:hAnsi="Times New Roman"/>
                <w:color w:val="000000"/>
              </w:rPr>
            </w:pPr>
            <w:r w:rsidRPr="004038E3">
              <w:rPr>
                <w:rFonts w:ascii="Times New Roman" w:hAnsi="Times New Roman"/>
                <w:color w:val="000000"/>
              </w:rPr>
              <w:t>Длина кочерыги над кочаном: не более 3,0 см</w:t>
            </w:r>
          </w:p>
          <w:p w14:paraId="3A14E86E" w14:textId="10F9F769" w:rsidR="00FA22E7" w:rsidRPr="00FA22E7" w:rsidRDefault="004038E3" w:rsidP="004038E3">
            <w:pPr>
              <w:tabs>
                <w:tab w:val="left" w:pos="2025"/>
              </w:tabs>
              <w:spacing w:after="0" w:line="240" w:lineRule="auto"/>
              <w:rPr>
                <w:rFonts w:ascii="Times New Roman" w:hAnsi="Times New Roman"/>
                <w:color w:val="000000"/>
              </w:rPr>
            </w:pPr>
            <w:r w:rsidRPr="004038E3">
              <w:rPr>
                <w:rFonts w:ascii="Times New Roman" w:hAnsi="Times New Roman"/>
                <w:color w:val="000000"/>
              </w:rPr>
              <w:t>Упаковка: сетка или иной вид, предназначенный и соответствующий стандартам для данной продукции</w:t>
            </w:r>
          </w:p>
        </w:tc>
        <w:tc>
          <w:tcPr>
            <w:tcW w:w="792" w:type="dxa"/>
            <w:tcBorders>
              <w:top w:val="single" w:sz="4" w:space="0" w:color="auto"/>
              <w:left w:val="single" w:sz="4" w:space="0" w:color="auto"/>
              <w:bottom w:val="single" w:sz="4" w:space="0" w:color="auto"/>
              <w:right w:val="single" w:sz="4" w:space="0" w:color="auto"/>
            </w:tcBorders>
          </w:tcPr>
          <w:p w14:paraId="4F259B67" w14:textId="132D3E26" w:rsidR="00FA22E7" w:rsidRPr="00FA22E7" w:rsidRDefault="00FA22E7" w:rsidP="004038E3">
            <w:pPr>
              <w:spacing w:after="0" w:line="240" w:lineRule="auto"/>
              <w:rPr>
                <w:rFonts w:ascii="Times New Roman" w:hAnsi="Times New Roman"/>
                <w:lang w:eastAsia="ru-RU"/>
              </w:rPr>
            </w:pPr>
            <w:r w:rsidRPr="00FA22E7">
              <w:rPr>
                <w:rFonts w:ascii="Times New Roman" w:hAnsi="Times New Roman"/>
                <w:color w:val="000000"/>
              </w:rPr>
              <w:t>кг</w:t>
            </w:r>
          </w:p>
        </w:tc>
        <w:tc>
          <w:tcPr>
            <w:tcW w:w="803" w:type="dxa"/>
            <w:tcBorders>
              <w:top w:val="single" w:sz="4" w:space="0" w:color="auto"/>
              <w:left w:val="nil"/>
              <w:bottom w:val="single" w:sz="4" w:space="0" w:color="auto"/>
              <w:right w:val="single" w:sz="4" w:space="0" w:color="auto"/>
            </w:tcBorders>
          </w:tcPr>
          <w:p w14:paraId="70C7AE49" w14:textId="49B5EEBA" w:rsidR="00FA22E7" w:rsidRPr="00FA22E7" w:rsidRDefault="00FA22E7" w:rsidP="004038E3">
            <w:pPr>
              <w:tabs>
                <w:tab w:val="left" w:pos="2025"/>
              </w:tabs>
              <w:spacing w:after="0" w:line="240" w:lineRule="auto"/>
              <w:rPr>
                <w:rFonts w:ascii="Times New Roman" w:hAnsi="Times New Roman"/>
                <w:color w:val="000000"/>
              </w:rPr>
            </w:pPr>
            <w:r w:rsidRPr="00FA22E7">
              <w:rPr>
                <w:rFonts w:ascii="Times New Roman" w:hAnsi="Times New Roman"/>
                <w:color w:val="000000"/>
              </w:rPr>
              <w:t>5400</w:t>
            </w:r>
          </w:p>
        </w:tc>
      </w:tr>
      <w:tr w:rsidR="00FA22E7" w:rsidRPr="00FA22E7" w14:paraId="7D76046B" w14:textId="77777777" w:rsidTr="00FA22E7">
        <w:trPr>
          <w:trHeight w:val="315"/>
        </w:trPr>
        <w:tc>
          <w:tcPr>
            <w:tcW w:w="660" w:type="dxa"/>
          </w:tcPr>
          <w:p w14:paraId="460F6E8D" w14:textId="77777777" w:rsidR="00FA22E7" w:rsidRPr="00FA22E7" w:rsidRDefault="00FA22E7" w:rsidP="004038E3">
            <w:pPr>
              <w:pStyle w:val="af9"/>
              <w:numPr>
                <w:ilvl w:val="0"/>
                <w:numId w:val="4"/>
              </w:numPr>
              <w:spacing w:after="0" w:line="240" w:lineRule="auto"/>
              <w:ind w:left="0" w:firstLine="0"/>
              <w:rPr>
                <w:rFonts w:ascii="Times New Roman" w:hAnsi="Times New Roman"/>
                <w:b/>
                <w:bCs/>
                <w:lang w:eastAsia="ru-RU"/>
              </w:rPr>
            </w:pPr>
          </w:p>
        </w:tc>
        <w:tc>
          <w:tcPr>
            <w:tcW w:w="1745" w:type="dxa"/>
            <w:tcBorders>
              <w:top w:val="single" w:sz="4" w:space="0" w:color="auto"/>
              <w:left w:val="single" w:sz="4" w:space="0" w:color="auto"/>
              <w:bottom w:val="single" w:sz="4" w:space="0" w:color="auto"/>
              <w:right w:val="single" w:sz="4" w:space="0" w:color="auto"/>
            </w:tcBorders>
          </w:tcPr>
          <w:p w14:paraId="5910E080" w14:textId="2D233E4A" w:rsidR="00FA22E7" w:rsidRPr="00FA22E7" w:rsidRDefault="00FA22E7" w:rsidP="004038E3">
            <w:pPr>
              <w:tabs>
                <w:tab w:val="left" w:pos="2025"/>
              </w:tabs>
              <w:spacing w:after="0" w:line="240" w:lineRule="auto"/>
              <w:rPr>
                <w:rFonts w:ascii="Times New Roman" w:hAnsi="Times New Roman"/>
                <w:b/>
                <w:bCs/>
              </w:rPr>
            </w:pPr>
            <w:r w:rsidRPr="00FA22E7">
              <w:rPr>
                <w:rFonts w:ascii="Times New Roman" w:hAnsi="Times New Roman"/>
                <w:color w:val="000000"/>
              </w:rPr>
              <w:t>Капуста пекинская</w:t>
            </w:r>
          </w:p>
        </w:tc>
        <w:tc>
          <w:tcPr>
            <w:tcW w:w="5232" w:type="dxa"/>
            <w:shd w:val="clear" w:color="auto" w:fill="FFFFFF"/>
          </w:tcPr>
          <w:p w14:paraId="510B3C96" w14:textId="1874FEDC" w:rsidR="00FF60EB" w:rsidRPr="00FF60EB" w:rsidRDefault="00FF60EB" w:rsidP="00FF60EB">
            <w:pPr>
              <w:tabs>
                <w:tab w:val="left" w:pos="2025"/>
              </w:tabs>
              <w:spacing w:after="0" w:line="240" w:lineRule="auto"/>
              <w:rPr>
                <w:rFonts w:ascii="Times New Roman" w:hAnsi="Times New Roman"/>
                <w:color w:val="000000"/>
              </w:rPr>
            </w:pPr>
            <w:r w:rsidRPr="00FF60EB">
              <w:rPr>
                <w:rFonts w:ascii="Times New Roman" w:hAnsi="Times New Roman"/>
                <w:color w:val="000000"/>
              </w:rPr>
              <w:t>Соответствует требованиям ГОСТ Р 54704-2011 «Капуста пекинская свежая. Технические условия»</w:t>
            </w:r>
            <w:r>
              <w:rPr>
                <w:rFonts w:ascii="Times New Roman" w:hAnsi="Times New Roman"/>
                <w:color w:val="000000"/>
              </w:rPr>
              <w:t>.</w:t>
            </w:r>
          </w:p>
          <w:p w14:paraId="372014CB" w14:textId="77777777" w:rsidR="00FF60EB" w:rsidRPr="00FF60EB" w:rsidRDefault="00FF60EB" w:rsidP="00FF60EB">
            <w:pPr>
              <w:tabs>
                <w:tab w:val="left" w:pos="2025"/>
              </w:tabs>
              <w:spacing w:after="0" w:line="240" w:lineRule="auto"/>
              <w:rPr>
                <w:rFonts w:ascii="Times New Roman" w:hAnsi="Times New Roman"/>
                <w:color w:val="000000"/>
              </w:rPr>
            </w:pPr>
            <w:r w:rsidRPr="00FF60EB">
              <w:rPr>
                <w:rFonts w:ascii="Times New Roman" w:hAnsi="Times New Roman"/>
                <w:color w:val="000000"/>
              </w:rPr>
              <w:t xml:space="preserve">Внешний вид: кочаны свежие, целые, здоровые, </w:t>
            </w:r>
            <w:r w:rsidRPr="00FF60EB">
              <w:rPr>
                <w:rFonts w:ascii="Times New Roman" w:hAnsi="Times New Roman"/>
                <w:color w:val="000000"/>
              </w:rPr>
              <w:lastRenderedPageBreak/>
              <w:t>чистые, вполне сформировавшиеся, непроросшие, типичной для ботанического сорта формы (удлиненной или овальной) и окраски (от светло-зеленой до зеленой), без повреждений сельскохозяйственными вредителями, без излишней внешней влажности, с чистым срезом кочерыги. Листья кочана нежные, сочные.</w:t>
            </w:r>
          </w:p>
          <w:p w14:paraId="64CA8277" w14:textId="77777777" w:rsidR="00FF60EB" w:rsidRPr="00FF60EB" w:rsidRDefault="00FF60EB" w:rsidP="00FF60EB">
            <w:pPr>
              <w:tabs>
                <w:tab w:val="left" w:pos="2025"/>
              </w:tabs>
              <w:spacing w:after="0" w:line="240" w:lineRule="auto"/>
              <w:rPr>
                <w:rFonts w:ascii="Times New Roman" w:hAnsi="Times New Roman"/>
                <w:color w:val="000000"/>
              </w:rPr>
            </w:pPr>
            <w:r w:rsidRPr="00FF60EB">
              <w:rPr>
                <w:rFonts w:ascii="Times New Roman" w:hAnsi="Times New Roman"/>
                <w:color w:val="000000"/>
              </w:rPr>
              <w:t>Запах и вкус: свойственные данному ботаническому сорту, без постороннего запаха и привкуса.</w:t>
            </w:r>
          </w:p>
          <w:p w14:paraId="47FBFD73" w14:textId="77777777" w:rsidR="00FF60EB" w:rsidRPr="00FF60EB" w:rsidRDefault="00FF60EB" w:rsidP="00FF60EB">
            <w:pPr>
              <w:tabs>
                <w:tab w:val="left" w:pos="2025"/>
              </w:tabs>
              <w:spacing w:after="0" w:line="240" w:lineRule="auto"/>
              <w:rPr>
                <w:rFonts w:ascii="Times New Roman" w:hAnsi="Times New Roman"/>
                <w:color w:val="000000"/>
              </w:rPr>
            </w:pPr>
            <w:r w:rsidRPr="00FF60EB">
              <w:rPr>
                <w:rFonts w:ascii="Times New Roman" w:hAnsi="Times New Roman"/>
                <w:color w:val="000000"/>
              </w:rPr>
              <w:t>Плотность кочана: плотные или менее плотные (слегка рыхлые в верхней части), образующие сомкнутую вершину.</w:t>
            </w:r>
          </w:p>
          <w:p w14:paraId="29370609" w14:textId="77777777" w:rsidR="00FF60EB" w:rsidRPr="00FF60EB" w:rsidRDefault="00FF60EB" w:rsidP="00FF60EB">
            <w:pPr>
              <w:tabs>
                <w:tab w:val="left" w:pos="2025"/>
              </w:tabs>
              <w:spacing w:after="0" w:line="240" w:lineRule="auto"/>
              <w:rPr>
                <w:rFonts w:ascii="Times New Roman" w:hAnsi="Times New Roman"/>
                <w:color w:val="000000"/>
              </w:rPr>
            </w:pPr>
            <w:r w:rsidRPr="00FF60EB">
              <w:rPr>
                <w:rFonts w:ascii="Times New Roman" w:hAnsi="Times New Roman"/>
                <w:color w:val="000000"/>
              </w:rPr>
              <w:t>Зачистка кочана: кочаны должны быть зачищены до плотно облегающих листьев, удалены поврежденные, увядшие и загнившие внешние листья.</w:t>
            </w:r>
          </w:p>
          <w:p w14:paraId="3EEF5844" w14:textId="77777777" w:rsidR="00FF60EB" w:rsidRPr="00FF60EB" w:rsidRDefault="00FF60EB" w:rsidP="00FF60EB">
            <w:pPr>
              <w:tabs>
                <w:tab w:val="left" w:pos="2025"/>
              </w:tabs>
              <w:spacing w:after="0" w:line="240" w:lineRule="auto"/>
              <w:rPr>
                <w:rFonts w:ascii="Times New Roman" w:hAnsi="Times New Roman"/>
                <w:color w:val="000000"/>
              </w:rPr>
            </w:pPr>
            <w:r w:rsidRPr="00FF60EB">
              <w:rPr>
                <w:rFonts w:ascii="Times New Roman" w:hAnsi="Times New Roman"/>
                <w:color w:val="000000"/>
              </w:rPr>
              <w:t>Длина кочерыги над кочаном: не более 2,0 см</w:t>
            </w:r>
          </w:p>
          <w:p w14:paraId="5EBDB0AC" w14:textId="7F1A101A" w:rsidR="00FA22E7" w:rsidRPr="00FA22E7" w:rsidRDefault="00FF60EB" w:rsidP="00FF60EB">
            <w:pPr>
              <w:tabs>
                <w:tab w:val="left" w:pos="2025"/>
              </w:tabs>
              <w:spacing w:after="0" w:line="240" w:lineRule="auto"/>
              <w:rPr>
                <w:rFonts w:ascii="Times New Roman" w:hAnsi="Times New Roman"/>
                <w:bCs/>
                <w:color w:val="000000"/>
              </w:rPr>
            </w:pPr>
            <w:r w:rsidRPr="00FF60EB">
              <w:rPr>
                <w:rFonts w:ascii="Times New Roman" w:hAnsi="Times New Roman"/>
                <w:color w:val="000000"/>
              </w:rPr>
              <w:t>Упаковка: ящики (картонные, полимерные), коробки или сетки, обеспечивающие сохранность продукции при транспортировке и хранении, соответствующие стандартам для данной продукции. Допускается упаковка каждого кочана в пищевую пленку.</w:t>
            </w:r>
          </w:p>
        </w:tc>
        <w:tc>
          <w:tcPr>
            <w:tcW w:w="792" w:type="dxa"/>
            <w:tcBorders>
              <w:top w:val="nil"/>
              <w:left w:val="single" w:sz="4" w:space="0" w:color="auto"/>
              <w:bottom w:val="single" w:sz="4" w:space="0" w:color="auto"/>
              <w:right w:val="single" w:sz="4" w:space="0" w:color="auto"/>
            </w:tcBorders>
          </w:tcPr>
          <w:p w14:paraId="2E2F9BB7" w14:textId="639434E1" w:rsidR="00FA22E7" w:rsidRPr="00FA22E7" w:rsidRDefault="00FA22E7" w:rsidP="004038E3">
            <w:pPr>
              <w:spacing w:after="0" w:line="240" w:lineRule="auto"/>
              <w:rPr>
                <w:rFonts w:ascii="Times New Roman" w:hAnsi="Times New Roman"/>
              </w:rPr>
            </w:pPr>
            <w:r w:rsidRPr="00FA22E7">
              <w:rPr>
                <w:rFonts w:ascii="Times New Roman" w:hAnsi="Times New Roman"/>
                <w:color w:val="000000"/>
              </w:rPr>
              <w:lastRenderedPageBreak/>
              <w:t>кг</w:t>
            </w:r>
          </w:p>
        </w:tc>
        <w:tc>
          <w:tcPr>
            <w:tcW w:w="803" w:type="dxa"/>
            <w:tcBorders>
              <w:top w:val="nil"/>
              <w:left w:val="nil"/>
              <w:bottom w:val="single" w:sz="4" w:space="0" w:color="auto"/>
              <w:right w:val="single" w:sz="4" w:space="0" w:color="auto"/>
            </w:tcBorders>
          </w:tcPr>
          <w:p w14:paraId="73757E2A" w14:textId="47BD7760" w:rsidR="00FA22E7" w:rsidRPr="00FA22E7" w:rsidRDefault="00FA22E7" w:rsidP="004038E3">
            <w:pPr>
              <w:tabs>
                <w:tab w:val="left" w:pos="2025"/>
              </w:tabs>
              <w:spacing w:after="0" w:line="240" w:lineRule="auto"/>
              <w:rPr>
                <w:rFonts w:ascii="Times New Roman" w:hAnsi="Times New Roman"/>
                <w:color w:val="000000"/>
              </w:rPr>
            </w:pPr>
            <w:r w:rsidRPr="00FA22E7">
              <w:rPr>
                <w:rFonts w:ascii="Times New Roman" w:hAnsi="Times New Roman"/>
                <w:color w:val="000000"/>
              </w:rPr>
              <w:t>460</w:t>
            </w:r>
          </w:p>
        </w:tc>
      </w:tr>
      <w:tr w:rsidR="00FA22E7" w:rsidRPr="00FA22E7" w14:paraId="0EA56998" w14:textId="77777777" w:rsidTr="00FA22E7">
        <w:trPr>
          <w:trHeight w:val="315"/>
        </w:trPr>
        <w:tc>
          <w:tcPr>
            <w:tcW w:w="660" w:type="dxa"/>
          </w:tcPr>
          <w:p w14:paraId="44F5F493" w14:textId="77777777" w:rsidR="00FA22E7" w:rsidRPr="00FA22E7" w:rsidRDefault="00FA22E7" w:rsidP="004038E3">
            <w:pPr>
              <w:pStyle w:val="af9"/>
              <w:numPr>
                <w:ilvl w:val="0"/>
                <w:numId w:val="4"/>
              </w:numPr>
              <w:spacing w:after="0" w:line="240" w:lineRule="auto"/>
              <w:ind w:left="0" w:firstLine="0"/>
              <w:rPr>
                <w:rFonts w:ascii="Times New Roman" w:hAnsi="Times New Roman"/>
                <w:b/>
                <w:bCs/>
                <w:lang w:eastAsia="ru-RU"/>
              </w:rPr>
            </w:pPr>
          </w:p>
        </w:tc>
        <w:tc>
          <w:tcPr>
            <w:tcW w:w="1745" w:type="dxa"/>
            <w:tcBorders>
              <w:top w:val="single" w:sz="4" w:space="0" w:color="auto"/>
              <w:left w:val="single" w:sz="4" w:space="0" w:color="auto"/>
              <w:bottom w:val="single" w:sz="4" w:space="0" w:color="auto"/>
              <w:right w:val="single" w:sz="4" w:space="0" w:color="auto"/>
            </w:tcBorders>
          </w:tcPr>
          <w:p w14:paraId="2AB497AD" w14:textId="3C195DFF" w:rsidR="00FA22E7" w:rsidRPr="00FA22E7" w:rsidRDefault="00FA22E7" w:rsidP="004038E3">
            <w:pPr>
              <w:tabs>
                <w:tab w:val="left" w:pos="2025"/>
              </w:tabs>
              <w:spacing w:after="0" w:line="240" w:lineRule="auto"/>
              <w:rPr>
                <w:rFonts w:ascii="Times New Roman" w:hAnsi="Times New Roman"/>
                <w:highlight w:val="yellow"/>
              </w:rPr>
            </w:pPr>
            <w:r w:rsidRPr="00FA22E7">
              <w:rPr>
                <w:rFonts w:ascii="Times New Roman" w:hAnsi="Times New Roman"/>
                <w:color w:val="000000"/>
              </w:rPr>
              <w:t>Тыква (</w:t>
            </w:r>
            <w:proofErr w:type="spellStart"/>
            <w:r w:rsidRPr="00FA22E7">
              <w:rPr>
                <w:rFonts w:ascii="Times New Roman" w:hAnsi="Times New Roman"/>
                <w:color w:val="000000"/>
              </w:rPr>
              <w:t>Баттернат</w:t>
            </w:r>
            <w:proofErr w:type="spellEnd"/>
            <w:r w:rsidRPr="00FA22E7">
              <w:rPr>
                <w:rFonts w:ascii="Times New Roman" w:hAnsi="Times New Roman"/>
                <w:color w:val="000000"/>
              </w:rPr>
              <w:t>)</w:t>
            </w:r>
          </w:p>
        </w:tc>
        <w:tc>
          <w:tcPr>
            <w:tcW w:w="5232" w:type="dxa"/>
            <w:shd w:val="clear" w:color="auto" w:fill="FFFFFF"/>
          </w:tcPr>
          <w:p w14:paraId="3C7E289B" w14:textId="77777777" w:rsidR="00FF60EB" w:rsidRPr="00FF60EB" w:rsidRDefault="00FF60EB" w:rsidP="00FF60EB">
            <w:pPr>
              <w:tabs>
                <w:tab w:val="left" w:pos="2025"/>
              </w:tabs>
              <w:spacing w:after="0" w:line="240" w:lineRule="auto"/>
              <w:rPr>
                <w:rFonts w:ascii="Times New Roman" w:hAnsi="Times New Roman"/>
                <w:lang w:eastAsia="ru-RU"/>
              </w:rPr>
            </w:pPr>
            <w:r w:rsidRPr="00FF60EB">
              <w:rPr>
                <w:rFonts w:ascii="Times New Roman" w:hAnsi="Times New Roman"/>
                <w:lang w:eastAsia="ru-RU"/>
              </w:rPr>
              <w:t>Соответствует требованиям ГОСТ 7975-2013 «Тыква продовольственная свежая. Технические условия»</w:t>
            </w:r>
          </w:p>
          <w:p w14:paraId="4EE8A271" w14:textId="77777777" w:rsidR="00FF60EB" w:rsidRPr="00FF60EB" w:rsidRDefault="00FF60EB" w:rsidP="00FF60EB">
            <w:pPr>
              <w:tabs>
                <w:tab w:val="left" w:pos="2025"/>
              </w:tabs>
              <w:spacing w:after="0" w:line="240" w:lineRule="auto"/>
              <w:rPr>
                <w:rFonts w:ascii="Times New Roman" w:hAnsi="Times New Roman"/>
                <w:lang w:eastAsia="ru-RU"/>
              </w:rPr>
            </w:pPr>
            <w:r w:rsidRPr="00FF60EB">
              <w:rPr>
                <w:rFonts w:ascii="Times New Roman" w:hAnsi="Times New Roman"/>
                <w:lang w:eastAsia="ru-RU"/>
              </w:rPr>
              <w:t>Внешний вид: плоды свежие, зрелые, целые, здоровые, чистые, не загнившие, без заболеваний и повреждений сельскохозяйственными вредителями. Форма типичная для данного ботанического сорта (грушевидная, удлиненная), поверхность гладкая или слегка ребристая. Окраска коры от светло-бежевой до насыщенно-оранжевой в зависимости от степени зрелости. Мякоть плотная, сочная, оранжевого или ярко-оранжевого цвета. Плоды поставляются с плодоножкой или без нее.</w:t>
            </w:r>
          </w:p>
          <w:p w14:paraId="4DACA49D" w14:textId="77777777" w:rsidR="00FF60EB" w:rsidRPr="00FF60EB" w:rsidRDefault="00FF60EB" w:rsidP="00FF60EB">
            <w:pPr>
              <w:tabs>
                <w:tab w:val="left" w:pos="2025"/>
              </w:tabs>
              <w:spacing w:after="0" w:line="240" w:lineRule="auto"/>
              <w:rPr>
                <w:rFonts w:ascii="Times New Roman" w:hAnsi="Times New Roman"/>
                <w:lang w:eastAsia="ru-RU"/>
              </w:rPr>
            </w:pPr>
            <w:r w:rsidRPr="00FF60EB">
              <w:rPr>
                <w:rFonts w:ascii="Times New Roman" w:hAnsi="Times New Roman"/>
                <w:lang w:eastAsia="ru-RU"/>
              </w:rPr>
              <w:t>Запах и вкус: свойственные данному ботаническому сорту, с характерным сладковатым вкусом и легким мускатным/ореховым ароматом, без постороннего запаха и привкуса.</w:t>
            </w:r>
          </w:p>
          <w:p w14:paraId="7333F386" w14:textId="77777777" w:rsidR="00FF60EB" w:rsidRPr="00FF60EB" w:rsidRDefault="00FF60EB" w:rsidP="00FF60EB">
            <w:pPr>
              <w:tabs>
                <w:tab w:val="left" w:pos="2025"/>
              </w:tabs>
              <w:spacing w:after="0" w:line="240" w:lineRule="auto"/>
              <w:rPr>
                <w:rFonts w:ascii="Times New Roman" w:hAnsi="Times New Roman"/>
                <w:lang w:eastAsia="ru-RU"/>
              </w:rPr>
            </w:pPr>
            <w:r w:rsidRPr="00FF60EB">
              <w:rPr>
                <w:rFonts w:ascii="Times New Roman" w:hAnsi="Times New Roman"/>
                <w:lang w:eastAsia="ru-RU"/>
              </w:rPr>
              <w:t>Размер плодов: наибольший поперечный диаметр плода — не менее 6,0 см (для мелкоплодных мускатных сортов).</w:t>
            </w:r>
          </w:p>
          <w:p w14:paraId="2B124960" w14:textId="77777777" w:rsidR="00FF60EB" w:rsidRPr="00FF60EB" w:rsidRDefault="00FF60EB" w:rsidP="00FF60EB">
            <w:pPr>
              <w:tabs>
                <w:tab w:val="left" w:pos="2025"/>
              </w:tabs>
              <w:spacing w:after="0" w:line="240" w:lineRule="auto"/>
              <w:rPr>
                <w:rFonts w:ascii="Times New Roman" w:hAnsi="Times New Roman"/>
                <w:lang w:eastAsia="ru-RU"/>
              </w:rPr>
            </w:pPr>
            <w:r w:rsidRPr="00FF60EB">
              <w:rPr>
                <w:rFonts w:ascii="Times New Roman" w:hAnsi="Times New Roman"/>
                <w:lang w:eastAsia="ru-RU"/>
              </w:rPr>
              <w:t>Допускаются: плоды с незначительными отклонениями от правильной формы плода, а также с легкими поверхностными зарубцевавшимися царапинами коры, не влияющими на сохранность и качество мякоти.</w:t>
            </w:r>
          </w:p>
          <w:p w14:paraId="448E3FF2" w14:textId="7795BEB7" w:rsidR="00FA22E7" w:rsidRPr="00FA22E7" w:rsidRDefault="00FF60EB" w:rsidP="00FF60EB">
            <w:pPr>
              <w:tabs>
                <w:tab w:val="left" w:pos="2025"/>
              </w:tabs>
              <w:spacing w:after="0" w:line="240" w:lineRule="auto"/>
              <w:rPr>
                <w:rFonts w:ascii="Times New Roman" w:hAnsi="Times New Roman"/>
                <w:highlight w:val="yellow"/>
                <w:lang w:eastAsia="ru-RU"/>
              </w:rPr>
            </w:pPr>
            <w:r w:rsidRPr="00FF60EB">
              <w:rPr>
                <w:rFonts w:ascii="Times New Roman" w:hAnsi="Times New Roman"/>
                <w:lang w:eastAsia="ru-RU"/>
              </w:rPr>
              <w:t>Упаковка: деревянные, пластиковые или картонные ящики, контейнеры, на поддонах в стрейч-пленке или упакованные в сетки, обеспечивающие вентиляцию и защиту плодов от механических повреждений при транспортировке и хранении.</w:t>
            </w:r>
          </w:p>
        </w:tc>
        <w:tc>
          <w:tcPr>
            <w:tcW w:w="792" w:type="dxa"/>
            <w:tcBorders>
              <w:top w:val="nil"/>
              <w:left w:val="single" w:sz="4" w:space="0" w:color="auto"/>
              <w:bottom w:val="single" w:sz="4" w:space="0" w:color="auto"/>
              <w:right w:val="single" w:sz="4" w:space="0" w:color="auto"/>
            </w:tcBorders>
          </w:tcPr>
          <w:p w14:paraId="2037F5AA" w14:textId="4A997D55" w:rsidR="00FA22E7" w:rsidRPr="00FA22E7" w:rsidRDefault="00FA22E7" w:rsidP="004038E3">
            <w:pPr>
              <w:spacing w:after="0" w:line="240" w:lineRule="auto"/>
              <w:rPr>
                <w:rFonts w:ascii="Times New Roman" w:hAnsi="Times New Roman"/>
              </w:rPr>
            </w:pPr>
            <w:r w:rsidRPr="00FA22E7">
              <w:rPr>
                <w:rFonts w:ascii="Times New Roman" w:hAnsi="Times New Roman"/>
                <w:color w:val="000000"/>
              </w:rPr>
              <w:t>кг</w:t>
            </w:r>
          </w:p>
        </w:tc>
        <w:tc>
          <w:tcPr>
            <w:tcW w:w="803" w:type="dxa"/>
            <w:tcBorders>
              <w:top w:val="nil"/>
              <w:left w:val="nil"/>
              <w:bottom w:val="single" w:sz="4" w:space="0" w:color="auto"/>
              <w:right w:val="single" w:sz="4" w:space="0" w:color="auto"/>
            </w:tcBorders>
          </w:tcPr>
          <w:p w14:paraId="1DD850EE" w14:textId="7D6A0F73" w:rsidR="00FA22E7" w:rsidRPr="00FA22E7" w:rsidRDefault="00FA22E7" w:rsidP="004038E3">
            <w:pPr>
              <w:tabs>
                <w:tab w:val="left" w:pos="2025"/>
              </w:tabs>
              <w:spacing w:after="0" w:line="240" w:lineRule="auto"/>
              <w:rPr>
                <w:rFonts w:ascii="Times New Roman" w:hAnsi="Times New Roman"/>
                <w:color w:val="000000"/>
              </w:rPr>
            </w:pPr>
            <w:r w:rsidRPr="00FA22E7">
              <w:rPr>
                <w:rFonts w:ascii="Times New Roman" w:hAnsi="Times New Roman"/>
                <w:color w:val="000000"/>
              </w:rPr>
              <w:t>500</w:t>
            </w:r>
          </w:p>
        </w:tc>
      </w:tr>
      <w:tr w:rsidR="00FA22E7" w:rsidRPr="00FA22E7" w14:paraId="0AF64A05" w14:textId="77777777" w:rsidTr="00FA22E7">
        <w:trPr>
          <w:trHeight w:val="315"/>
        </w:trPr>
        <w:tc>
          <w:tcPr>
            <w:tcW w:w="660" w:type="dxa"/>
          </w:tcPr>
          <w:p w14:paraId="7AD0A95B" w14:textId="77777777" w:rsidR="00FA22E7" w:rsidRPr="00FA22E7" w:rsidRDefault="00FA22E7" w:rsidP="004038E3">
            <w:pPr>
              <w:pStyle w:val="af9"/>
              <w:numPr>
                <w:ilvl w:val="0"/>
                <w:numId w:val="4"/>
              </w:numPr>
              <w:spacing w:after="0" w:line="240" w:lineRule="auto"/>
              <w:ind w:left="0" w:firstLine="0"/>
              <w:rPr>
                <w:rFonts w:ascii="Times New Roman" w:hAnsi="Times New Roman"/>
                <w:b/>
                <w:bCs/>
                <w:lang w:eastAsia="ru-RU"/>
              </w:rPr>
            </w:pPr>
          </w:p>
        </w:tc>
        <w:tc>
          <w:tcPr>
            <w:tcW w:w="1745" w:type="dxa"/>
            <w:tcBorders>
              <w:top w:val="single" w:sz="4" w:space="0" w:color="auto"/>
              <w:left w:val="single" w:sz="4" w:space="0" w:color="auto"/>
              <w:bottom w:val="single" w:sz="4" w:space="0" w:color="auto"/>
              <w:right w:val="single" w:sz="4" w:space="0" w:color="auto"/>
            </w:tcBorders>
          </w:tcPr>
          <w:p w14:paraId="31FE10A7" w14:textId="3437D38F" w:rsidR="00FA22E7" w:rsidRPr="00FA22E7" w:rsidRDefault="00FA22E7" w:rsidP="004038E3">
            <w:pPr>
              <w:tabs>
                <w:tab w:val="left" w:pos="2025"/>
              </w:tabs>
              <w:spacing w:after="0" w:line="240" w:lineRule="auto"/>
              <w:rPr>
                <w:rFonts w:ascii="Times New Roman" w:hAnsi="Times New Roman"/>
              </w:rPr>
            </w:pPr>
            <w:r w:rsidRPr="00FA22E7">
              <w:rPr>
                <w:rFonts w:ascii="Times New Roman" w:hAnsi="Times New Roman"/>
                <w:color w:val="000000"/>
              </w:rPr>
              <w:t>Редька (дайкон)</w:t>
            </w:r>
          </w:p>
        </w:tc>
        <w:tc>
          <w:tcPr>
            <w:tcW w:w="5232" w:type="dxa"/>
            <w:shd w:val="clear" w:color="auto" w:fill="FFFFFF"/>
          </w:tcPr>
          <w:p w14:paraId="12B9B2C4" w14:textId="41339991" w:rsidR="00FF60EB" w:rsidRPr="00FF60EB" w:rsidRDefault="00FF60EB" w:rsidP="00FF60EB">
            <w:pPr>
              <w:tabs>
                <w:tab w:val="left" w:pos="2025"/>
              </w:tabs>
              <w:spacing w:after="0" w:line="240" w:lineRule="auto"/>
              <w:rPr>
                <w:rFonts w:ascii="Times New Roman" w:hAnsi="Times New Roman"/>
                <w:lang w:eastAsia="ru-RU"/>
              </w:rPr>
            </w:pPr>
            <w:r w:rsidRPr="00FF60EB">
              <w:rPr>
                <w:rFonts w:ascii="Times New Roman" w:hAnsi="Times New Roman"/>
                <w:lang w:eastAsia="ru-RU"/>
              </w:rPr>
              <w:t>Соответствует требованиям ГОСТ 32879-2014 «Дайкон свежий - корнеплоды. Технические условия»</w:t>
            </w:r>
            <w:r>
              <w:rPr>
                <w:rFonts w:ascii="Times New Roman" w:hAnsi="Times New Roman"/>
                <w:lang w:eastAsia="ru-RU"/>
              </w:rPr>
              <w:t>.</w:t>
            </w:r>
          </w:p>
          <w:p w14:paraId="790BD148" w14:textId="77777777" w:rsidR="00FF60EB" w:rsidRPr="00FF60EB" w:rsidRDefault="00FF60EB" w:rsidP="00FF60EB">
            <w:pPr>
              <w:tabs>
                <w:tab w:val="left" w:pos="2025"/>
              </w:tabs>
              <w:spacing w:after="0" w:line="240" w:lineRule="auto"/>
              <w:rPr>
                <w:rFonts w:ascii="Times New Roman" w:hAnsi="Times New Roman"/>
                <w:lang w:eastAsia="ru-RU"/>
              </w:rPr>
            </w:pPr>
            <w:r w:rsidRPr="00FF60EB">
              <w:rPr>
                <w:rFonts w:ascii="Times New Roman" w:hAnsi="Times New Roman"/>
                <w:lang w:eastAsia="ru-RU"/>
              </w:rPr>
              <w:t xml:space="preserve">Внешний вид: корнеплоды свежие, целые, здоровые, чистые, плотные, не увядшие, не проросшие, не треснувшие, типичной для ботанического сорта формы (цилиндрической, конической или </w:t>
            </w:r>
            <w:r w:rsidRPr="00FF60EB">
              <w:rPr>
                <w:rFonts w:ascii="Times New Roman" w:hAnsi="Times New Roman"/>
                <w:lang w:eastAsia="ru-RU"/>
              </w:rPr>
              <w:lastRenderedPageBreak/>
              <w:t>веретеновидной) и окраски (белой или беловато-зеленой). Поверхность гладкая или слегка шероховатая. Корнеплоды должны быть очищены от земли и зачищены от ботвы (остатки черешков ботвы — не более 2,0 см). Без повреждений сельскохозяйственными вредителями, без излишней внешней влажности.</w:t>
            </w:r>
          </w:p>
          <w:p w14:paraId="5568AD51" w14:textId="77777777" w:rsidR="00FF60EB" w:rsidRPr="00FF60EB" w:rsidRDefault="00FF60EB" w:rsidP="00FF60EB">
            <w:pPr>
              <w:tabs>
                <w:tab w:val="left" w:pos="2025"/>
              </w:tabs>
              <w:spacing w:after="0" w:line="240" w:lineRule="auto"/>
              <w:rPr>
                <w:rFonts w:ascii="Times New Roman" w:hAnsi="Times New Roman"/>
                <w:lang w:eastAsia="ru-RU"/>
              </w:rPr>
            </w:pPr>
            <w:r w:rsidRPr="00FF60EB">
              <w:rPr>
                <w:rFonts w:ascii="Times New Roman" w:hAnsi="Times New Roman"/>
                <w:lang w:eastAsia="ru-RU"/>
              </w:rPr>
              <w:t>Запах и вкус: свойственные данному ботаническому сорту (сочные, слабоострые, без избыточной горечи), без постороннего запаха и привкуса.</w:t>
            </w:r>
          </w:p>
          <w:p w14:paraId="2BCDE780" w14:textId="77777777" w:rsidR="00FF60EB" w:rsidRPr="00FF60EB" w:rsidRDefault="00FF60EB" w:rsidP="00FF60EB">
            <w:pPr>
              <w:tabs>
                <w:tab w:val="left" w:pos="2025"/>
              </w:tabs>
              <w:spacing w:after="0" w:line="240" w:lineRule="auto"/>
              <w:rPr>
                <w:rFonts w:ascii="Times New Roman" w:hAnsi="Times New Roman"/>
                <w:lang w:eastAsia="ru-RU"/>
              </w:rPr>
            </w:pPr>
            <w:r w:rsidRPr="00FF60EB">
              <w:rPr>
                <w:rFonts w:ascii="Times New Roman" w:hAnsi="Times New Roman"/>
                <w:lang w:eastAsia="ru-RU"/>
              </w:rPr>
              <w:t>Размер корнеплодов: длина корнеплода — не менее 10,0 см, наибольший поперечный диаметр — не менее 3,0 см.</w:t>
            </w:r>
          </w:p>
          <w:p w14:paraId="1536E2A2" w14:textId="77777777" w:rsidR="00FF60EB" w:rsidRPr="00FF60EB" w:rsidRDefault="00FF60EB" w:rsidP="00FF60EB">
            <w:pPr>
              <w:tabs>
                <w:tab w:val="left" w:pos="2025"/>
              </w:tabs>
              <w:spacing w:after="0" w:line="240" w:lineRule="auto"/>
              <w:rPr>
                <w:rFonts w:ascii="Times New Roman" w:hAnsi="Times New Roman"/>
                <w:lang w:eastAsia="ru-RU"/>
              </w:rPr>
            </w:pPr>
            <w:r w:rsidRPr="00FF60EB">
              <w:rPr>
                <w:rFonts w:ascii="Times New Roman" w:hAnsi="Times New Roman"/>
                <w:lang w:eastAsia="ru-RU"/>
              </w:rPr>
              <w:t>Допускаются: корнеплоды с незначительными дефектами формы или легкими поверхностными потертостями кожицы, если они не ухудшают внешний вид и не влияют на лежкость продукции.</w:t>
            </w:r>
          </w:p>
          <w:p w14:paraId="4B3A3B67" w14:textId="75A11F1D" w:rsidR="00FA22E7" w:rsidRPr="00FA22E7" w:rsidRDefault="00FF60EB" w:rsidP="00FF60EB">
            <w:pPr>
              <w:tabs>
                <w:tab w:val="left" w:pos="2025"/>
              </w:tabs>
              <w:spacing w:after="0" w:line="240" w:lineRule="auto"/>
              <w:rPr>
                <w:rFonts w:ascii="Times New Roman" w:hAnsi="Times New Roman"/>
                <w:lang w:eastAsia="ru-RU"/>
              </w:rPr>
            </w:pPr>
            <w:r w:rsidRPr="00FF60EB">
              <w:rPr>
                <w:rFonts w:ascii="Times New Roman" w:hAnsi="Times New Roman"/>
                <w:lang w:eastAsia="ru-RU"/>
              </w:rPr>
              <w:t>Упаковка: пластиковые, деревянные или картонные ящики, полиэтиленовые мешки с перфорацией или коробки, уложенные способом, исключающим сдавливание и механические повреждения корнеплодов.</w:t>
            </w:r>
          </w:p>
        </w:tc>
        <w:tc>
          <w:tcPr>
            <w:tcW w:w="792" w:type="dxa"/>
            <w:tcBorders>
              <w:top w:val="nil"/>
              <w:left w:val="single" w:sz="4" w:space="0" w:color="auto"/>
              <w:bottom w:val="single" w:sz="4" w:space="0" w:color="auto"/>
              <w:right w:val="single" w:sz="4" w:space="0" w:color="auto"/>
            </w:tcBorders>
          </w:tcPr>
          <w:p w14:paraId="1405A9A6" w14:textId="68DFAC5B" w:rsidR="00FA22E7" w:rsidRPr="00FA22E7" w:rsidRDefault="00FA22E7" w:rsidP="004038E3">
            <w:pPr>
              <w:spacing w:after="0" w:line="240" w:lineRule="auto"/>
              <w:rPr>
                <w:rFonts w:ascii="Times New Roman" w:hAnsi="Times New Roman"/>
                <w:lang w:eastAsia="ru-RU"/>
              </w:rPr>
            </w:pPr>
            <w:r w:rsidRPr="00FA22E7">
              <w:rPr>
                <w:rFonts w:ascii="Times New Roman" w:hAnsi="Times New Roman"/>
                <w:color w:val="000000"/>
              </w:rPr>
              <w:lastRenderedPageBreak/>
              <w:t>кг</w:t>
            </w:r>
          </w:p>
        </w:tc>
        <w:tc>
          <w:tcPr>
            <w:tcW w:w="803" w:type="dxa"/>
            <w:tcBorders>
              <w:top w:val="nil"/>
              <w:left w:val="nil"/>
              <w:bottom w:val="single" w:sz="4" w:space="0" w:color="auto"/>
              <w:right w:val="single" w:sz="4" w:space="0" w:color="auto"/>
            </w:tcBorders>
          </w:tcPr>
          <w:p w14:paraId="384A06DE" w14:textId="67E40961" w:rsidR="00FA22E7" w:rsidRPr="00FA22E7" w:rsidRDefault="00FA22E7" w:rsidP="004038E3">
            <w:pPr>
              <w:tabs>
                <w:tab w:val="left" w:pos="2025"/>
              </w:tabs>
              <w:spacing w:after="0" w:line="240" w:lineRule="auto"/>
              <w:rPr>
                <w:rFonts w:ascii="Times New Roman" w:hAnsi="Times New Roman"/>
                <w:color w:val="000000"/>
              </w:rPr>
            </w:pPr>
            <w:r w:rsidRPr="00FA22E7">
              <w:rPr>
                <w:rFonts w:ascii="Times New Roman" w:hAnsi="Times New Roman"/>
                <w:color w:val="000000"/>
              </w:rPr>
              <w:t>540</w:t>
            </w:r>
          </w:p>
        </w:tc>
      </w:tr>
      <w:tr w:rsidR="00FA22E7" w:rsidRPr="00FA22E7" w14:paraId="79007BC5" w14:textId="77777777" w:rsidTr="00FA22E7">
        <w:trPr>
          <w:trHeight w:val="315"/>
        </w:trPr>
        <w:tc>
          <w:tcPr>
            <w:tcW w:w="660" w:type="dxa"/>
          </w:tcPr>
          <w:p w14:paraId="482861B5" w14:textId="77777777" w:rsidR="00FA22E7" w:rsidRPr="00FA22E7" w:rsidRDefault="00FA22E7" w:rsidP="004038E3">
            <w:pPr>
              <w:pStyle w:val="af9"/>
              <w:numPr>
                <w:ilvl w:val="0"/>
                <w:numId w:val="4"/>
              </w:numPr>
              <w:spacing w:after="0" w:line="240" w:lineRule="auto"/>
              <w:ind w:left="0" w:firstLine="0"/>
              <w:rPr>
                <w:rFonts w:ascii="Times New Roman" w:hAnsi="Times New Roman"/>
                <w:b/>
                <w:bCs/>
                <w:lang w:eastAsia="ru-RU"/>
              </w:rPr>
            </w:pPr>
          </w:p>
        </w:tc>
        <w:tc>
          <w:tcPr>
            <w:tcW w:w="1745" w:type="dxa"/>
            <w:tcBorders>
              <w:top w:val="single" w:sz="4" w:space="0" w:color="auto"/>
              <w:left w:val="single" w:sz="4" w:space="0" w:color="auto"/>
              <w:bottom w:val="single" w:sz="4" w:space="0" w:color="auto"/>
              <w:right w:val="single" w:sz="4" w:space="0" w:color="auto"/>
            </w:tcBorders>
          </w:tcPr>
          <w:p w14:paraId="50393BC3" w14:textId="5CBBD935" w:rsidR="00FA22E7" w:rsidRPr="00FA22E7" w:rsidRDefault="00FA22E7" w:rsidP="004038E3">
            <w:pPr>
              <w:tabs>
                <w:tab w:val="left" w:pos="2025"/>
              </w:tabs>
              <w:spacing w:after="0" w:line="240" w:lineRule="auto"/>
              <w:rPr>
                <w:rFonts w:ascii="Times New Roman" w:hAnsi="Times New Roman"/>
              </w:rPr>
            </w:pPr>
            <w:r w:rsidRPr="00FA22E7">
              <w:rPr>
                <w:rFonts w:ascii="Times New Roman" w:hAnsi="Times New Roman"/>
                <w:color w:val="000000"/>
              </w:rPr>
              <w:t>Картофель</w:t>
            </w:r>
          </w:p>
        </w:tc>
        <w:tc>
          <w:tcPr>
            <w:tcW w:w="5232" w:type="dxa"/>
            <w:shd w:val="clear" w:color="auto" w:fill="FFFFFF"/>
          </w:tcPr>
          <w:p w14:paraId="29E89701" w14:textId="77777777" w:rsidR="00B27235" w:rsidRPr="00DB1686" w:rsidRDefault="00B27235" w:rsidP="00B27235">
            <w:pPr>
              <w:spacing w:line="240" w:lineRule="auto"/>
              <w:jc w:val="both"/>
              <w:rPr>
                <w:rFonts w:ascii="Times New Roman" w:hAnsi="Times New Roman"/>
              </w:rPr>
            </w:pPr>
            <w:r w:rsidRPr="00DB1686">
              <w:rPr>
                <w:rFonts w:ascii="Times New Roman" w:hAnsi="Times New Roman"/>
              </w:rPr>
              <w:t>Соответствует требованиям ГОСТ 7176-2017 «Картофель продовольственный. Технические условия»</w:t>
            </w:r>
          </w:p>
          <w:p w14:paraId="4C5B1554" w14:textId="2E704329" w:rsidR="00FA22E7" w:rsidRPr="00FF60EB" w:rsidRDefault="00B27235" w:rsidP="00B27235">
            <w:pPr>
              <w:tabs>
                <w:tab w:val="left" w:pos="2025"/>
              </w:tabs>
              <w:spacing w:after="0" w:line="240" w:lineRule="auto"/>
              <w:jc w:val="both"/>
              <w:rPr>
                <w:rFonts w:ascii="Times New Roman" w:hAnsi="Times New Roman"/>
                <w:lang w:eastAsia="ru-RU"/>
              </w:rPr>
            </w:pPr>
            <w:r w:rsidRPr="00DB1686">
              <w:rPr>
                <w:rFonts w:ascii="Times New Roman" w:hAnsi="Times New Roman"/>
              </w:rPr>
              <w:t xml:space="preserve">Картофель свежий                    </w:t>
            </w:r>
            <w:r>
              <w:rPr>
                <w:rFonts w:ascii="Times New Roman" w:hAnsi="Times New Roman"/>
              </w:rPr>
              <w:t xml:space="preserve">                          </w:t>
            </w:r>
            <w:r w:rsidRPr="00DB1686">
              <w:rPr>
                <w:rFonts w:ascii="Times New Roman" w:hAnsi="Times New Roman"/>
              </w:rPr>
              <w:t>Сухой, без признаков порчи и гнили. Упаковка- сетчатый мешок. Наличие земли, прилипшей к корнеплодам не более 1% от массы партии поставки.</w:t>
            </w:r>
          </w:p>
        </w:tc>
        <w:tc>
          <w:tcPr>
            <w:tcW w:w="792" w:type="dxa"/>
            <w:tcBorders>
              <w:top w:val="nil"/>
              <w:left w:val="single" w:sz="4" w:space="0" w:color="auto"/>
              <w:bottom w:val="single" w:sz="4" w:space="0" w:color="auto"/>
              <w:right w:val="single" w:sz="4" w:space="0" w:color="auto"/>
            </w:tcBorders>
          </w:tcPr>
          <w:p w14:paraId="5D4E0823" w14:textId="3248C4C7" w:rsidR="00FA22E7" w:rsidRPr="00FA22E7" w:rsidRDefault="00FA22E7" w:rsidP="004038E3">
            <w:pPr>
              <w:spacing w:after="0" w:line="240" w:lineRule="auto"/>
              <w:rPr>
                <w:rFonts w:ascii="Times New Roman" w:hAnsi="Times New Roman"/>
              </w:rPr>
            </w:pPr>
            <w:r w:rsidRPr="00FA22E7">
              <w:rPr>
                <w:rFonts w:ascii="Times New Roman" w:hAnsi="Times New Roman"/>
                <w:color w:val="000000"/>
              </w:rPr>
              <w:t>кг</w:t>
            </w:r>
          </w:p>
        </w:tc>
        <w:tc>
          <w:tcPr>
            <w:tcW w:w="803" w:type="dxa"/>
            <w:tcBorders>
              <w:top w:val="nil"/>
              <w:left w:val="nil"/>
              <w:bottom w:val="single" w:sz="4" w:space="0" w:color="auto"/>
              <w:right w:val="single" w:sz="4" w:space="0" w:color="auto"/>
            </w:tcBorders>
          </w:tcPr>
          <w:p w14:paraId="159B11A4" w14:textId="2CB1C768" w:rsidR="00FA22E7" w:rsidRPr="00FA22E7" w:rsidRDefault="00FA22E7" w:rsidP="004038E3">
            <w:pPr>
              <w:tabs>
                <w:tab w:val="left" w:pos="2025"/>
              </w:tabs>
              <w:spacing w:after="0" w:line="240" w:lineRule="auto"/>
              <w:rPr>
                <w:rFonts w:ascii="Times New Roman" w:hAnsi="Times New Roman"/>
                <w:color w:val="000000"/>
              </w:rPr>
            </w:pPr>
            <w:r w:rsidRPr="00FA22E7">
              <w:rPr>
                <w:rFonts w:ascii="Times New Roman" w:hAnsi="Times New Roman"/>
                <w:color w:val="000000"/>
              </w:rPr>
              <w:t>14300</w:t>
            </w:r>
          </w:p>
        </w:tc>
      </w:tr>
      <w:tr w:rsidR="00FA22E7" w:rsidRPr="00FA22E7" w14:paraId="4CC8C8D1" w14:textId="77777777" w:rsidTr="00FA22E7">
        <w:trPr>
          <w:trHeight w:val="315"/>
        </w:trPr>
        <w:tc>
          <w:tcPr>
            <w:tcW w:w="660" w:type="dxa"/>
          </w:tcPr>
          <w:p w14:paraId="038D54F4" w14:textId="77777777" w:rsidR="00FA22E7" w:rsidRPr="00FA22E7" w:rsidRDefault="00FA22E7" w:rsidP="004038E3">
            <w:pPr>
              <w:pStyle w:val="af9"/>
              <w:numPr>
                <w:ilvl w:val="0"/>
                <w:numId w:val="4"/>
              </w:numPr>
              <w:spacing w:after="0" w:line="240" w:lineRule="auto"/>
              <w:ind w:left="0" w:firstLine="0"/>
              <w:rPr>
                <w:rFonts w:ascii="Times New Roman" w:hAnsi="Times New Roman"/>
                <w:b/>
                <w:bCs/>
                <w:lang w:eastAsia="ru-RU"/>
              </w:rPr>
            </w:pPr>
          </w:p>
        </w:tc>
        <w:tc>
          <w:tcPr>
            <w:tcW w:w="1745" w:type="dxa"/>
            <w:tcBorders>
              <w:top w:val="single" w:sz="4" w:space="0" w:color="auto"/>
              <w:left w:val="single" w:sz="4" w:space="0" w:color="auto"/>
              <w:bottom w:val="single" w:sz="4" w:space="0" w:color="auto"/>
              <w:right w:val="single" w:sz="4" w:space="0" w:color="auto"/>
            </w:tcBorders>
          </w:tcPr>
          <w:p w14:paraId="6000B5FB" w14:textId="2D88B24D" w:rsidR="00FA22E7" w:rsidRPr="00FA22E7" w:rsidRDefault="00FA22E7" w:rsidP="004038E3">
            <w:pPr>
              <w:tabs>
                <w:tab w:val="left" w:pos="2025"/>
              </w:tabs>
              <w:spacing w:after="0" w:line="240" w:lineRule="auto"/>
              <w:rPr>
                <w:rFonts w:ascii="Times New Roman" w:hAnsi="Times New Roman"/>
              </w:rPr>
            </w:pPr>
            <w:r w:rsidRPr="00FA22E7">
              <w:rPr>
                <w:rFonts w:ascii="Times New Roman" w:hAnsi="Times New Roman"/>
                <w:color w:val="000000"/>
              </w:rPr>
              <w:t>Лук репчатый</w:t>
            </w:r>
          </w:p>
        </w:tc>
        <w:tc>
          <w:tcPr>
            <w:tcW w:w="5232" w:type="dxa"/>
            <w:shd w:val="clear" w:color="auto" w:fill="FFFFFF"/>
          </w:tcPr>
          <w:p w14:paraId="7C9A4193" w14:textId="77777777" w:rsidR="004038E3" w:rsidRPr="004038E3" w:rsidRDefault="004038E3" w:rsidP="004038E3">
            <w:pPr>
              <w:spacing w:after="0" w:line="240" w:lineRule="auto"/>
              <w:rPr>
                <w:rFonts w:ascii="Times New Roman" w:hAnsi="Times New Roman"/>
                <w:lang w:eastAsia="ru-RU"/>
              </w:rPr>
            </w:pPr>
            <w:r w:rsidRPr="004038E3">
              <w:rPr>
                <w:rFonts w:ascii="Times New Roman" w:hAnsi="Times New Roman"/>
                <w:lang w:eastAsia="ru-RU"/>
              </w:rPr>
              <w:t>Соответствует требованиям ГОСТ 34306-2017 «Лук репчатый свежий. Технические условия»</w:t>
            </w:r>
          </w:p>
          <w:p w14:paraId="44D2ADD2" w14:textId="77777777" w:rsidR="004038E3" w:rsidRPr="004038E3" w:rsidRDefault="004038E3" w:rsidP="004038E3">
            <w:pPr>
              <w:spacing w:after="0" w:line="240" w:lineRule="auto"/>
              <w:rPr>
                <w:rFonts w:ascii="Times New Roman" w:hAnsi="Times New Roman"/>
                <w:lang w:eastAsia="ru-RU"/>
              </w:rPr>
            </w:pPr>
            <w:r w:rsidRPr="004038E3">
              <w:rPr>
                <w:rFonts w:ascii="Times New Roman" w:hAnsi="Times New Roman"/>
                <w:lang w:eastAsia="ru-RU"/>
              </w:rPr>
              <w:t>Внешний вид: луковицы вызревшие, целые, здоровые, чистые, не проросшие, без повреждений сельскохозяйственными вредителями, типичной для ботанического сорта формы и окраски, с сухими наружными чешуями (рубашкой) и высушенной шейкой длиной не более 5,0 см (за исключением лука в связках), без излишней внешней влажности, без полого и жесткого донца</w:t>
            </w:r>
          </w:p>
          <w:p w14:paraId="61633039" w14:textId="77777777" w:rsidR="004038E3" w:rsidRPr="004038E3" w:rsidRDefault="004038E3" w:rsidP="004038E3">
            <w:pPr>
              <w:spacing w:after="0" w:line="240" w:lineRule="auto"/>
              <w:rPr>
                <w:rFonts w:ascii="Times New Roman" w:hAnsi="Times New Roman"/>
                <w:lang w:eastAsia="ru-RU"/>
              </w:rPr>
            </w:pPr>
            <w:r w:rsidRPr="004038E3">
              <w:rPr>
                <w:rFonts w:ascii="Times New Roman" w:hAnsi="Times New Roman"/>
                <w:lang w:eastAsia="ru-RU"/>
              </w:rPr>
              <w:t>Запах и вкус: характерные для ботанического сорта, без постороннего запаха и/или привкуса</w:t>
            </w:r>
          </w:p>
          <w:p w14:paraId="353DD9DE" w14:textId="77777777" w:rsidR="004038E3" w:rsidRPr="004038E3" w:rsidRDefault="004038E3" w:rsidP="004038E3">
            <w:pPr>
              <w:spacing w:after="0" w:line="240" w:lineRule="auto"/>
              <w:rPr>
                <w:rFonts w:ascii="Times New Roman" w:hAnsi="Times New Roman"/>
                <w:lang w:eastAsia="ru-RU"/>
              </w:rPr>
            </w:pPr>
            <w:r w:rsidRPr="004038E3">
              <w:rPr>
                <w:rFonts w:ascii="Times New Roman" w:hAnsi="Times New Roman"/>
                <w:lang w:eastAsia="ru-RU"/>
              </w:rPr>
              <w:t>Степень зрелости и состояние луковиц: позволяющие выдерживать транспортирование, погрузку, разгрузку и доставку к месту назначения в удовлетворительном состоянии. Первые два наружных слоя чешуи и шейка должны быть сухими</w:t>
            </w:r>
          </w:p>
          <w:p w14:paraId="0DCD4DBE" w14:textId="20DBE75A" w:rsidR="00FA22E7" w:rsidRPr="00FA22E7" w:rsidRDefault="004038E3" w:rsidP="004038E3">
            <w:pPr>
              <w:spacing w:after="0" w:line="240" w:lineRule="auto"/>
              <w:rPr>
                <w:rFonts w:ascii="Times New Roman" w:hAnsi="Times New Roman"/>
                <w:lang w:eastAsia="ru-RU"/>
              </w:rPr>
            </w:pPr>
            <w:r w:rsidRPr="004038E3">
              <w:rPr>
                <w:rFonts w:ascii="Times New Roman" w:hAnsi="Times New Roman"/>
                <w:lang w:eastAsia="ru-RU"/>
              </w:rPr>
              <w:t>Упаковка: сетка или иной вид, предназначенный и соответствующий стандартам для данной продукции</w:t>
            </w:r>
          </w:p>
        </w:tc>
        <w:tc>
          <w:tcPr>
            <w:tcW w:w="792" w:type="dxa"/>
            <w:tcBorders>
              <w:top w:val="nil"/>
              <w:left w:val="single" w:sz="4" w:space="0" w:color="auto"/>
              <w:bottom w:val="single" w:sz="4" w:space="0" w:color="auto"/>
              <w:right w:val="single" w:sz="4" w:space="0" w:color="auto"/>
            </w:tcBorders>
          </w:tcPr>
          <w:p w14:paraId="182C2ECB" w14:textId="3B3BB4B4" w:rsidR="00FA22E7" w:rsidRPr="00FA22E7" w:rsidRDefault="00FA22E7" w:rsidP="004038E3">
            <w:pPr>
              <w:spacing w:after="0" w:line="240" w:lineRule="auto"/>
              <w:rPr>
                <w:rFonts w:ascii="Times New Roman" w:hAnsi="Times New Roman"/>
              </w:rPr>
            </w:pPr>
            <w:r w:rsidRPr="00FA22E7">
              <w:rPr>
                <w:rFonts w:ascii="Times New Roman" w:hAnsi="Times New Roman"/>
                <w:color w:val="000000"/>
              </w:rPr>
              <w:t>кг</w:t>
            </w:r>
          </w:p>
        </w:tc>
        <w:tc>
          <w:tcPr>
            <w:tcW w:w="803" w:type="dxa"/>
            <w:tcBorders>
              <w:top w:val="nil"/>
              <w:left w:val="nil"/>
              <w:bottom w:val="single" w:sz="4" w:space="0" w:color="auto"/>
              <w:right w:val="single" w:sz="4" w:space="0" w:color="auto"/>
            </w:tcBorders>
          </w:tcPr>
          <w:p w14:paraId="720BE122" w14:textId="7C9021A6" w:rsidR="00FA22E7" w:rsidRPr="00FA22E7" w:rsidRDefault="00FA22E7" w:rsidP="004038E3">
            <w:pPr>
              <w:tabs>
                <w:tab w:val="left" w:pos="2025"/>
              </w:tabs>
              <w:spacing w:after="0" w:line="240" w:lineRule="auto"/>
              <w:rPr>
                <w:rFonts w:ascii="Times New Roman" w:hAnsi="Times New Roman"/>
                <w:color w:val="000000"/>
              </w:rPr>
            </w:pPr>
            <w:r w:rsidRPr="00FA22E7">
              <w:rPr>
                <w:rFonts w:ascii="Times New Roman" w:hAnsi="Times New Roman"/>
                <w:color w:val="000000"/>
              </w:rPr>
              <w:t>4000</w:t>
            </w:r>
          </w:p>
        </w:tc>
      </w:tr>
      <w:tr w:rsidR="00FA22E7" w:rsidRPr="00FA22E7" w14:paraId="3FC7A55A" w14:textId="77777777" w:rsidTr="00FA22E7">
        <w:trPr>
          <w:trHeight w:val="315"/>
        </w:trPr>
        <w:tc>
          <w:tcPr>
            <w:tcW w:w="660" w:type="dxa"/>
          </w:tcPr>
          <w:p w14:paraId="2E194171" w14:textId="77777777" w:rsidR="00FA22E7" w:rsidRPr="00FA22E7" w:rsidRDefault="00FA22E7" w:rsidP="004038E3">
            <w:pPr>
              <w:pStyle w:val="af9"/>
              <w:numPr>
                <w:ilvl w:val="0"/>
                <w:numId w:val="4"/>
              </w:numPr>
              <w:spacing w:after="0" w:line="240" w:lineRule="auto"/>
              <w:ind w:left="0" w:firstLine="0"/>
              <w:rPr>
                <w:rFonts w:ascii="Times New Roman" w:hAnsi="Times New Roman"/>
                <w:b/>
                <w:bCs/>
                <w:lang w:eastAsia="ru-RU"/>
              </w:rPr>
            </w:pPr>
          </w:p>
        </w:tc>
        <w:tc>
          <w:tcPr>
            <w:tcW w:w="1745" w:type="dxa"/>
            <w:tcBorders>
              <w:top w:val="single" w:sz="4" w:space="0" w:color="auto"/>
              <w:left w:val="single" w:sz="4" w:space="0" w:color="auto"/>
              <w:bottom w:val="single" w:sz="4" w:space="0" w:color="auto"/>
              <w:right w:val="single" w:sz="4" w:space="0" w:color="auto"/>
            </w:tcBorders>
          </w:tcPr>
          <w:p w14:paraId="19F06119" w14:textId="702D0AF6" w:rsidR="00FA22E7" w:rsidRPr="00FA22E7" w:rsidRDefault="00FA22E7" w:rsidP="004038E3">
            <w:pPr>
              <w:tabs>
                <w:tab w:val="left" w:pos="2025"/>
              </w:tabs>
              <w:spacing w:after="0" w:line="240" w:lineRule="auto"/>
              <w:rPr>
                <w:rFonts w:ascii="Times New Roman" w:hAnsi="Times New Roman"/>
                <w:b/>
                <w:bCs/>
              </w:rPr>
            </w:pPr>
            <w:r w:rsidRPr="00FA22E7">
              <w:rPr>
                <w:rFonts w:ascii="Times New Roman" w:hAnsi="Times New Roman"/>
                <w:color w:val="000000"/>
              </w:rPr>
              <w:t>Морковь столовая</w:t>
            </w:r>
          </w:p>
        </w:tc>
        <w:tc>
          <w:tcPr>
            <w:tcW w:w="5232" w:type="dxa"/>
            <w:shd w:val="clear" w:color="auto" w:fill="FFFFFF"/>
          </w:tcPr>
          <w:p w14:paraId="2CB2F889" w14:textId="77777777" w:rsidR="004038E3" w:rsidRPr="004038E3" w:rsidRDefault="004038E3" w:rsidP="004038E3">
            <w:pPr>
              <w:spacing w:after="0" w:line="240" w:lineRule="auto"/>
              <w:rPr>
                <w:rFonts w:ascii="Times New Roman" w:hAnsi="Times New Roman"/>
                <w:color w:val="000000"/>
              </w:rPr>
            </w:pPr>
            <w:r w:rsidRPr="004038E3">
              <w:rPr>
                <w:rFonts w:ascii="Times New Roman" w:hAnsi="Times New Roman"/>
                <w:color w:val="000000"/>
              </w:rPr>
              <w:t>Соответствует требованиям ГОСТ 32284-2013 «Морковь столовая свежая, реализуемая в розничной торговой сети. Технические условия»</w:t>
            </w:r>
          </w:p>
          <w:p w14:paraId="68F565D3" w14:textId="77777777" w:rsidR="004038E3" w:rsidRPr="004038E3" w:rsidRDefault="004038E3" w:rsidP="004038E3">
            <w:pPr>
              <w:spacing w:after="0" w:line="240" w:lineRule="auto"/>
              <w:rPr>
                <w:rFonts w:ascii="Times New Roman" w:hAnsi="Times New Roman"/>
                <w:color w:val="000000"/>
              </w:rPr>
            </w:pPr>
            <w:r w:rsidRPr="004038E3">
              <w:rPr>
                <w:rFonts w:ascii="Times New Roman" w:hAnsi="Times New Roman"/>
                <w:color w:val="000000"/>
              </w:rPr>
              <w:t xml:space="preserve">Внешний вид: Корнеплоды свежие, целые, здоровые, чистые, не увядшие, не треснувшие, не одревесневшие, без признаков прорастаний, без повреждений сельскохозяйственными вредителями, без излишней внешней влажности, типичной для </w:t>
            </w:r>
            <w:r w:rsidRPr="004038E3">
              <w:rPr>
                <w:rFonts w:ascii="Times New Roman" w:hAnsi="Times New Roman"/>
                <w:color w:val="000000"/>
              </w:rPr>
              <w:lastRenderedPageBreak/>
              <w:t>ботанического сорта формы и окраски, с длиной оставшихся черешков не более 2,0 см или без них, но без повреждения плечиков головки корнеплодов. Корнеплоды должны быть гладкими, свежими на вид, правильной формы, не побитыми, без трещин, не подмороженными, без боковых корешков, без зеленоватых или лиловатых головок.</w:t>
            </w:r>
          </w:p>
          <w:p w14:paraId="2950497D" w14:textId="77777777" w:rsidR="004038E3" w:rsidRPr="004038E3" w:rsidRDefault="004038E3" w:rsidP="004038E3">
            <w:pPr>
              <w:spacing w:after="0" w:line="240" w:lineRule="auto"/>
              <w:rPr>
                <w:rFonts w:ascii="Times New Roman" w:hAnsi="Times New Roman"/>
                <w:color w:val="000000"/>
              </w:rPr>
            </w:pPr>
            <w:r w:rsidRPr="004038E3">
              <w:rPr>
                <w:rFonts w:ascii="Times New Roman" w:hAnsi="Times New Roman"/>
                <w:color w:val="000000"/>
              </w:rPr>
              <w:t>Допускаются корнеплоды с весьма незначительными дефектами формы и окраски, не влияющими на общий внешний вид, качество, сохраняемость и товарный вид продукта в упаковке</w:t>
            </w:r>
          </w:p>
          <w:p w14:paraId="0820013A" w14:textId="77777777" w:rsidR="004038E3" w:rsidRPr="004038E3" w:rsidRDefault="004038E3" w:rsidP="004038E3">
            <w:pPr>
              <w:spacing w:after="0" w:line="240" w:lineRule="auto"/>
              <w:rPr>
                <w:rFonts w:ascii="Times New Roman" w:hAnsi="Times New Roman"/>
                <w:color w:val="000000"/>
              </w:rPr>
            </w:pPr>
            <w:r w:rsidRPr="004038E3">
              <w:rPr>
                <w:rFonts w:ascii="Times New Roman" w:hAnsi="Times New Roman"/>
                <w:color w:val="000000"/>
              </w:rPr>
              <w:t>Запах и вкус: свойственные данному ботаническому сорту, без постороннего запаха и/или привкуса</w:t>
            </w:r>
          </w:p>
          <w:p w14:paraId="2DD0B26F" w14:textId="604C41A4" w:rsidR="00FA22E7" w:rsidRPr="00FA22E7" w:rsidRDefault="004038E3" w:rsidP="004038E3">
            <w:pPr>
              <w:spacing w:after="0" w:line="240" w:lineRule="auto"/>
              <w:rPr>
                <w:rFonts w:ascii="Times New Roman" w:hAnsi="Times New Roman"/>
                <w:lang w:eastAsia="ru-RU"/>
              </w:rPr>
            </w:pPr>
            <w:r w:rsidRPr="004038E3">
              <w:rPr>
                <w:rFonts w:ascii="Times New Roman" w:hAnsi="Times New Roman"/>
                <w:color w:val="000000"/>
              </w:rPr>
              <w:t>Упаковка: сетка или иной вид, предназначенный и соответствующий стандартам для данной продукции</w:t>
            </w:r>
            <w:r>
              <w:rPr>
                <w:rFonts w:ascii="Times New Roman" w:hAnsi="Times New Roman"/>
                <w:color w:val="000000"/>
              </w:rPr>
              <w:t>.</w:t>
            </w:r>
          </w:p>
        </w:tc>
        <w:tc>
          <w:tcPr>
            <w:tcW w:w="792" w:type="dxa"/>
            <w:tcBorders>
              <w:top w:val="nil"/>
              <w:left w:val="single" w:sz="4" w:space="0" w:color="auto"/>
              <w:bottom w:val="single" w:sz="4" w:space="0" w:color="auto"/>
              <w:right w:val="single" w:sz="4" w:space="0" w:color="auto"/>
            </w:tcBorders>
          </w:tcPr>
          <w:p w14:paraId="3A5A0C77" w14:textId="4067C95A" w:rsidR="00FA22E7" w:rsidRPr="00FA22E7" w:rsidRDefault="00FA22E7" w:rsidP="004038E3">
            <w:pPr>
              <w:spacing w:after="0" w:line="240" w:lineRule="auto"/>
              <w:rPr>
                <w:rFonts w:ascii="Times New Roman" w:hAnsi="Times New Roman"/>
              </w:rPr>
            </w:pPr>
            <w:r w:rsidRPr="00FA22E7">
              <w:rPr>
                <w:rFonts w:ascii="Times New Roman" w:hAnsi="Times New Roman"/>
                <w:color w:val="000000"/>
              </w:rPr>
              <w:lastRenderedPageBreak/>
              <w:t>кг</w:t>
            </w:r>
          </w:p>
        </w:tc>
        <w:tc>
          <w:tcPr>
            <w:tcW w:w="803" w:type="dxa"/>
            <w:tcBorders>
              <w:top w:val="nil"/>
              <w:left w:val="nil"/>
              <w:bottom w:val="single" w:sz="4" w:space="0" w:color="auto"/>
              <w:right w:val="single" w:sz="4" w:space="0" w:color="auto"/>
            </w:tcBorders>
          </w:tcPr>
          <w:p w14:paraId="2B9CF74A" w14:textId="68A458D6" w:rsidR="00FA22E7" w:rsidRPr="00FA22E7" w:rsidRDefault="00FA22E7" w:rsidP="004038E3">
            <w:pPr>
              <w:tabs>
                <w:tab w:val="left" w:pos="2025"/>
              </w:tabs>
              <w:spacing w:after="0" w:line="240" w:lineRule="auto"/>
              <w:rPr>
                <w:rFonts w:ascii="Times New Roman" w:hAnsi="Times New Roman"/>
                <w:color w:val="000000"/>
              </w:rPr>
            </w:pPr>
            <w:r w:rsidRPr="00FA22E7">
              <w:rPr>
                <w:rFonts w:ascii="Times New Roman" w:hAnsi="Times New Roman"/>
                <w:color w:val="000000"/>
              </w:rPr>
              <w:t>4300</w:t>
            </w:r>
          </w:p>
        </w:tc>
      </w:tr>
      <w:tr w:rsidR="00FA22E7" w:rsidRPr="00FA22E7" w14:paraId="2925DF36" w14:textId="77777777" w:rsidTr="00FA22E7">
        <w:trPr>
          <w:trHeight w:val="315"/>
        </w:trPr>
        <w:tc>
          <w:tcPr>
            <w:tcW w:w="660" w:type="dxa"/>
          </w:tcPr>
          <w:p w14:paraId="5631F80E" w14:textId="77777777" w:rsidR="00FA22E7" w:rsidRPr="00FA22E7" w:rsidRDefault="00FA22E7" w:rsidP="004038E3">
            <w:pPr>
              <w:pStyle w:val="af9"/>
              <w:numPr>
                <w:ilvl w:val="0"/>
                <w:numId w:val="4"/>
              </w:numPr>
              <w:spacing w:after="0" w:line="240" w:lineRule="auto"/>
              <w:ind w:left="0" w:firstLine="0"/>
              <w:rPr>
                <w:rFonts w:ascii="Times New Roman" w:hAnsi="Times New Roman"/>
                <w:b/>
                <w:bCs/>
                <w:lang w:eastAsia="ru-RU"/>
              </w:rPr>
            </w:pPr>
          </w:p>
        </w:tc>
        <w:tc>
          <w:tcPr>
            <w:tcW w:w="1745" w:type="dxa"/>
            <w:tcBorders>
              <w:top w:val="single" w:sz="4" w:space="0" w:color="auto"/>
              <w:left w:val="single" w:sz="4" w:space="0" w:color="auto"/>
              <w:bottom w:val="single" w:sz="4" w:space="0" w:color="auto"/>
              <w:right w:val="single" w:sz="4" w:space="0" w:color="auto"/>
            </w:tcBorders>
          </w:tcPr>
          <w:p w14:paraId="56061BC8" w14:textId="0B0A7B27" w:rsidR="00FA22E7" w:rsidRPr="00FA22E7" w:rsidRDefault="00FA22E7" w:rsidP="004038E3">
            <w:pPr>
              <w:tabs>
                <w:tab w:val="left" w:pos="2025"/>
              </w:tabs>
              <w:spacing w:after="0" w:line="240" w:lineRule="auto"/>
              <w:rPr>
                <w:rFonts w:ascii="Times New Roman" w:hAnsi="Times New Roman"/>
                <w:b/>
                <w:bCs/>
              </w:rPr>
            </w:pPr>
            <w:r w:rsidRPr="00FA22E7">
              <w:rPr>
                <w:rFonts w:ascii="Times New Roman" w:hAnsi="Times New Roman"/>
                <w:color w:val="000000"/>
              </w:rPr>
              <w:t>Свекла столовая</w:t>
            </w:r>
          </w:p>
        </w:tc>
        <w:tc>
          <w:tcPr>
            <w:tcW w:w="5232" w:type="dxa"/>
            <w:shd w:val="clear" w:color="auto" w:fill="FFFFFF"/>
          </w:tcPr>
          <w:p w14:paraId="5B911834" w14:textId="77777777" w:rsidR="004038E3" w:rsidRPr="004038E3" w:rsidRDefault="004038E3" w:rsidP="004038E3">
            <w:pPr>
              <w:spacing w:after="0" w:line="240" w:lineRule="auto"/>
              <w:rPr>
                <w:rFonts w:ascii="Times New Roman" w:hAnsi="Times New Roman"/>
                <w:color w:val="000000"/>
              </w:rPr>
            </w:pPr>
            <w:r w:rsidRPr="004038E3">
              <w:rPr>
                <w:rFonts w:ascii="Times New Roman" w:hAnsi="Times New Roman"/>
                <w:color w:val="000000"/>
              </w:rPr>
              <w:t>Соответствует требованиям ГОСТ 32285-2013 Свекла столовая свежая, реализуемая в розничной торговой сети. Технические условия</w:t>
            </w:r>
          </w:p>
          <w:p w14:paraId="685A5BD4" w14:textId="77777777" w:rsidR="004038E3" w:rsidRPr="004038E3" w:rsidRDefault="004038E3" w:rsidP="004038E3">
            <w:pPr>
              <w:spacing w:after="0" w:line="240" w:lineRule="auto"/>
              <w:rPr>
                <w:rFonts w:ascii="Times New Roman" w:hAnsi="Times New Roman"/>
                <w:color w:val="000000"/>
              </w:rPr>
            </w:pPr>
            <w:r w:rsidRPr="004038E3">
              <w:rPr>
                <w:rFonts w:ascii="Times New Roman" w:hAnsi="Times New Roman"/>
                <w:color w:val="000000"/>
              </w:rPr>
              <w:t>Внешний вид: корнеплоды свежие, целые, здоровые, чистые, не увядшие, не треснувшие, без признаков прорастания, без повреждений сельскохозяйственными вредителями, без излишней внешней влажности, типичной для ботанического сорта формы и окраски, с длиной оставшихся черешков листьев не более 2,0 см или без них</w:t>
            </w:r>
          </w:p>
          <w:p w14:paraId="6D81C528" w14:textId="77777777" w:rsidR="004038E3" w:rsidRPr="004038E3" w:rsidRDefault="004038E3" w:rsidP="004038E3">
            <w:pPr>
              <w:spacing w:after="0" w:line="240" w:lineRule="auto"/>
              <w:rPr>
                <w:rFonts w:ascii="Times New Roman" w:hAnsi="Times New Roman"/>
                <w:color w:val="000000"/>
              </w:rPr>
            </w:pPr>
            <w:r w:rsidRPr="004038E3">
              <w:rPr>
                <w:rFonts w:ascii="Times New Roman" w:hAnsi="Times New Roman"/>
                <w:color w:val="000000"/>
              </w:rPr>
              <w:t>Запах и вкус: свойственные данному ботаническому сорту, без постороннего запаха и привкуса.</w:t>
            </w:r>
          </w:p>
          <w:p w14:paraId="26757403" w14:textId="77777777" w:rsidR="004038E3" w:rsidRPr="004038E3" w:rsidRDefault="004038E3" w:rsidP="004038E3">
            <w:pPr>
              <w:spacing w:after="0" w:line="240" w:lineRule="auto"/>
              <w:rPr>
                <w:rFonts w:ascii="Times New Roman" w:hAnsi="Times New Roman"/>
                <w:color w:val="000000"/>
              </w:rPr>
            </w:pPr>
            <w:r w:rsidRPr="004038E3">
              <w:rPr>
                <w:rFonts w:ascii="Times New Roman" w:hAnsi="Times New Roman"/>
                <w:color w:val="000000"/>
              </w:rPr>
              <w:t>Внутреннее строение: мякоть сочная, темно-красная разных оттенков в зависимости от особенностей ботанического сорта</w:t>
            </w:r>
          </w:p>
          <w:p w14:paraId="5AC207CF" w14:textId="1124346B" w:rsidR="004038E3" w:rsidRPr="004038E3" w:rsidRDefault="004038E3" w:rsidP="004038E3">
            <w:pPr>
              <w:spacing w:after="0" w:line="240" w:lineRule="auto"/>
              <w:rPr>
                <w:rFonts w:ascii="Times New Roman" w:hAnsi="Times New Roman"/>
                <w:color w:val="000000"/>
              </w:rPr>
            </w:pPr>
            <w:r w:rsidRPr="004038E3">
              <w:rPr>
                <w:rFonts w:ascii="Times New Roman" w:hAnsi="Times New Roman"/>
                <w:color w:val="000000"/>
              </w:rPr>
              <w:t>Размер корнеплодов по наибольшему поперечному диаметру: 5 см – 10 см</w:t>
            </w:r>
          </w:p>
          <w:p w14:paraId="60B26924" w14:textId="77777777" w:rsidR="004038E3" w:rsidRPr="004038E3" w:rsidRDefault="004038E3" w:rsidP="004038E3">
            <w:pPr>
              <w:spacing w:after="0" w:line="240" w:lineRule="auto"/>
              <w:rPr>
                <w:rFonts w:ascii="Times New Roman" w:hAnsi="Times New Roman"/>
                <w:color w:val="000000"/>
              </w:rPr>
            </w:pPr>
            <w:r w:rsidRPr="004038E3">
              <w:rPr>
                <w:rFonts w:ascii="Times New Roman" w:hAnsi="Times New Roman"/>
                <w:color w:val="000000"/>
              </w:rPr>
              <w:t>Содержание корнеплодов с отклонениями от установленных размеров не более чем на 1,0 см от массы: не допускается</w:t>
            </w:r>
          </w:p>
          <w:p w14:paraId="37786BDC" w14:textId="77777777" w:rsidR="004038E3" w:rsidRPr="004038E3" w:rsidRDefault="004038E3" w:rsidP="004038E3">
            <w:pPr>
              <w:spacing w:after="0" w:line="240" w:lineRule="auto"/>
              <w:rPr>
                <w:rFonts w:ascii="Times New Roman" w:hAnsi="Times New Roman"/>
                <w:color w:val="000000"/>
              </w:rPr>
            </w:pPr>
            <w:r w:rsidRPr="004038E3">
              <w:rPr>
                <w:rFonts w:ascii="Times New Roman" w:hAnsi="Times New Roman"/>
                <w:color w:val="000000"/>
              </w:rPr>
              <w:t>Содержание корнеплодов с механическими повреждениями на глубину более 0,3 см, с порезами головок, легким увяданием, в совокупности от массы: не допускается</w:t>
            </w:r>
          </w:p>
          <w:p w14:paraId="21CEB256" w14:textId="77777777" w:rsidR="004038E3" w:rsidRPr="004038E3" w:rsidRDefault="004038E3" w:rsidP="004038E3">
            <w:pPr>
              <w:spacing w:after="0" w:line="240" w:lineRule="auto"/>
              <w:rPr>
                <w:rFonts w:ascii="Times New Roman" w:hAnsi="Times New Roman"/>
                <w:color w:val="000000"/>
              </w:rPr>
            </w:pPr>
            <w:r w:rsidRPr="004038E3">
              <w:rPr>
                <w:rFonts w:ascii="Times New Roman" w:hAnsi="Times New Roman"/>
                <w:color w:val="000000"/>
              </w:rPr>
              <w:t>Наличие корнеплодов увядших, с признаками морщинистости, запаренных, подмороженных, загнивших: не допускается</w:t>
            </w:r>
          </w:p>
          <w:p w14:paraId="119C57CD" w14:textId="77777777" w:rsidR="004038E3" w:rsidRPr="004038E3" w:rsidRDefault="004038E3" w:rsidP="004038E3">
            <w:pPr>
              <w:spacing w:after="0" w:line="240" w:lineRule="auto"/>
              <w:rPr>
                <w:rFonts w:ascii="Times New Roman" w:hAnsi="Times New Roman"/>
                <w:color w:val="000000"/>
              </w:rPr>
            </w:pPr>
            <w:r w:rsidRPr="004038E3">
              <w:rPr>
                <w:rFonts w:ascii="Times New Roman" w:hAnsi="Times New Roman"/>
                <w:color w:val="000000"/>
              </w:rPr>
              <w:t>Наличие земли, прилипшей к корнеплодам, % от массы: не более 1,0 %</w:t>
            </w:r>
          </w:p>
          <w:p w14:paraId="4364BAAC" w14:textId="35E0FCAF" w:rsidR="00FA22E7" w:rsidRPr="00FA22E7" w:rsidRDefault="004038E3" w:rsidP="004038E3">
            <w:pPr>
              <w:spacing w:after="0" w:line="240" w:lineRule="auto"/>
              <w:rPr>
                <w:rFonts w:ascii="Times New Roman" w:hAnsi="Times New Roman"/>
                <w:lang w:eastAsia="ru-RU"/>
              </w:rPr>
            </w:pPr>
            <w:r w:rsidRPr="004038E3">
              <w:rPr>
                <w:rFonts w:ascii="Times New Roman" w:hAnsi="Times New Roman"/>
                <w:color w:val="000000"/>
              </w:rPr>
              <w:t>Упаковка: сетка или иной вид, предназначенный и соответствующий стандартам для данной продукции</w:t>
            </w:r>
          </w:p>
        </w:tc>
        <w:tc>
          <w:tcPr>
            <w:tcW w:w="792" w:type="dxa"/>
            <w:tcBorders>
              <w:top w:val="nil"/>
              <w:left w:val="single" w:sz="4" w:space="0" w:color="auto"/>
              <w:bottom w:val="single" w:sz="4" w:space="0" w:color="auto"/>
              <w:right w:val="single" w:sz="4" w:space="0" w:color="auto"/>
            </w:tcBorders>
          </w:tcPr>
          <w:p w14:paraId="0A5A2B5C" w14:textId="03F0ED1A" w:rsidR="00FA22E7" w:rsidRPr="00FA22E7" w:rsidRDefault="00FA22E7" w:rsidP="004038E3">
            <w:pPr>
              <w:spacing w:after="0" w:line="240" w:lineRule="auto"/>
              <w:rPr>
                <w:rFonts w:ascii="Times New Roman" w:hAnsi="Times New Roman"/>
              </w:rPr>
            </w:pPr>
            <w:r w:rsidRPr="00FA22E7">
              <w:rPr>
                <w:rFonts w:ascii="Times New Roman" w:hAnsi="Times New Roman"/>
                <w:color w:val="000000"/>
              </w:rPr>
              <w:t>кг</w:t>
            </w:r>
          </w:p>
        </w:tc>
        <w:tc>
          <w:tcPr>
            <w:tcW w:w="803" w:type="dxa"/>
            <w:tcBorders>
              <w:top w:val="nil"/>
              <w:left w:val="nil"/>
              <w:bottom w:val="single" w:sz="4" w:space="0" w:color="auto"/>
              <w:right w:val="single" w:sz="4" w:space="0" w:color="auto"/>
            </w:tcBorders>
          </w:tcPr>
          <w:p w14:paraId="403E17DA" w14:textId="4CC4AC60" w:rsidR="00FA22E7" w:rsidRPr="00FA22E7" w:rsidRDefault="00FA22E7" w:rsidP="004038E3">
            <w:pPr>
              <w:tabs>
                <w:tab w:val="left" w:pos="2025"/>
              </w:tabs>
              <w:spacing w:after="0" w:line="240" w:lineRule="auto"/>
              <w:rPr>
                <w:rFonts w:ascii="Times New Roman" w:hAnsi="Times New Roman"/>
                <w:color w:val="000000"/>
              </w:rPr>
            </w:pPr>
            <w:r w:rsidRPr="00FA22E7">
              <w:rPr>
                <w:rFonts w:ascii="Times New Roman" w:hAnsi="Times New Roman"/>
                <w:color w:val="000000"/>
              </w:rPr>
              <w:t>1800</w:t>
            </w:r>
          </w:p>
        </w:tc>
      </w:tr>
      <w:tr w:rsidR="00FA22E7" w:rsidRPr="00FA22E7" w14:paraId="3D55F76D" w14:textId="77777777" w:rsidTr="00FA22E7">
        <w:trPr>
          <w:trHeight w:val="315"/>
        </w:trPr>
        <w:tc>
          <w:tcPr>
            <w:tcW w:w="660" w:type="dxa"/>
          </w:tcPr>
          <w:p w14:paraId="2CF0EC5E" w14:textId="77777777" w:rsidR="00FA22E7" w:rsidRPr="00FA22E7" w:rsidRDefault="00FA22E7" w:rsidP="004038E3">
            <w:pPr>
              <w:pStyle w:val="af9"/>
              <w:numPr>
                <w:ilvl w:val="0"/>
                <w:numId w:val="4"/>
              </w:numPr>
              <w:spacing w:after="0" w:line="240" w:lineRule="auto"/>
              <w:ind w:left="0" w:firstLine="0"/>
              <w:rPr>
                <w:rFonts w:ascii="Times New Roman" w:hAnsi="Times New Roman"/>
                <w:b/>
                <w:bCs/>
                <w:lang w:eastAsia="ru-RU"/>
              </w:rPr>
            </w:pPr>
          </w:p>
        </w:tc>
        <w:tc>
          <w:tcPr>
            <w:tcW w:w="1745" w:type="dxa"/>
            <w:tcBorders>
              <w:top w:val="single" w:sz="4" w:space="0" w:color="auto"/>
              <w:left w:val="single" w:sz="4" w:space="0" w:color="auto"/>
              <w:bottom w:val="single" w:sz="4" w:space="0" w:color="auto"/>
              <w:right w:val="single" w:sz="4" w:space="0" w:color="auto"/>
            </w:tcBorders>
          </w:tcPr>
          <w:p w14:paraId="31A88C25" w14:textId="2C233D58" w:rsidR="00FA22E7" w:rsidRPr="00FA22E7" w:rsidRDefault="00FA22E7" w:rsidP="004038E3">
            <w:pPr>
              <w:tabs>
                <w:tab w:val="left" w:pos="2025"/>
              </w:tabs>
              <w:spacing w:after="0" w:line="240" w:lineRule="auto"/>
              <w:rPr>
                <w:rFonts w:ascii="Times New Roman" w:hAnsi="Times New Roman"/>
                <w:b/>
                <w:bCs/>
              </w:rPr>
            </w:pPr>
            <w:r w:rsidRPr="00FA22E7">
              <w:rPr>
                <w:rFonts w:ascii="Times New Roman" w:hAnsi="Times New Roman"/>
                <w:color w:val="000000"/>
              </w:rPr>
              <w:t>Чеснок</w:t>
            </w:r>
          </w:p>
        </w:tc>
        <w:tc>
          <w:tcPr>
            <w:tcW w:w="5232" w:type="dxa"/>
            <w:shd w:val="clear" w:color="auto" w:fill="FFFFFF"/>
          </w:tcPr>
          <w:p w14:paraId="7A786A3C" w14:textId="77777777" w:rsidR="0016316D" w:rsidRPr="0016316D" w:rsidRDefault="0016316D" w:rsidP="0016316D">
            <w:pPr>
              <w:spacing w:after="0" w:line="240" w:lineRule="auto"/>
              <w:rPr>
                <w:rFonts w:ascii="Times New Roman" w:hAnsi="Times New Roman"/>
                <w:lang w:eastAsia="ru-RU"/>
              </w:rPr>
            </w:pPr>
            <w:r w:rsidRPr="0016316D">
              <w:rPr>
                <w:rFonts w:ascii="Times New Roman" w:hAnsi="Times New Roman"/>
                <w:lang w:eastAsia="ru-RU"/>
              </w:rPr>
              <w:t>Соответствует требованиям ГОСТ 33562-2015 Чеснок свежий. Технические условия и/или ГОСТ Р 55909-2013 Чеснок свежий. Технические условия</w:t>
            </w:r>
          </w:p>
          <w:p w14:paraId="136447BF" w14:textId="77777777" w:rsidR="00FF60EB" w:rsidRPr="00FF60EB" w:rsidRDefault="00FF60EB" w:rsidP="00FF60EB">
            <w:pPr>
              <w:spacing w:after="0" w:line="240" w:lineRule="auto"/>
              <w:rPr>
                <w:rFonts w:ascii="Times New Roman" w:hAnsi="Times New Roman"/>
                <w:lang w:eastAsia="ru-RU"/>
              </w:rPr>
            </w:pPr>
            <w:r w:rsidRPr="00FF60EB">
              <w:rPr>
                <w:rFonts w:ascii="Times New Roman" w:hAnsi="Times New Roman"/>
                <w:lang w:eastAsia="ru-RU"/>
              </w:rPr>
              <w:t xml:space="preserve">Внешний вид: луковицы свежие, целые, здоровые, чистые, вполне сформировавшиеся, плотные, вызревшие, не проросшие, не увядшие, без повреждений сельскохозяйственными вредителями, без излишней внешней влажности. Луковицы должны быть покрыты сухими чешуями (белого, розоватого или фиолетового цвета в зависимости от ботанического сорта). Корневая система должна быть </w:t>
            </w:r>
            <w:r w:rsidRPr="00FF60EB">
              <w:rPr>
                <w:rFonts w:ascii="Times New Roman" w:hAnsi="Times New Roman"/>
                <w:lang w:eastAsia="ru-RU"/>
              </w:rPr>
              <w:lastRenderedPageBreak/>
              <w:t>обрезана у основания луковицы. Стрелка (при наличии) должна быть ровно обрезана.</w:t>
            </w:r>
          </w:p>
          <w:p w14:paraId="09211506" w14:textId="77777777" w:rsidR="00FF60EB" w:rsidRPr="00FF60EB" w:rsidRDefault="00FF60EB" w:rsidP="00FF60EB">
            <w:pPr>
              <w:spacing w:after="0" w:line="240" w:lineRule="auto"/>
              <w:rPr>
                <w:rFonts w:ascii="Times New Roman" w:hAnsi="Times New Roman"/>
                <w:lang w:eastAsia="ru-RU"/>
              </w:rPr>
            </w:pPr>
            <w:r w:rsidRPr="00FF60EB">
              <w:rPr>
                <w:rFonts w:ascii="Times New Roman" w:hAnsi="Times New Roman"/>
                <w:lang w:eastAsia="ru-RU"/>
              </w:rPr>
              <w:t>Запах и вкус: острые, характерные для данного ботанического сорта, без постороннего запаха и привкуса.</w:t>
            </w:r>
          </w:p>
          <w:p w14:paraId="55304837" w14:textId="77777777" w:rsidR="00FF60EB" w:rsidRPr="00FF60EB" w:rsidRDefault="00FF60EB" w:rsidP="00FF60EB">
            <w:pPr>
              <w:spacing w:after="0" w:line="240" w:lineRule="auto"/>
              <w:rPr>
                <w:rFonts w:ascii="Times New Roman" w:hAnsi="Times New Roman"/>
                <w:lang w:eastAsia="ru-RU"/>
              </w:rPr>
            </w:pPr>
            <w:r w:rsidRPr="00FF60EB">
              <w:rPr>
                <w:rFonts w:ascii="Times New Roman" w:hAnsi="Times New Roman"/>
                <w:lang w:eastAsia="ru-RU"/>
              </w:rPr>
              <w:t>Размер луковиц: наибольший поперечный диаметр луковицы — не менее 3,0 см.</w:t>
            </w:r>
          </w:p>
          <w:p w14:paraId="384F594C" w14:textId="77777777" w:rsidR="00FF60EB" w:rsidRPr="00FF60EB" w:rsidRDefault="00FF60EB" w:rsidP="00FF60EB">
            <w:pPr>
              <w:spacing w:after="0" w:line="240" w:lineRule="auto"/>
              <w:rPr>
                <w:rFonts w:ascii="Times New Roman" w:hAnsi="Times New Roman"/>
                <w:lang w:eastAsia="ru-RU"/>
              </w:rPr>
            </w:pPr>
            <w:r w:rsidRPr="00FF60EB">
              <w:rPr>
                <w:rFonts w:ascii="Times New Roman" w:hAnsi="Times New Roman"/>
                <w:lang w:eastAsia="ru-RU"/>
              </w:rPr>
              <w:t>Допускаются: луковицы с незначительными дефектами формы или легкими поверхностными потертостями сухих чешуй, не нарушающими целостность внутренних зубков и не влияющими на сохранность.</w:t>
            </w:r>
          </w:p>
          <w:p w14:paraId="2A15318C" w14:textId="572180FD" w:rsidR="00FA22E7" w:rsidRPr="00FA22E7" w:rsidRDefault="00FF60EB" w:rsidP="00FF60EB">
            <w:pPr>
              <w:spacing w:after="0" w:line="240" w:lineRule="auto"/>
              <w:rPr>
                <w:rFonts w:ascii="Times New Roman" w:hAnsi="Times New Roman"/>
                <w:lang w:eastAsia="ru-RU"/>
              </w:rPr>
            </w:pPr>
            <w:r w:rsidRPr="00FF60EB">
              <w:rPr>
                <w:rFonts w:ascii="Times New Roman" w:hAnsi="Times New Roman"/>
                <w:lang w:eastAsia="ru-RU"/>
              </w:rPr>
              <w:t>Упаковка: сетки, ящики (пластиковые, картонные, деревянные) или лотки, предназначенные для хранения и транспортировки овощной продукции, обеспечивающие вентиляцию и защиту от механических повреждений.</w:t>
            </w:r>
          </w:p>
        </w:tc>
        <w:tc>
          <w:tcPr>
            <w:tcW w:w="792" w:type="dxa"/>
            <w:tcBorders>
              <w:top w:val="nil"/>
              <w:left w:val="single" w:sz="4" w:space="0" w:color="auto"/>
              <w:bottom w:val="single" w:sz="4" w:space="0" w:color="auto"/>
              <w:right w:val="single" w:sz="4" w:space="0" w:color="auto"/>
            </w:tcBorders>
          </w:tcPr>
          <w:p w14:paraId="0A1A93FD" w14:textId="3015C5FA" w:rsidR="00FA22E7" w:rsidRPr="00FA22E7" w:rsidRDefault="00FA22E7" w:rsidP="004038E3">
            <w:pPr>
              <w:spacing w:after="0" w:line="240" w:lineRule="auto"/>
              <w:rPr>
                <w:rFonts w:ascii="Times New Roman" w:hAnsi="Times New Roman"/>
              </w:rPr>
            </w:pPr>
            <w:r w:rsidRPr="00FA22E7">
              <w:rPr>
                <w:rFonts w:ascii="Times New Roman" w:hAnsi="Times New Roman"/>
                <w:color w:val="000000"/>
              </w:rPr>
              <w:lastRenderedPageBreak/>
              <w:t>кг</w:t>
            </w:r>
          </w:p>
        </w:tc>
        <w:tc>
          <w:tcPr>
            <w:tcW w:w="803" w:type="dxa"/>
            <w:tcBorders>
              <w:top w:val="nil"/>
              <w:left w:val="nil"/>
              <w:bottom w:val="single" w:sz="4" w:space="0" w:color="auto"/>
              <w:right w:val="single" w:sz="4" w:space="0" w:color="auto"/>
            </w:tcBorders>
          </w:tcPr>
          <w:p w14:paraId="38AC195E" w14:textId="4E58DF43" w:rsidR="00FA22E7" w:rsidRPr="00FA22E7" w:rsidRDefault="00FA22E7" w:rsidP="004038E3">
            <w:pPr>
              <w:tabs>
                <w:tab w:val="left" w:pos="2025"/>
              </w:tabs>
              <w:spacing w:after="0" w:line="240" w:lineRule="auto"/>
              <w:rPr>
                <w:rFonts w:ascii="Times New Roman" w:hAnsi="Times New Roman"/>
                <w:color w:val="000000"/>
              </w:rPr>
            </w:pPr>
            <w:r w:rsidRPr="00FA22E7">
              <w:rPr>
                <w:rFonts w:ascii="Times New Roman" w:hAnsi="Times New Roman"/>
                <w:color w:val="000000"/>
              </w:rPr>
              <w:t>100</w:t>
            </w:r>
          </w:p>
        </w:tc>
      </w:tr>
      <w:bookmarkEnd w:id="1"/>
    </w:tbl>
    <w:p w14:paraId="75195654" w14:textId="77777777" w:rsidR="009F7FFB" w:rsidRPr="002C7398" w:rsidRDefault="009F7FFB" w:rsidP="002C7398">
      <w:pPr>
        <w:tabs>
          <w:tab w:val="left" w:pos="-426"/>
        </w:tabs>
        <w:spacing w:after="0" w:line="240" w:lineRule="auto"/>
        <w:jc w:val="both"/>
        <w:rPr>
          <w:rFonts w:ascii="Times New Roman" w:hAnsi="Times New Roman"/>
          <w:b/>
          <w:bCs/>
        </w:rPr>
      </w:pPr>
    </w:p>
    <w:p w14:paraId="2BD5F6EE" w14:textId="577998F8" w:rsidR="00EB7C43" w:rsidRPr="00EB7C43" w:rsidRDefault="007D0B8C" w:rsidP="00EB7C43">
      <w:pPr>
        <w:tabs>
          <w:tab w:val="left" w:pos="-426"/>
        </w:tabs>
        <w:spacing w:after="0" w:line="240" w:lineRule="auto"/>
        <w:jc w:val="both"/>
        <w:rPr>
          <w:rFonts w:ascii="Times New Roman" w:hAnsi="Times New Roman"/>
          <w:bCs/>
        </w:rPr>
      </w:pPr>
      <w:r w:rsidRPr="002C7398">
        <w:rPr>
          <w:rFonts w:ascii="Times New Roman" w:hAnsi="Times New Roman"/>
          <w:b/>
          <w:bCs/>
        </w:rPr>
        <w:t>2. Место поставки:</w:t>
      </w:r>
      <w:r w:rsidR="009F7FFB" w:rsidRPr="002C7398">
        <w:rPr>
          <w:rFonts w:ascii="Times New Roman" w:hAnsi="Times New Roman"/>
          <w:b/>
          <w:bCs/>
        </w:rPr>
        <w:t xml:space="preserve"> </w:t>
      </w:r>
      <w:r w:rsidR="00FA22E7" w:rsidRPr="00FA22E7">
        <w:rPr>
          <w:rFonts w:ascii="Times New Roman" w:hAnsi="Times New Roman"/>
        </w:rPr>
        <w:t xml:space="preserve">663604, </w:t>
      </w:r>
      <w:r w:rsidR="002023EF">
        <w:rPr>
          <w:rFonts w:ascii="Times New Roman" w:hAnsi="Times New Roman"/>
        </w:rPr>
        <w:t xml:space="preserve">Канский м.о., </w:t>
      </w:r>
      <w:bookmarkStart w:id="2" w:name="_GoBack"/>
      <w:bookmarkEnd w:id="2"/>
      <w:r w:rsidR="00FA22E7" w:rsidRPr="00FA22E7">
        <w:rPr>
          <w:rFonts w:ascii="Times New Roman" w:hAnsi="Times New Roman"/>
        </w:rPr>
        <w:t>г. Канск, ул. 40 лет Октября 29А (продуктовый склад).</w:t>
      </w:r>
    </w:p>
    <w:p w14:paraId="27DE3DA5" w14:textId="77777777" w:rsidR="004038E3" w:rsidRDefault="007D0B8C" w:rsidP="004038E3">
      <w:pPr>
        <w:tabs>
          <w:tab w:val="left" w:pos="-426"/>
        </w:tabs>
        <w:spacing w:after="0" w:line="240" w:lineRule="auto"/>
        <w:jc w:val="both"/>
        <w:rPr>
          <w:rFonts w:ascii="Times New Roman" w:hAnsi="Times New Roman"/>
          <w:bCs/>
          <w:lang w:eastAsia="ar-SA"/>
        </w:rPr>
      </w:pPr>
      <w:r w:rsidRPr="002C7398">
        <w:rPr>
          <w:rFonts w:ascii="Times New Roman" w:hAnsi="Times New Roman"/>
          <w:b/>
          <w:lang w:eastAsia="ar-SA"/>
        </w:rPr>
        <w:t xml:space="preserve">3. Срок </w:t>
      </w:r>
      <w:r w:rsidRPr="004038E3">
        <w:rPr>
          <w:rFonts w:ascii="Times New Roman" w:hAnsi="Times New Roman"/>
          <w:b/>
          <w:lang w:eastAsia="ar-SA"/>
        </w:rPr>
        <w:t>поставки:</w:t>
      </w:r>
      <w:r w:rsidRPr="004038E3">
        <w:rPr>
          <w:rFonts w:ascii="Times New Roman" w:hAnsi="Times New Roman"/>
          <w:lang w:eastAsia="ar-SA"/>
        </w:rPr>
        <w:t xml:space="preserve"> </w:t>
      </w:r>
      <w:r w:rsidR="004038E3" w:rsidRPr="004038E3">
        <w:rPr>
          <w:rFonts w:ascii="Times New Roman" w:hAnsi="Times New Roman"/>
          <w:lang w:eastAsia="ar-SA"/>
        </w:rPr>
        <w:t>с</w:t>
      </w:r>
      <w:r w:rsidR="004038E3">
        <w:rPr>
          <w:rFonts w:ascii="Times New Roman" w:hAnsi="Times New Roman"/>
          <w:lang w:eastAsia="ar-SA"/>
        </w:rPr>
        <w:t xml:space="preserve"> «01» января 2027 г. по «31» декабря 2027 года, согласно заявкам Заказчика.</w:t>
      </w:r>
      <w:r w:rsidR="004038E3">
        <w:t xml:space="preserve"> </w:t>
      </w:r>
      <w:r w:rsidR="004038E3">
        <w:rPr>
          <w:rFonts w:ascii="Times New Roman" w:hAnsi="Times New Roman"/>
          <w:lang w:eastAsia="ar-SA"/>
        </w:rPr>
        <w:t>Поставка осуществляется не менее 1-го раза в неделю по рабочим дням в период с 08 часов 00 минут до 16 часов 00 минут в рабочие дни Заказчика (по местному времени Заказчика).</w:t>
      </w:r>
    </w:p>
    <w:p w14:paraId="13EFA6C1" w14:textId="77777777" w:rsidR="004038E3" w:rsidRDefault="004038E3" w:rsidP="004038E3">
      <w:pPr>
        <w:spacing w:after="0" w:line="20" w:lineRule="atLeast"/>
        <w:ind w:right="-1"/>
        <w:jc w:val="both"/>
        <w:rPr>
          <w:rFonts w:ascii="Times New Roman" w:hAnsi="Times New Roman"/>
          <w:lang w:eastAsia="ar-SA"/>
        </w:rPr>
      </w:pPr>
      <w:r>
        <w:rPr>
          <w:rFonts w:ascii="Times New Roman" w:hAnsi="Times New Roman"/>
          <w:lang w:eastAsia="ar-SA"/>
        </w:rPr>
        <w:t xml:space="preserve">3.1. </w:t>
      </w:r>
      <w:bookmarkStart w:id="3" w:name="_Hlk206085433"/>
      <w:r>
        <w:rPr>
          <w:rFonts w:ascii="Times New Roman" w:hAnsi="Times New Roman"/>
          <w:lang w:eastAsia="ar-SA"/>
        </w:rPr>
        <w:t>В стоимость товара включена: доставка товара, погрузочно-разгрузочные работы до конкретного места, указанного Заказчиком.</w:t>
      </w:r>
      <w:bookmarkEnd w:id="3"/>
    </w:p>
    <w:p w14:paraId="6BDCFC59" w14:textId="77777777" w:rsidR="004038E3" w:rsidRDefault="004038E3" w:rsidP="004038E3">
      <w:pPr>
        <w:tabs>
          <w:tab w:val="left" w:pos="-426"/>
        </w:tabs>
        <w:spacing w:after="0" w:line="240" w:lineRule="auto"/>
        <w:jc w:val="both"/>
        <w:rPr>
          <w:rFonts w:ascii="Times New Roman" w:hAnsi="Times New Roman"/>
          <w:lang w:eastAsia="ar-SA"/>
        </w:rPr>
      </w:pPr>
      <w:r>
        <w:rPr>
          <w:rFonts w:ascii="Times New Roman" w:hAnsi="Times New Roman"/>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058C0CB9" w14:textId="17C9D20E" w:rsidR="00EC49D6" w:rsidRPr="00EC49D6" w:rsidRDefault="00EC49D6" w:rsidP="004038E3">
      <w:pPr>
        <w:tabs>
          <w:tab w:val="left" w:pos="-426"/>
        </w:tabs>
        <w:spacing w:after="0" w:line="240" w:lineRule="auto"/>
        <w:jc w:val="both"/>
        <w:rPr>
          <w:rFonts w:ascii="Times New Roman" w:eastAsia="Times New Roman" w:hAnsi="Times New Roman"/>
          <w:b/>
          <w:lang w:eastAsia="ar-SA"/>
        </w:rPr>
      </w:pPr>
      <w:r w:rsidRPr="00EC49D6">
        <w:rPr>
          <w:rFonts w:ascii="Times New Roman" w:eastAsia="Times New Roman" w:hAnsi="Times New Roman"/>
          <w:b/>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68D0CEE6"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xml:space="preserve">4.1. Качество и безопасность поставляемого товара должны соответствовать требованиям и нормам, установленным: </w:t>
      </w:r>
    </w:p>
    <w:p w14:paraId="2D9E4883"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Федеральным законом от 02.01.2000 № 29-ФЗ «О качестве и безопасности пищевых продуктов»;</w:t>
      </w:r>
    </w:p>
    <w:p w14:paraId="2C50A634"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Федеральным закон от 30.03.1999 № 52-ФЗ «О санитарно-эпидемиологическом благополучии населения»;</w:t>
      </w:r>
    </w:p>
    <w:p w14:paraId="2D04DFD9"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СанПиН 2.3.2.1324-03 «Гигиенические требования к срокам годности и условиям хранения пищевых продуктов»;</w:t>
      </w:r>
    </w:p>
    <w:p w14:paraId="2F0C6232"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СанПиН 2.3.2.1078-01 «Гигиенические требования к безопасности и пищевой ценности пищевых продуктов»;</w:t>
      </w:r>
    </w:p>
    <w:p w14:paraId="091FF441"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1593B562" w14:textId="77777777" w:rsidR="00EC49D6" w:rsidRPr="00161057" w:rsidRDefault="00EC49D6" w:rsidP="004B468C">
      <w:pPr>
        <w:widowControl w:val="0"/>
        <w:tabs>
          <w:tab w:val="left" w:pos="-426"/>
        </w:tabs>
        <w:spacing w:after="0" w:line="240" w:lineRule="auto"/>
        <w:jc w:val="both"/>
        <w:rPr>
          <w:rFonts w:ascii="Times New Roman" w:eastAsia="Times New Roman" w:hAnsi="Times New Roman"/>
          <w:lang w:eastAsia="ar-SA"/>
        </w:rPr>
      </w:pPr>
      <w:r w:rsidRPr="00161057">
        <w:rPr>
          <w:rFonts w:ascii="Times New Roman" w:eastAsia="Times New Roman" w:hAnsi="Times New Roman"/>
          <w:lang w:eastAsia="ar-SA"/>
        </w:rPr>
        <w:t>- ТР ТС 021/2011 «О безопасности пищевой продукции»;</w:t>
      </w:r>
    </w:p>
    <w:p w14:paraId="5EA223B3" w14:textId="77777777" w:rsidR="00EC49D6" w:rsidRPr="00161057" w:rsidRDefault="00EC49D6" w:rsidP="004B468C">
      <w:pPr>
        <w:widowControl w:val="0"/>
        <w:tabs>
          <w:tab w:val="left" w:pos="-426"/>
        </w:tabs>
        <w:spacing w:after="0" w:line="240" w:lineRule="auto"/>
        <w:jc w:val="both"/>
        <w:rPr>
          <w:rFonts w:ascii="Times New Roman" w:eastAsia="Times New Roman" w:hAnsi="Times New Roman"/>
          <w:lang w:eastAsia="ar-SA"/>
        </w:rPr>
      </w:pPr>
      <w:r w:rsidRPr="00161057">
        <w:rPr>
          <w:rFonts w:ascii="Times New Roman" w:eastAsia="Times New Roman" w:hAnsi="Times New Roman"/>
          <w:lang w:eastAsia="ar-SA"/>
        </w:rPr>
        <w:t>- ТР ТС 022/2011 «Пищевая продукция в части ее маркировки»;</w:t>
      </w:r>
    </w:p>
    <w:p w14:paraId="59AD69BD" w14:textId="77777777" w:rsidR="00147E06" w:rsidRPr="00147E06" w:rsidRDefault="00147E06" w:rsidP="00147E06">
      <w:pPr>
        <w:widowControl w:val="0"/>
        <w:tabs>
          <w:tab w:val="left" w:pos="-426"/>
        </w:tabs>
        <w:spacing w:after="0" w:line="240" w:lineRule="auto"/>
        <w:jc w:val="both"/>
        <w:rPr>
          <w:rFonts w:ascii="Times New Roman" w:eastAsia="Times New Roman" w:hAnsi="Times New Roman"/>
          <w:lang w:eastAsia="ar-SA"/>
        </w:rPr>
      </w:pPr>
      <w:r w:rsidRPr="00161057">
        <w:rPr>
          <w:rFonts w:ascii="Times New Roman" w:eastAsia="Times New Roman" w:hAnsi="Times New Roman"/>
          <w:lang w:eastAsia="ar-SA"/>
        </w:rPr>
        <w:t>- ТР ТС 005/2011 «О безопасности упаковки»;</w:t>
      </w:r>
    </w:p>
    <w:p w14:paraId="7F51931F"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-Иными нормативными правовыми актами, нормативными и техническими документами, устанавливающими требования к качеству такого вида товаров.</w:t>
      </w:r>
    </w:p>
    <w:p w14:paraId="7785FEF9"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bookmarkStart w:id="4" w:name="_Hlk1388127"/>
      <w:r w:rsidRPr="00EC49D6">
        <w:rPr>
          <w:rFonts w:ascii="Times New Roman" w:eastAsia="Times New Roman" w:hAnsi="Times New Roman"/>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6A939A41" w14:textId="77777777" w:rsidR="00EC49D6" w:rsidRPr="00EC49D6" w:rsidRDefault="00EC49D6" w:rsidP="004B468C">
      <w:pPr>
        <w:widowControl w:val="0"/>
        <w:tabs>
          <w:tab w:val="left" w:pos="-426"/>
          <w:tab w:val="left" w:pos="142"/>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3B919CEF"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xml:space="preserve">4.4. Качество и безопасность поставляемой продукции должно подтверждаться документами: </w:t>
      </w:r>
      <w:r w:rsidRPr="00EC49D6">
        <w:rPr>
          <w:rFonts w:ascii="Times New Roman" w:eastAsia="Times New Roman" w:hAnsi="Times New Roman"/>
          <w:lang w:eastAsia="ar-SA"/>
        </w:rPr>
        <w:lastRenderedPageBreak/>
        <w:t>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bookmarkEnd w:id="4"/>
    </w:p>
    <w:p w14:paraId="5C3E5730"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b/>
          <w:lang w:eastAsia="ar-SA"/>
        </w:rPr>
      </w:pPr>
      <w:r w:rsidRPr="00EC49D6">
        <w:rPr>
          <w:rFonts w:ascii="Times New Roman" w:eastAsia="Times New Roman" w:hAnsi="Times New Roman"/>
          <w:b/>
          <w:lang w:eastAsia="ar-SA"/>
        </w:rPr>
        <w:t>5. Требования к сроку и (или) объему предоставления гарантий качества товаров:</w:t>
      </w:r>
    </w:p>
    <w:p w14:paraId="5EA3A886"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14:paraId="4784FF96"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544DEE57"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5.3. Наличие недостатков и сроки их устранения фиксируются Сторонами в двухстороннем акте выявленных недостатков.</w:t>
      </w:r>
    </w:p>
    <w:p w14:paraId="4CBD5912" w14:textId="77777777" w:rsidR="00EC49D6" w:rsidRPr="00EC49D6" w:rsidRDefault="00EC49D6" w:rsidP="004B468C">
      <w:pPr>
        <w:widowControl w:val="0"/>
        <w:spacing w:after="0" w:line="240" w:lineRule="auto"/>
        <w:jc w:val="both"/>
        <w:rPr>
          <w:rFonts w:ascii="Times New Roman" w:hAnsi="Times New Roman"/>
        </w:rPr>
      </w:pPr>
      <w:r w:rsidRPr="00EC49D6">
        <w:rPr>
          <w:rFonts w:ascii="Times New Roman" w:hAnsi="Times New Roman"/>
          <w:b/>
        </w:rPr>
        <w:t>6</w:t>
      </w:r>
      <w:r w:rsidRPr="00EC49D6">
        <w:rPr>
          <w:rFonts w:ascii="Times New Roman" w:hAnsi="Times New Roman"/>
        </w:rPr>
        <w:t xml:space="preserve">. </w:t>
      </w:r>
      <w:r w:rsidRPr="00EC49D6">
        <w:rPr>
          <w:rFonts w:ascii="Times New Roman" w:hAnsi="Times New Roman"/>
          <w:b/>
        </w:rPr>
        <w:t>Требования к условиям поставки товара, отгрузке товара:</w:t>
      </w:r>
    </w:p>
    <w:p w14:paraId="170EDCBC" w14:textId="77777777" w:rsidR="00EC49D6" w:rsidRPr="00EC49D6" w:rsidRDefault="00EC49D6" w:rsidP="004B468C">
      <w:pPr>
        <w:widowControl w:val="0"/>
        <w:spacing w:after="0" w:line="240" w:lineRule="auto"/>
        <w:jc w:val="both"/>
        <w:rPr>
          <w:rFonts w:ascii="Times New Roman" w:hAnsi="Times New Roman"/>
        </w:rPr>
      </w:pPr>
      <w:r w:rsidRPr="00EC49D6">
        <w:rPr>
          <w:rFonts w:ascii="Times New Roman" w:hAnsi="Times New Roman"/>
        </w:rPr>
        <w:t>6.1. Поставщик осуществляет поставку товара своими силами и транспортом Поставщика. При поставке товара Поставщик обязан соблюдать требования к транспортировке пищевых продуктов.</w:t>
      </w:r>
    </w:p>
    <w:p w14:paraId="3036DFEE" w14:textId="77777777" w:rsidR="00EC49D6" w:rsidRPr="00EC49D6" w:rsidRDefault="00EC49D6" w:rsidP="004B468C">
      <w:pPr>
        <w:widowControl w:val="0"/>
        <w:spacing w:after="0" w:line="240" w:lineRule="auto"/>
        <w:jc w:val="both"/>
        <w:rPr>
          <w:rFonts w:ascii="Times New Roman" w:hAnsi="Times New Roman"/>
        </w:rPr>
      </w:pPr>
      <w:r w:rsidRPr="00EC49D6">
        <w:rPr>
          <w:rFonts w:ascii="Times New Roman" w:hAnsi="Times New Roman"/>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443979D0" w14:textId="77777777" w:rsidR="00EC49D6" w:rsidRPr="00EC49D6" w:rsidRDefault="00EC49D6" w:rsidP="004B468C">
      <w:pPr>
        <w:widowControl w:val="0"/>
        <w:spacing w:after="0" w:line="240" w:lineRule="auto"/>
        <w:jc w:val="both"/>
        <w:rPr>
          <w:rFonts w:ascii="Times New Roman" w:hAnsi="Times New Roman"/>
        </w:rPr>
      </w:pPr>
      <w:r w:rsidRPr="00EC49D6">
        <w:rPr>
          <w:rFonts w:ascii="Times New Roman" w:hAnsi="Times New Roman"/>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6C02FDEC" w14:textId="77777777" w:rsidR="00EC49D6" w:rsidRPr="00EC49D6" w:rsidRDefault="00EC49D6" w:rsidP="004B468C">
      <w:pPr>
        <w:widowControl w:val="0"/>
        <w:spacing w:after="0" w:line="240" w:lineRule="auto"/>
        <w:jc w:val="both"/>
        <w:rPr>
          <w:rFonts w:ascii="Times New Roman" w:hAnsi="Times New Roman"/>
        </w:rPr>
      </w:pPr>
      <w:r w:rsidRPr="00EC49D6">
        <w:rPr>
          <w:rFonts w:ascii="Times New Roman" w:hAnsi="Times New Roman"/>
        </w:rPr>
        <w:t>6.4. По окончании поставки товара в полном объеме на основании товарно-транспортных накладных Поставщик и Заказчик подписывают акт сверки.</w:t>
      </w:r>
    </w:p>
    <w:p w14:paraId="49D42D03" w14:textId="77777777" w:rsidR="00EC49D6" w:rsidRPr="00EC49D6" w:rsidRDefault="00EC49D6" w:rsidP="004B468C">
      <w:pPr>
        <w:widowControl w:val="0"/>
        <w:spacing w:after="0" w:line="240" w:lineRule="auto"/>
        <w:jc w:val="both"/>
        <w:rPr>
          <w:rFonts w:ascii="Times New Roman" w:hAnsi="Times New Roman"/>
        </w:rPr>
      </w:pPr>
      <w:r w:rsidRPr="00EC49D6">
        <w:rPr>
          <w:rFonts w:ascii="Times New Roman" w:hAnsi="Times New Roman"/>
        </w:rPr>
        <w:t xml:space="preserve">6.5. Иные показатели (условия), связанные с определением соответствия поставляемого товара потребностям Заказчика, установлены в проекте договора, заключаемого по результатам проведения настоящего запроса котировок. </w:t>
      </w:r>
    </w:p>
    <w:p w14:paraId="7E2F47D1" w14:textId="22B5DE86" w:rsidR="007D0B8C" w:rsidRPr="002C7398" w:rsidRDefault="007D0B8C" w:rsidP="004B468C">
      <w:pPr>
        <w:tabs>
          <w:tab w:val="left" w:pos="-426"/>
        </w:tabs>
        <w:spacing w:after="0" w:line="240" w:lineRule="auto"/>
        <w:jc w:val="both"/>
        <w:rPr>
          <w:rFonts w:ascii="Times New Roman" w:hAnsi="Times New Roman"/>
        </w:rPr>
      </w:pPr>
    </w:p>
    <w:sectPr w:rsidR="007D0B8C" w:rsidRPr="002C7398" w:rsidSect="00AB1314">
      <w:pgSz w:w="11906" w:h="16838"/>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60C619" w14:textId="77777777" w:rsidR="003D34F0" w:rsidRDefault="003D34F0">
      <w:pPr>
        <w:spacing w:after="0" w:line="240" w:lineRule="auto"/>
      </w:pPr>
      <w:r>
        <w:separator/>
      </w:r>
    </w:p>
  </w:endnote>
  <w:endnote w:type="continuationSeparator" w:id="0">
    <w:p w14:paraId="7846148A" w14:textId="77777777" w:rsidR="003D34F0" w:rsidRDefault="003D3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577ACD" w14:textId="77777777" w:rsidR="003D34F0" w:rsidRDefault="003D34F0">
      <w:pPr>
        <w:spacing w:after="0" w:line="240" w:lineRule="auto"/>
      </w:pPr>
      <w:r>
        <w:separator/>
      </w:r>
    </w:p>
  </w:footnote>
  <w:footnote w:type="continuationSeparator" w:id="0">
    <w:p w14:paraId="226BE705" w14:textId="77777777" w:rsidR="003D34F0" w:rsidRDefault="003D34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F2C36"/>
    <w:multiLevelType w:val="hybridMultilevel"/>
    <w:tmpl w:val="8D384A76"/>
    <w:lvl w:ilvl="0" w:tplc="21E497D6">
      <w:start w:val="1"/>
      <w:numFmt w:val="bullet"/>
      <w:lvlText w:val=""/>
      <w:lvlJc w:val="left"/>
      <w:pPr>
        <w:ind w:left="720" w:hanging="360"/>
      </w:pPr>
      <w:rPr>
        <w:rFonts w:ascii="Symbol" w:hAnsi="Symbol" w:hint="default"/>
      </w:rPr>
    </w:lvl>
    <w:lvl w:ilvl="1" w:tplc="60588B44">
      <w:start w:val="1"/>
      <w:numFmt w:val="bullet"/>
      <w:lvlText w:val="o"/>
      <w:lvlJc w:val="left"/>
      <w:pPr>
        <w:ind w:left="1440" w:hanging="360"/>
      </w:pPr>
      <w:rPr>
        <w:rFonts w:ascii="Courier New" w:hAnsi="Courier New" w:hint="default"/>
      </w:rPr>
    </w:lvl>
    <w:lvl w:ilvl="2" w:tplc="50E83592">
      <w:start w:val="1"/>
      <w:numFmt w:val="bullet"/>
      <w:lvlText w:val=""/>
      <w:lvlJc w:val="left"/>
      <w:pPr>
        <w:ind w:left="2160" w:hanging="360"/>
      </w:pPr>
      <w:rPr>
        <w:rFonts w:ascii="Wingdings" w:hAnsi="Wingdings" w:hint="default"/>
      </w:rPr>
    </w:lvl>
    <w:lvl w:ilvl="3" w:tplc="AC40C95A">
      <w:start w:val="1"/>
      <w:numFmt w:val="bullet"/>
      <w:lvlText w:val=""/>
      <w:lvlJc w:val="left"/>
      <w:pPr>
        <w:ind w:left="2880" w:hanging="360"/>
      </w:pPr>
      <w:rPr>
        <w:rFonts w:ascii="Symbol" w:hAnsi="Symbol" w:hint="default"/>
      </w:rPr>
    </w:lvl>
    <w:lvl w:ilvl="4" w:tplc="2E28FD44">
      <w:start w:val="1"/>
      <w:numFmt w:val="bullet"/>
      <w:lvlText w:val="o"/>
      <w:lvlJc w:val="left"/>
      <w:pPr>
        <w:ind w:left="3600" w:hanging="360"/>
      </w:pPr>
      <w:rPr>
        <w:rFonts w:ascii="Courier New" w:hAnsi="Courier New" w:hint="default"/>
      </w:rPr>
    </w:lvl>
    <w:lvl w:ilvl="5" w:tplc="E86E67D0">
      <w:start w:val="1"/>
      <w:numFmt w:val="bullet"/>
      <w:lvlText w:val=""/>
      <w:lvlJc w:val="left"/>
      <w:pPr>
        <w:ind w:left="4320" w:hanging="360"/>
      </w:pPr>
      <w:rPr>
        <w:rFonts w:ascii="Wingdings" w:hAnsi="Wingdings" w:hint="default"/>
      </w:rPr>
    </w:lvl>
    <w:lvl w:ilvl="6" w:tplc="F10E5034">
      <w:start w:val="1"/>
      <w:numFmt w:val="bullet"/>
      <w:lvlText w:val=""/>
      <w:lvlJc w:val="left"/>
      <w:pPr>
        <w:ind w:left="5040" w:hanging="360"/>
      </w:pPr>
      <w:rPr>
        <w:rFonts w:ascii="Symbol" w:hAnsi="Symbol" w:hint="default"/>
      </w:rPr>
    </w:lvl>
    <w:lvl w:ilvl="7" w:tplc="294CB16E">
      <w:start w:val="1"/>
      <w:numFmt w:val="bullet"/>
      <w:lvlText w:val="o"/>
      <w:lvlJc w:val="left"/>
      <w:pPr>
        <w:ind w:left="5760" w:hanging="360"/>
      </w:pPr>
      <w:rPr>
        <w:rFonts w:ascii="Courier New" w:hAnsi="Courier New" w:hint="default"/>
      </w:rPr>
    </w:lvl>
    <w:lvl w:ilvl="8" w:tplc="6A7EF2D2">
      <w:start w:val="1"/>
      <w:numFmt w:val="bullet"/>
      <w:lvlText w:val=""/>
      <w:lvlJc w:val="left"/>
      <w:pPr>
        <w:ind w:left="6480" w:hanging="360"/>
      </w:pPr>
      <w:rPr>
        <w:rFonts w:ascii="Wingdings" w:hAnsi="Wingdings" w:hint="default"/>
      </w:rPr>
    </w:lvl>
  </w:abstractNum>
  <w:abstractNum w:abstractNumId="1">
    <w:nsid w:val="0D6A60A1"/>
    <w:multiLevelType w:val="hybridMultilevel"/>
    <w:tmpl w:val="AA56524A"/>
    <w:lvl w:ilvl="0" w:tplc="39C0EE60">
      <w:start w:val="1"/>
      <w:numFmt w:val="decimal"/>
      <w:lvlText w:val="%1."/>
      <w:lvlJc w:val="left"/>
      <w:pPr>
        <w:ind w:left="-207" w:hanging="360"/>
      </w:pPr>
      <w:rPr>
        <w:rFonts w:cs="Times New Roman" w:hint="default"/>
      </w:rPr>
    </w:lvl>
    <w:lvl w:ilvl="1" w:tplc="7C44BB00">
      <w:start w:val="1"/>
      <w:numFmt w:val="lowerLetter"/>
      <w:lvlText w:val="%2."/>
      <w:lvlJc w:val="left"/>
      <w:pPr>
        <w:ind w:left="513" w:hanging="360"/>
      </w:pPr>
      <w:rPr>
        <w:rFonts w:cs="Times New Roman"/>
      </w:rPr>
    </w:lvl>
    <w:lvl w:ilvl="2" w:tplc="A4E459D8">
      <w:start w:val="1"/>
      <w:numFmt w:val="lowerRoman"/>
      <w:lvlText w:val="%3."/>
      <w:lvlJc w:val="right"/>
      <w:pPr>
        <w:ind w:left="1233" w:hanging="180"/>
      </w:pPr>
      <w:rPr>
        <w:rFonts w:cs="Times New Roman"/>
      </w:rPr>
    </w:lvl>
    <w:lvl w:ilvl="3" w:tplc="055E47E8">
      <w:start w:val="1"/>
      <w:numFmt w:val="decimal"/>
      <w:lvlText w:val="%4."/>
      <w:lvlJc w:val="left"/>
      <w:pPr>
        <w:ind w:left="1953" w:hanging="360"/>
      </w:pPr>
      <w:rPr>
        <w:rFonts w:cs="Times New Roman"/>
      </w:rPr>
    </w:lvl>
    <w:lvl w:ilvl="4" w:tplc="E6E68292">
      <w:start w:val="1"/>
      <w:numFmt w:val="lowerLetter"/>
      <w:lvlText w:val="%5."/>
      <w:lvlJc w:val="left"/>
      <w:pPr>
        <w:ind w:left="2673" w:hanging="360"/>
      </w:pPr>
      <w:rPr>
        <w:rFonts w:cs="Times New Roman"/>
      </w:rPr>
    </w:lvl>
    <w:lvl w:ilvl="5" w:tplc="AE28BA18">
      <w:start w:val="1"/>
      <w:numFmt w:val="lowerRoman"/>
      <w:lvlText w:val="%6."/>
      <w:lvlJc w:val="right"/>
      <w:pPr>
        <w:ind w:left="3393" w:hanging="180"/>
      </w:pPr>
      <w:rPr>
        <w:rFonts w:cs="Times New Roman"/>
      </w:rPr>
    </w:lvl>
    <w:lvl w:ilvl="6" w:tplc="DD7A5436">
      <w:start w:val="1"/>
      <w:numFmt w:val="decimal"/>
      <w:lvlText w:val="%7."/>
      <w:lvlJc w:val="left"/>
      <w:pPr>
        <w:ind w:left="4113" w:hanging="360"/>
      </w:pPr>
      <w:rPr>
        <w:rFonts w:cs="Times New Roman"/>
      </w:rPr>
    </w:lvl>
    <w:lvl w:ilvl="7" w:tplc="088886A8">
      <w:start w:val="1"/>
      <w:numFmt w:val="lowerLetter"/>
      <w:lvlText w:val="%8."/>
      <w:lvlJc w:val="left"/>
      <w:pPr>
        <w:ind w:left="4833" w:hanging="360"/>
      </w:pPr>
      <w:rPr>
        <w:rFonts w:cs="Times New Roman"/>
      </w:rPr>
    </w:lvl>
    <w:lvl w:ilvl="8" w:tplc="53CAC534">
      <w:start w:val="1"/>
      <w:numFmt w:val="lowerRoman"/>
      <w:lvlText w:val="%9."/>
      <w:lvlJc w:val="right"/>
      <w:pPr>
        <w:ind w:left="5553" w:hanging="180"/>
      </w:pPr>
      <w:rPr>
        <w:rFonts w:cs="Times New Roman"/>
      </w:rPr>
    </w:lvl>
  </w:abstractNum>
  <w:abstractNum w:abstractNumId="2">
    <w:nsid w:val="15355544"/>
    <w:multiLevelType w:val="hybridMultilevel"/>
    <w:tmpl w:val="BF5243F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92A0970"/>
    <w:multiLevelType w:val="hybridMultilevel"/>
    <w:tmpl w:val="94CCE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4972D9"/>
    <w:multiLevelType w:val="hybridMultilevel"/>
    <w:tmpl w:val="9EFE1AAE"/>
    <w:lvl w:ilvl="0" w:tplc="21CA8660">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274136A"/>
    <w:multiLevelType w:val="hybridMultilevel"/>
    <w:tmpl w:val="12FA63B8"/>
    <w:lvl w:ilvl="0" w:tplc="E9C81BD6">
      <w:start w:val="1"/>
      <w:numFmt w:val="decimal"/>
      <w:lvlText w:val="%1."/>
      <w:lvlJc w:val="left"/>
      <w:pPr>
        <w:ind w:left="720" w:hanging="360"/>
      </w:pPr>
      <w:rPr>
        <w:rFonts w:cs="Times New Roman" w:hint="default"/>
      </w:rPr>
    </w:lvl>
    <w:lvl w:ilvl="1" w:tplc="40009EB2">
      <w:start w:val="1"/>
      <w:numFmt w:val="lowerLetter"/>
      <w:lvlText w:val="%2."/>
      <w:lvlJc w:val="left"/>
      <w:pPr>
        <w:ind w:left="1440" w:hanging="360"/>
      </w:pPr>
      <w:rPr>
        <w:rFonts w:cs="Times New Roman"/>
      </w:rPr>
    </w:lvl>
    <w:lvl w:ilvl="2" w:tplc="A178F928">
      <w:start w:val="1"/>
      <w:numFmt w:val="lowerRoman"/>
      <w:lvlText w:val="%3."/>
      <w:lvlJc w:val="right"/>
      <w:pPr>
        <w:ind w:left="2160" w:hanging="180"/>
      </w:pPr>
      <w:rPr>
        <w:rFonts w:cs="Times New Roman"/>
      </w:rPr>
    </w:lvl>
    <w:lvl w:ilvl="3" w:tplc="2EE2F2C6">
      <w:start w:val="1"/>
      <w:numFmt w:val="decimal"/>
      <w:lvlText w:val="%4."/>
      <w:lvlJc w:val="left"/>
      <w:pPr>
        <w:ind w:left="2880" w:hanging="360"/>
      </w:pPr>
      <w:rPr>
        <w:rFonts w:cs="Times New Roman"/>
      </w:rPr>
    </w:lvl>
    <w:lvl w:ilvl="4" w:tplc="48A4289C">
      <w:start w:val="1"/>
      <w:numFmt w:val="lowerLetter"/>
      <w:lvlText w:val="%5."/>
      <w:lvlJc w:val="left"/>
      <w:pPr>
        <w:ind w:left="3600" w:hanging="360"/>
      </w:pPr>
      <w:rPr>
        <w:rFonts w:cs="Times New Roman"/>
      </w:rPr>
    </w:lvl>
    <w:lvl w:ilvl="5" w:tplc="3BBAD07E">
      <w:start w:val="1"/>
      <w:numFmt w:val="lowerRoman"/>
      <w:lvlText w:val="%6."/>
      <w:lvlJc w:val="right"/>
      <w:pPr>
        <w:ind w:left="4320" w:hanging="180"/>
      </w:pPr>
      <w:rPr>
        <w:rFonts w:cs="Times New Roman"/>
      </w:rPr>
    </w:lvl>
    <w:lvl w:ilvl="6" w:tplc="1A7430A8">
      <w:start w:val="1"/>
      <w:numFmt w:val="decimal"/>
      <w:lvlText w:val="%7."/>
      <w:lvlJc w:val="left"/>
      <w:pPr>
        <w:ind w:left="5040" w:hanging="360"/>
      </w:pPr>
      <w:rPr>
        <w:rFonts w:cs="Times New Roman"/>
      </w:rPr>
    </w:lvl>
    <w:lvl w:ilvl="7" w:tplc="2D60343E">
      <w:start w:val="1"/>
      <w:numFmt w:val="lowerLetter"/>
      <w:lvlText w:val="%8."/>
      <w:lvlJc w:val="left"/>
      <w:pPr>
        <w:ind w:left="5760" w:hanging="360"/>
      </w:pPr>
      <w:rPr>
        <w:rFonts w:cs="Times New Roman"/>
      </w:rPr>
    </w:lvl>
    <w:lvl w:ilvl="8" w:tplc="A01845B8">
      <w:start w:val="1"/>
      <w:numFmt w:val="lowerRoman"/>
      <w:lvlText w:val="%9."/>
      <w:lvlJc w:val="right"/>
      <w:pPr>
        <w:ind w:left="6480" w:hanging="180"/>
      </w:pPr>
      <w:rPr>
        <w:rFonts w:cs="Times New Roman"/>
      </w:r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B99"/>
    <w:rsid w:val="00021F77"/>
    <w:rsid w:val="000226EB"/>
    <w:rsid w:val="000238CA"/>
    <w:rsid w:val="00043099"/>
    <w:rsid w:val="00057658"/>
    <w:rsid w:val="00074299"/>
    <w:rsid w:val="00076378"/>
    <w:rsid w:val="0008361D"/>
    <w:rsid w:val="00095531"/>
    <w:rsid w:val="000A4D58"/>
    <w:rsid w:val="000B0150"/>
    <w:rsid w:val="000B48CE"/>
    <w:rsid w:val="000E2477"/>
    <w:rsid w:val="00125D59"/>
    <w:rsid w:val="00126E31"/>
    <w:rsid w:val="00127917"/>
    <w:rsid w:val="00135466"/>
    <w:rsid w:val="00137F5C"/>
    <w:rsid w:val="0014363F"/>
    <w:rsid w:val="00147E06"/>
    <w:rsid w:val="00147F8F"/>
    <w:rsid w:val="00161057"/>
    <w:rsid w:val="0016316D"/>
    <w:rsid w:val="00182FD0"/>
    <w:rsid w:val="001A4431"/>
    <w:rsid w:val="001A749B"/>
    <w:rsid w:val="001B229B"/>
    <w:rsid w:val="001B2A64"/>
    <w:rsid w:val="001C5DE0"/>
    <w:rsid w:val="001C6503"/>
    <w:rsid w:val="001D57AD"/>
    <w:rsid w:val="001F6012"/>
    <w:rsid w:val="002023EF"/>
    <w:rsid w:val="00202F4B"/>
    <w:rsid w:val="00204759"/>
    <w:rsid w:val="00211274"/>
    <w:rsid w:val="00226B7A"/>
    <w:rsid w:val="00231279"/>
    <w:rsid w:val="00233368"/>
    <w:rsid w:val="00242C33"/>
    <w:rsid w:val="002626A4"/>
    <w:rsid w:val="00273FC9"/>
    <w:rsid w:val="00275F28"/>
    <w:rsid w:val="0028023F"/>
    <w:rsid w:val="00280434"/>
    <w:rsid w:val="00287828"/>
    <w:rsid w:val="002A0D73"/>
    <w:rsid w:val="002A2EB8"/>
    <w:rsid w:val="002A44B6"/>
    <w:rsid w:val="002A4F26"/>
    <w:rsid w:val="002A57C3"/>
    <w:rsid w:val="002C7398"/>
    <w:rsid w:val="002D5757"/>
    <w:rsid w:val="002D5B8B"/>
    <w:rsid w:val="002E1F30"/>
    <w:rsid w:val="002E2460"/>
    <w:rsid w:val="002F4741"/>
    <w:rsid w:val="00343821"/>
    <w:rsid w:val="00350B6E"/>
    <w:rsid w:val="00352703"/>
    <w:rsid w:val="00357E83"/>
    <w:rsid w:val="003600FD"/>
    <w:rsid w:val="00371CAA"/>
    <w:rsid w:val="00374A8C"/>
    <w:rsid w:val="00384801"/>
    <w:rsid w:val="00387EEE"/>
    <w:rsid w:val="003A61BD"/>
    <w:rsid w:val="003B36F0"/>
    <w:rsid w:val="003C03DA"/>
    <w:rsid w:val="003C396E"/>
    <w:rsid w:val="003C50F2"/>
    <w:rsid w:val="003D34F0"/>
    <w:rsid w:val="003D6BCC"/>
    <w:rsid w:val="003F02C6"/>
    <w:rsid w:val="003F0DF4"/>
    <w:rsid w:val="003F25D1"/>
    <w:rsid w:val="003F7713"/>
    <w:rsid w:val="00401761"/>
    <w:rsid w:val="004038E3"/>
    <w:rsid w:val="004257C9"/>
    <w:rsid w:val="00426151"/>
    <w:rsid w:val="004409BD"/>
    <w:rsid w:val="00461887"/>
    <w:rsid w:val="00492CFE"/>
    <w:rsid w:val="004B468C"/>
    <w:rsid w:val="004B70C3"/>
    <w:rsid w:val="004B7419"/>
    <w:rsid w:val="004D1B99"/>
    <w:rsid w:val="004E2166"/>
    <w:rsid w:val="004E779B"/>
    <w:rsid w:val="004E7899"/>
    <w:rsid w:val="004F6C29"/>
    <w:rsid w:val="0051688A"/>
    <w:rsid w:val="00523D29"/>
    <w:rsid w:val="00541DBE"/>
    <w:rsid w:val="00567F1F"/>
    <w:rsid w:val="00570D38"/>
    <w:rsid w:val="00577F31"/>
    <w:rsid w:val="005874F6"/>
    <w:rsid w:val="005919B5"/>
    <w:rsid w:val="0059295A"/>
    <w:rsid w:val="005A11D6"/>
    <w:rsid w:val="005B0116"/>
    <w:rsid w:val="005B2952"/>
    <w:rsid w:val="005C2CB5"/>
    <w:rsid w:val="005E3CCA"/>
    <w:rsid w:val="00602239"/>
    <w:rsid w:val="006174B8"/>
    <w:rsid w:val="00623177"/>
    <w:rsid w:val="0062374C"/>
    <w:rsid w:val="00625E13"/>
    <w:rsid w:val="00632A42"/>
    <w:rsid w:val="00656A0A"/>
    <w:rsid w:val="00673B1C"/>
    <w:rsid w:val="00675E02"/>
    <w:rsid w:val="00683EBE"/>
    <w:rsid w:val="0069369A"/>
    <w:rsid w:val="0069741C"/>
    <w:rsid w:val="006A1706"/>
    <w:rsid w:val="006B1A07"/>
    <w:rsid w:val="006C378F"/>
    <w:rsid w:val="006C77B4"/>
    <w:rsid w:val="006D095C"/>
    <w:rsid w:val="006D4FD6"/>
    <w:rsid w:val="006F4931"/>
    <w:rsid w:val="00701A6F"/>
    <w:rsid w:val="00713BC2"/>
    <w:rsid w:val="007170F5"/>
    <w:rsid w:val="0072303B"/>
    <w:rsid w:val="007276D2"/>
    <w:rsid w:val="007421B0"/>
    <w:rsid w:val="00756E91"/>
    <w:rsid w:val="00765AC8"/>
    <w:rsid w:val="00774C07"/>
    <w:rsid w:val="00776305"/>
    <w:rsid w:val="00777980"/>
    <w:rsid w:val="00781FCD"/>
    <w:rsid w:val="007C3530"/>
    <w:rsid w:val="007D0B8C"/>
    <w:rsid w:val="007F005B"/>
    <w:rsid w:val="007F00DA"/>
    <w:rsid w:val="007F3133"/>
    <w:rsid w:val="007F6435"/>
    <w:rsid w:val="00810868"/>
    <w:rsid w:val="0081417E"/>
    <w:rsid w:val="008214CD"/>
    <w:rsid w:val="00836FAF"/>
    <w:rsid w:val="00837D6A"/>
    <w:rsid w:val="008402DD"/>
    <w:rsid w:val="00850CB9"/>
    <w:rsid w:val="0086104A"/>
    <w:rsid w:val="0086545F"/>
    <w:rsid w:val="00883807"/>
    <w:rsid w:val="00893DFD"/>
    <w:rsid w:val="0089559D"/>
    <w:rsid w:val="00895E6A"/>
    <w:rsid w:val="008D0059"/>
    <w:rsid w:val="008E53E3"/>
    <w:rsid w:val="00907648"/>
    <w:rsid w:val="00922CAB"/>
    <w:rsid w:val="0092560B"/>
    <w:rsid w:val="009303A8"/>
    <w:rsid w:val="00943E8A"/>
    <w:rsid w:val="00956FF0"/>
    <w:rsid w:val="00965BB1"/>
    <w:rsid w:val="00970A64"/>
    <w:rsid w:val="00985F31"/>
    <w:rsid w:val="00986AFC"/>
    <w:rsid w:val="00991220"/>
    <w:rsid w:val="00991471"/>
    <w:rsid w:val="009A66C8"/>
    <w:rsid w:val="009B7C31"/>
    <w:rsid w:val="009C0069"/>
    <w:rsid w:val="009C3F60"/>
    <w:rsid w:val="009D0564"/>
    <w:rsid w:val="009E42BD"/>
    <w:rsid w:val="009E4740"/>
    <w:rsid w:val="009F410C"/>
    <w:rsid w:val="009F7036"/>
    <w:rsid w:val="009F75B0"/>
    <w:rsid w:val="009F7FFB"/>
    <w:rsid w:val="00A066E7"/>
    <w:rsid w:val="00A073BC"/>
    <w:rsid w:val="00A07F9D"/>
    <w:rsid w:val="00A23DC3"/>
    <w:rsid w:val="00A252D9"/>
    <w:rsid w:val="00A36D50"/>
    <w:rsid w:val="00A47DA4"/>
    <w:rsid w:val="00A612E0"/>
    <w:rsid w:val="00A61FA0"/>
    <w:rsid w:val="00A86F0B"/>
    <w:rsid w:val="00A92118"/>
    <w:rsid w:val="00AA099C"/>
    <w:rsid w:val="00AB1314"/>
    <w:rsid w:val="00AB7532"/>
    <w:rsid w:val="00AD048E"/>
    <w:rsid w:val="00AD5725"/>
    <w:rsid w:val="00AD5CB5"/>
    <w:rsid w:val="00AD72FD"/>
    <w:rsid w:val="00AE49DD"/>
    <w:rsid w:val="00AE5C17"/>
    <w:rsid w:val="00AE71F3"/>
    <w:rsid w:val="00AE7739"/>
    <w:rsid w:val="00AF0415"/>
    <w:rsid w:val="00AF4170"/>
    <w:rsid w:val="00B1688A"/>
    <w:rsid w:val="00B216D1"/>
    <w:rsid w:val="00B27235"/>
    <w:rsid w:val="00B46508"/>
    <w:rsid w:val="00B55FD1"/>
    <w:rsid w:val="00B62492"/>
    <w:rsid w:val="00B6764F"/>
    <w:rsid w:val="00B87A72"/>
    <w:rsid w:val="00B9449B"/>
    <w:rsid w:val="00B9477F"/>
    <w:rsid w:val="00B9640F"/>
    <w:rsid w:val="00B969CA"/>
    <w:rsid w:val="00BA1C2F"/>
    <w:rsid w:val="00BA3F55"/>
    <w:rsid w:val="00BB741F"/>
    <w:rsid w:val="00BB77A1"/>
    <w:rsid w:val="00BC1DA7"/>
    <w:rsid w:val="00BC56C1"/>
    <w:rsid w:val="00BC72ED"/>
    <w:rsid w:val="00BD1480"/>
    <w:rsid w:val="00BD4284"/>
    <w:rsid w:val="00BD68A7"/>
    <w:rsid w:val="00BE65DD"/>
    <w:rsid w:val="00BF1818"/>
    <w:rsid w:val="00C1149D"/>
    <w:rsid w:val="00C21612"/>
    <w:rsid w:val="00C24F99"/>
    <w:rsid w:val="00C3091C"/>
    <w:rsid w:val="00C42098"/>
    <w:rsid w:val="00C65A6C"/>
    <w:rsid w:val="00C66AA5"/>
    <w:rsid w:val="00C66CA9"/>
    <w:rsid w:val="00C72263"/>
    <w:rsid w:val="00C77CAE"/>
    <w:rsid w:val="00C83A9E"/>
    <w:rsid w:val="00C93383"/>
    <w:rsid w:val="00C94BBA"/>
    <w:rsid w:val="00CA2343"/>
    <w:rsid w:val="00CB2A11"/>
    <w:rsid w:val="00CB509D"/>
    <w:rsid w:val="00CE22A6"/>
    <w:rsid w:val="00CF307E"/>
    <w:rsid w:val="00D04B6A"/>
    <w:rsid w:val="00D06D63"/>
    <w:rsid w:val="00D211BA"/>
    <w:rsid w:val="00D25DD6"/>
    <w:rsid w:val="00D36B1A"/>
    <w:rsid w:val="00D4701C"/>
    <w:rsid w:val="00D64278"/>
    <w:rsid w:val="00D65699"/>
    <w:rsid w:val="00D66BA0"/>
    <w:rsid w:val="00D84B3F"/>
    <w:rsid w:val="00D94A88"/>
    <w:rsid w:val="00DA40A6"/>
    <w:rsid w:val="00DB349F"/>
    <w:rsid w:val="00DC0893"/>
    <w:rsid w:val="00DD1A0A"/>
    <w:rsid w:val="00DD274B"/>
    <w:rsid w:val="00DE427F"/>
    <w:rsid w:val="00DF2912"/>
    <w:rsid w:val="00E01300"/>
    <w:rsid w:val="00E0306E"/>
    <w:rsid w:val="00E11D3D"/>
    <w:rsid w:val="00E13ADE"/>
    <w:rsid w:val="00E16167"/>
    <w:rsid w:val="00E16911"/>
    <w:rsid w:val="00E1704E"/>
    <w:rsid w:val="00E603F1"/>
    <w:rsid w:val="00E645BB"/>
    <w:rsid w:val="00EA18E6"/>
    <w:rsid w:val="00EA4CDE"/>
    <w:rsid w:val="00EB3580"/>
    <w:rsid w:val="00EB7C43"/>
    <w:rsid w:val="00EC1250"/>
    <w:rsid w:val="00EC3F00"/>
    <w:rsid w:val="00EC49D6"/>
    <w:rsid w:val="00EC7E33"/>
    <w:rsid w:val="00ED2DEC"/>
    <w:rsid w:val="00ED597F"/>
    <w:rsid w:val="00EE33C4"/>
    <w:rsid w:val="00EE3B19"/>
    <w:rsid w:val="00EF607F"/>
    <w:rsid w:val="00F01A62"/>
    <w:rsid w:val="00F10165"/>
    <w:rsid w:val="00F12540"/>
    <w:rsid w:val="00F134B1"/>
    <w:rsid w:val="00F21FB7"/>
    <w:rsid w:val="00F36323"/>
    <w:rsid w:val="00F47FFB"/>
    <w:rsid w:val="00F559BE"/>
    <w:rsid w:val="00F60BF9"/>
    <w:rsid w:val="00F74245"/>
    <w:rsid w:val="00F75B31"/>
    <w:rsid w:val="00F8064C"/>
    <w:rsid w:val="00F90D01"/>
    <w:rsid w:val="00F958D4"/>
    <w:rsid w:val="00FA22E7"/>
    <w:rsid w:val="00FA5CD4"/>
    <w:rsid w:val="00FE3642"/>
    <w:rsid w:val="00FE4633"/>
    <w:rsid w:val="00FF4636"/>
    <w:rsid w:val="00FF60EB"/>
    <w:rsid w:val="00FF7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4BF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uiPriority="0" w:qFormat="1"/>
    <w:lsdException w:name="Title" w:locked="1" w:semiHidden="0" w:uiPriority="0" w:unhideWhenUsed="0" w:qFormat="1"/>
    <w:lsdException w:name="Default Paragraph Font" w:locked="1"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uiPriority="0"/>
    <w:lsdException w:name="Table Subtle 1" w:locked="1" w:uiPriority="0"/>
    <w:lsdException w:name="Table Web 2" w:locked="1" w:uiPriority="0"/>
    <w:lsdException w:name="Table Web 3"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E645BB"/>
    <w:pPr>
      <w:spacing w:after="160" w:line="259" w:lineRule="auto"/>
    </w:pPr>
    <w:rPr>
      <w:sz w:val="22"/>
      <w:szCs w:val="22"/>
      <w:lang w:eastAsia="en-US"/>
    </w:rPr>
  </w:style>
  <w:style w:type="paragraph" w:styleId="1">
    <w:name w:val="heading 1"/>
    <w:basedOn w:val="a"/>
    <w:link w:val="10"/>
    <w:uiPriority w:val="99"/>
    <w:qFormat/>
    <w:rsid w:val="00E645BB"/>
    <w:pPr>
      <w:spacing w:before="100" w:beforeAutospacing="1" w:after="100" w:afterAutospacing="1" w:line="240" w:lineRule="auto"/>
      <w:outlineLvl w:val="0"/>
    </w:pPr>
    <w:rPr>
      <w:rFonts w:ascii="Times New Roman" w:eastAsia="Times New Roman" w:hAnsi="Times New Roman"/>
      <w:b/>
      <w:bCs/>
      <w:sz w:val="48"/>
      <w:szCs w:val="48"/>
      <w:lang w:eastAsia="ru-RU"/>
    </w:rPr>
  </w:style>
  <w:style w:type="paragraph" w:styleId="2">
    <w:name w:val="heading 2"/>
    <w:basedOn w:val="a"/>
    <w:next w:val="a"/>
    <w:link w:val="20"/>
    <w:uiPriority w:val="99"/>
    <w:qFormat/>
    <w:rsid w:val="00E645BB"/>
    <w:pPr>
      <w:keepNext/>
      <w:keepLines/>
      <w:spacing w:before="40" w:after="0"/>
      <w:outlineLvl w:val="1"/>
    </w:pPr>
    <w:rPr>
      <w:rFonts w:ascii="Calibri Light" w:hAnsi="Calibri Light"/>
      <w:color w:val="2E74B5"/>
      <w:sz w:val="26"/>
      <w:szCs w:val="26"/>
    </w:rPr>
  </w:style>
  <w:style w:type="paragraph" w:styleId="3">
    <w:name w:val="heading 3"/>
    <w:basedOn w:val="a"/>
    <w:next w:val="a"/>
    <w:link w:val="30"/>
    <w:uiPriority w:val="99"/>
    <w:qFormat/>
    <w:rsid w:val="00E645BB"/>
    <w:pPr>
      <w:keepNext/>
      <w:keepLines/>
      <w:spacing w:before="320" w:after="200"/>
      <w:outlineLvl w:val="2"/>
    </w:pPr>
    <w:rPr>
      <w:rFonts w:ascii="Arial" w:hAnsi="Arial" w:cs="Arial"/>
      <w:sz w:val="30"/>
      <w:szCs w:val="30"/>
    </w:rPr>
  </w:style>
  <w:style w:type="paragraph" w:styleId="4">
    <w:name w:val="heading 4"/>
    <w:basedOn w:val="a"/>
    <w:next w:val="a"/>
    <w:link w:val="40"/>
    <w:uiPriority w:val="99"/>
    <w:qFormat/>
    <w:rsid w:val="00E645BB"/>
    <w:pPr>
      <w:keepNext/>
      <w:keepLines/>
      <w:spacing w:before="320" w:after="200"/>
      <w:outlineLvl w:val="3"/>
    </w:pPr>
    <w:rPr>
      <w:rFonts w:ascii="Arial" w:hAnsi="Arial" w:cs="Arial"/>
      <w:b/>
      <w:bCs/>
      <w:sz w:val="26"/>
      <w:szCs w:val="26"/>
    </w:rPr>
  </w:style>
  <w:style w:type="paragraph" w:styleId="5">
    <w:name w:val="heading 5"/>
    <w:basedOn w:val="a"/>
    <w:next w:val="a"/>
    <w:link w:val="50"/>
    <w:uiPriority w:val="99"/>
    <w:qFormat/>
    <w:rsid w:val="00E645BB"/>
    <w:pPr>
      <w:keepNext/>
      <w:keepLines/>
      <w:spacing w:before="320" w:after="200"/>
      <w:outlineLvl w:val="4"/>
    </w:pPr>
    <w:rPr>
      <w:rFonts w:ascii="Arial" w:hAnsi="Arial" w:cs="Arial"/>
      <w:b/>
      <w:bCs/>
      <w:sz w:val="24"/>
      <w:szCs w:val="24"/>
    </w:rPr>
  </w:style>
  <w:style w:type="paragraph" w:styleId="6">
    <w:name w:val="heading 6"/>
    <w:basedOn w:val="a"/>
    <w:next w:val="a"/>
    <w:link w:val="60"/>
    <w:uiPriority w:val="99"/>
    <w:qFormat/>
    <w:rsid w:val="00E645BB"/>
    <w:pPr>
      <w:keepNext/>
      <w:keepLines/>
      <w:spacing w:before="320" w:after="200"/>
      <w:outlineLvl w:val="5"/>
    </w:pPr>
    <w:rPr>
      <w:rFonts w:ascii="Arial" w:hAnsi="Arial" w:cs="Arial"/>
      <w:b/>
      <w:bCs/>
    </w:rPr>
  </w:style>
  <w:style w:type="paragraph" w:styleId="7">
    <w:name w:val="heading 7"/>
    <w:basedOn w:val="a"/>
    <w:next w:val="a"/>
    <w:link w:val="70"/>
    <w:uiPriority w:val="99"/>
    <w:qFormat/>
    <w:rsid w:val="00E645BB"/>
    <w:pPr>
      <w:keepNext/>
      <w:keepLines/>
      <w:spacing w:before="320" w:after="200"/>
      <w:outlineLvl w:val="6"/>
    </w:pPr>
    <w:rPr>
      <w:rFonts w:ascii="Arial" w:hAnsi="Arial" w:cs="Arial"/>
      <w:b/>
      <w:bCs/>
      <w:i/>
      <w:iCs/>
    </w:rPr>
  </w:style>
  <w:style w:type="paragraph" w:styleId="8">
    <w:name w:val="heading 8"/>
    <w:basedOn w:val="a"/>
    <w:next w:val="a"/>
    <w:link w:val="80"/>
    <w:uiPriority w:val="99"/>
    <w:qFormat/>
    <w:rsid w:val="00E645BB"/>
    <w:pPr>
      <w:keepNext/>
      <w:keepLines/>
      <w:spacing w:before="320" w:after="200"/>
      <w:outlineLvl w:val="7"/>
    </w:pPr>
    <w:rPr>
      <w:rFonts w:ascii="Arial" w:hAnsi="Arial" w:cs="Arial"/>
      <w:i/>
      <w:iCs/>
    </w:rPr>
  </w:style>
  <w:style w:type="paragraph" w:styleId="9">
    <w:name w:val="heading 9"/>
    <w:basedOn w:val="a"/>
    <w:next w:val="a"/>
    <w:link w:val="90"/>
    <w:uiPriority w:val="99"/>
    <w:qFormat/>
    <w:rsid w:val="00E645BB"/>
    <w:pPr>
      <w:keepNext/>
      <w:keepLines/>
      <w:spacing w:before="320" w:after="200"/>
      <w:outlineLvl w:val="8"/>
    </w:pPr>
    <w:rPr>
      <w:rFonts w:ascii="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rsid w:val="00E645BB"/>
    <w:rPr>
      <w:rFonts w:ascii="Arial" w:eastAsia="Times New Roman" w:hAnsi="Arial" w:cs="Arial"/>
      <w:sz w:val="40"/>
      <w:szCs w:val="40"/>
    </w:rPr>
  </w:style>
  <w:style w:type="character" w:customStyle="1" w:styleId="Heading2Char">
    <w:name w:val="Heading 2 Char"/>
    <w:uiPriority w:val="99"/>
    <w:rsid w:val="00E645BB"/>
    <w:rPr>
      <w:rFonts w:ascii="Arial" w:eastAsia="Times New Roman" w:hAnsi="Arial" w:cs="Arial"/>
      <w:sz w:val="34"/>
    </w:rPr>
  </w:style>
  <w:style w:type="character" w:customStyle="1" w:styleId="Heading3Char">
    <w:name w:val="Heading 3 Char"/>
    <w:uiPriority w:val="99"/>
    <w:rsid w:val="00E645BB"/>
    <w:rPr>
      <w:rFonts w:ascii="Arial" w:eastAsia="Times New Roman" w:hAnsi="Arial" w:cs="Arial"/>
      <w:sz w:val="30"/>
      <w:szCs w:val="30"/>
    </w:rPr>
  </w:style>
  <w:style w:type="character" w:customStyle="1" w:styleId="Heading4Char">
    <w:name w:val="Heading 4 Char"/>
    <w:uiPriority w:val="99"/>
    <w:rsid w:val="00E645BB"/>
    <w:rPr>
      <w:rFonts w:ascii="Arial" w:eastAsia="Times New Roman" w:hAnsi="Arial" w:cs="Arial"/>
      <w:b/>
      <w:bCs/>
      <w:sz w:val="26"/>
      <w:szCs w:val="26"/>
    </w:rPr>
  </w:style>
  <w:style w:type="character" w:customStyle="1" w:styleId="Heading5Char">
    <w:name w:val="Heading 5 Char"/>
    <w:uiPriority w:val="99"/>
    <w:rsid w:val="00E645BB"/>
    <w:rPr>
      <w:rFonts w:ascii="Arial" w:eastAsia="Times New Roman" w:hAnsi="Arial" w:cs="Arial"/>
      <w:b/>
      <w:bCs/>
      <w:sz w:val="24"/>
      <w:szCs w:val="24"/>
    </w:rPr>
  </w:style>
  <w:style w:type="character" w:customStyle="1" w:styleId="Heading6Char">
    <w:name w:val="Heading 6 Char"/>
    <w:uiPriority w:val="99"/>
    <w:rsid w:val="00E645BB"/>
    <w:rPr>
      <w:rFonts w:ascii="Arial" w:eastAsia="Times New Roman" w:hAnsi="Arial" w:cs="Arial"/>
      <w:b/>
      <w:bCs/>
      <w:sz w:val="22"/>
      <w:szCs w:val="22"/>
    </w:rPr>
  </w:style>
  <w:style w:type="character" w:customStyle="1" w:styleId="Heading7Char">
    <w:name w:val="Heading 7 Char"/>
    <w:uiPriority w:val="99"/>
    <w:rsid w:val="00E645BB"/>
    <w:rPr>
      <w:rFonts w:ascii="Arial" w:eastAsia="Times New Roman" w:hAnsi="Arial" w:cs="Arial"/>
      <w:b/>
      <w:bCs/>
      <w:i/>
      <w:iCs/>
      <w:sz w:val="22"/>
      <w:szCs w:val="22"/>
    </w:rPr>
  </w:style>
  <w:style w:type="character" w:customStyle="1" w:styleId="Heading8Char">
    <w:name w:val="Heading 8 Char"/>
    <w:uiPriority w:val="99"/>
    <w:rsid w:val="00E645BB"/>
    <w:rPr>
      <w:rFonts w:ascii="Arial" w:eastAsia="Times New Roman" w:hAnsi="Arial" w:cs="Arial"/>
      <w:i/>
      <w:iCs/>
      <w:sz w:val="22"/>
      <w:szCs w:val="22"/>
    </w:rPr>
  </w:style>
  <w:style w:type="character" w:customStyle="1" w:styleId="Heading9Char">
    <w:name w:val="Heading 9 Char"/>
    <w:uiPriority w:val="99"/>
    <w:rsid w:val="00E645BB"/>
    <w:rPr>
      <w:rFonts w:ascii="Arial" w:eastAsia="Times New Roman" w:hAnsi="Arial" w:cs="Arial"/>
      <w:i/>
      <w:iCs/>
      <w:sz w:val="21"/>
      <w:szCs w:val="21"/>
    </w:rPr>
  </w:style>
  <w:style w:type="character" w:customStyle="1" w:styleId="TitleChar">
    <w:name w:val="Title Char"/>
    <w:uiPriority w:val="99"/>
    <w:rsid w:val="00E645BB"/>
    <w:rPr>
      <w:rFonts w:cs="Times New Roman"/>
      <w:sz w:val="48"/>
      <w:szCs w:val="48"/>
    </w:rPr>
  </w:style>
  <w:style w:type="character" w:customStyle="1" w:styleId="SubtitleChar">
    <w:name w:val="Subtitle Char"/>
    <w:uiPriority w:val="99"/>
    <w:rsid w:val="00E645BB"/>
    <w:rPr>
      <w:rFonts w:cs="Times New Roman"/>
      <w:sz w:val="24"/>
      <w:szCs w:val="24"/>
    </w:rPr>
  </w:style>
  <w:style w:type="character" w:customStyle="1" w:styleId="QuoteChar">
    <w:name w:val="Quote Char"/>
    <w:uiPriority w:val="99"/>
    <w:rsid w:val="00E645BB"/>
    <w:rPr>
      <w:i/>
    </w:rPr>
  </w:style>
  <w:style w:type="character" w:customStyle="1" w:styleId="IntenseQuoteChar">
    <w:name w:val="Intense Quote Char"/>
    <w:uiPriority w:val="99"/>
    <w:rsid w:val="00E645BB"/>
    <w:rPr>
      <w:i/>
    </w:rPr>
  </w:style>
  <w:style w:type="character" w:customStyle="1" w:styleId="HeaderChar">
    <w:name w:val="Header Char"/>
    <w:uiPriority w:val="99"/>
    <w:rsid w:val="00E645BB"/>
    <w:rPr>
      <w:rFonts w:cs="Times New Roman"/>
    </w:rPr>
  </w:style>
  <w:style w:type="character" w:customStyle="1" w:styleId="CaptionChar">
    <w:name w:val="Caption Char"/>
    <w:uiPriority w:val="99"/>
    <w:rsid w:val="00E645BB"/>
  </w:style>
  <w:style w:type="character" w:customStyle="1" w:styleId="FootnoteTextChar">
    <w:name w:val="Footnote Text Char"/>
    <w:uiPriority w:val="99"/>
    <w:rsid w:val="00E645BB"/>
    <w:rPr>
      <w:sz w:val="18"/>
    </w:rPr>
  </w:style>
  <w:style w:type="character" w:customStyle="1" w:styleId="EndnoteTextChar">
    <w:name w:val="Endnote Text Char"/>
    <w:uiPriority w:val="99"/>
    <w:rsid w:val="00E645BB"/>
    <w:rPr>
      <w:sz w:val="20"/>
    </w:rPr>
  </w:style>
  <w:style w:type="character" w:customStyle="1" w:styleId="30">
    <w:name w:val="Заголовок 3 Знак"/>
    <w:link w:val="3"/>
    <w:uiPriority w:val="99"/>
    <w:locked/>
    <w:rsid w:val="00E645BB"/>
    <w:rPr>
      <w:rFonts w:ascii="Arial" w:eastAsia="Times New Roman" w:hAnsi="Arial" w:cs="Arial"/>
      <w:sz w:val="30"/>
      <w:szCs w:val="30"/>
    </w:rPr>
  </w:style>
  <w:style w:type="character" w:customStyle="1" w:styleId="40">
    <w:name w:val="Заголовок 4 Знак"/>
    <w:link w:val="4"/>
    <w:uiPriority w:val="99"/>
    <w:locked/>
    <w:rsid w:val="00E645BB"/>
    <w:rPr>
      <w:rFonts w:ascii="Arial" w:eastAsia="Times New Roman" w:hAnsi="Arial" w:cs="Arial"/>
      <w:b/>
      <w:bCs/>
      <w:sz w:val="26"/>
      <w:szCs w:val="26"/>
    </w:rPr>
  </w:style>
  <w:style w:type="character" w:customStyle="1" w:styleId="50">
    <w:name w:val="Заголовок 5 Знак"/>
    <w:link w:val="5"/>
    <w:uiPriority w:val="99"/>
    <w:locked/>
    <w:rsid w:val="00E645BB"/>
    <w:rPr>
      <w:rFonts w:ascii="Arial" w:eastAsia="Times New Roman" w:hAnsi="Arial" w:cs="Arial"/>
      <w:b/>
      <w:bCs/>
      <w:sz w:val="24"/>
      <w:szCs w:val="24"/>
    </w:rPr>
  </w:style>
  <w:style w:type="character" w:customStyle="1" w:styleId="60">
    <w:name w:val="Заголовок 6 Знак"/>
    <w:link w:val="6"/>
    <w:uiPriority w:val="99"/>
    <w:locked/>
    <w:rsid w:val="00E645BB"/>
    <w:rPr>
      <w:rFonts w:ascii="Arial" w:eastAsia="Times New Roman" w:hAnsi="Arial" w:cs="Arial"/>
      <w:b/>
      <w:bCs/>
      <w:sz w:val="22"/>
      <w:szCs w:val="22"/>
    </w:rPr>
  </w:style>
  <w:style w:type="character" w:customStyle="1" w:styleId="70">
    <w:name w:val="Заголовок 7 Знак"/>
    <w:link w:val="7"/>
    <w:uiPriority w:val="99"/>
    <w:locked/>
    <w:rsid w:val="00E645BB"/>
    <w:rPr>
      <w:rFonts w:ascii="Arial" w:eastAsia="Times New Roman" w:hAnsi="Arial" w:cs="Arial"/>
      <w:b/>
      <w:bCs/>
      <w:i/>
      <w:iCs/>
      <w:sz w:val="22"/>
      <w:szCs w:val="22"/>
    </w:rPr>
  </w:style>
  <w:style w:type="character" w:customStyle="1" w:styleId="80">
    <w:name w:val="Заголовок 8 Знак"/>
    <w:link w:val="8"/>
    <w:uiPriority w:val="99"/>
    <w:locked/>
    <w:rsid w:val="00E645BB"/>
    <w:rPr>
      <w:rFonts w:ascii="Arial" w:eastAsia="Times New Roman" w:hAnsi="Arial" w:cs="Arial"/>
      <w:i/>
      <w:iCs/>
      <w:sz w:val="22"/>
      <w:szCs w:val="22"/>
    </w:rPr>
  </w:style>
  <w:style w:type="character" w:customStyle="1" w:styleId="90">
    <w:name w:val="Заголовок 9 Знак"/>
    <w:link w:val="9"/>
    <w:uiPriority w:val="99"/>
    <w:locked/>
    <w:rsid w:val="00E645BB"/>
    <w:rPr>
      <w:rFonts w:ascii="Arial" w:eastAsia="Times New Roman" w:hAnsi="Arial" w:cs="Arial"/>
      <w:i/>
      <w:iCs/>
      <w:sz w:val="21"/>
      <w:szCs w:val="21"/>
    </w:rPr>
  </w:style>
  <w:style w:type="paragraph" w:styleId="a3">
    <w:name w:val="No Spacing"/>
    <w:uiPriority w:val="99"/>
    <w:qFormat/>
    <w:rsid w:val="00E645BB"/>
    <w:rPr>
      <w:sz w:val="22"/>
      <w:szCs w:val="22"/>
      <w:lang w:eastAsia="en-US"/>
    </w:rPr>
  </w:style>
  <w:style w:type="paragraph" w:styleId="a4">
    <w:name w:val="Title"/>
    <w:basedOn w:val="a"/>
    <w:next w:val="a"/>
    <w:link w:val="a5"/>
    <w:uiPriority w:val="99"/>
    <w:qFormat/>
    <w:rsid w:val="00E645BB"/>
    <w:pPr>
      <w:spacing w:before="300" w:after="200"/>
      <w:contextualSpacing/>
    </w:pPr>
    <w:rPr>
      <w:sz w:val="48"/>
      <w:szCs w:val="48"/>
    </w:rPr>
  </w:style>
  <w:style w:type="character" w:customStyle="1" w:styleId="a5">
    <w:name w:val="Название Знак"/>
    <w:link w:val="a4"/>
    <w:uiPriority w:val="99"/>
    <w:locked/>
    <w:rsid w:val="00E645BB"/>
    <w:rPr>
      <w:rFonts w:cs="Times New Roman"/>
      <w:sz w:val="48"/>
      <w:szCs w:val="48"/>
    </w:rPr>
  </w:style>
  <w:style w:type="paragraph" w:styleId="a6">
    <w:name w:val="Subtitle"/>
    <w:basedOn w:val="a"/>
    <w:next w:val="a"/>
    <w:link w:val="a7"/>
    <w:uiPriority w:val="99"/>
    <w:qFormat/>
    <w:rsid w:val="00E645BB"/>
    <w:pPr>
      <w:spacing w:before="200" w:after="200"/>
    </w:pPr>
    <w:rPr>
      <w:sz w:val="24"/>
      <w:szCs w:val="24"/>
    </w:rPr>
  </w:style>
  <w:style w:type="character" w:customStyle="1" w:styleId="a7">
    <w:name w:val="Подзаголовок Знак"/>
    <w:link w:val="a6"/>
    <w:uiPriority w:val="99"/>
    <w:locked/>
    <w:rsid w:val="00E645BB"/>
    <w:rPr>
      <w:rFonts w:cs="Times New Roman"/>
      <w:sz w:val="24"/>
      <w:szCs w:val="24"/>
    </w:rPr>
  </w:style>
  <w:style w:type="paragraph" w:styleId="21">
    <w:name w:val="Quote"/>
    <w:basedOn w:val="a"/>
    <w:next w:val="a"/>
    <w:link w:val="22"/>
    <w:uiPriority w:val="99"/>
    <w:qFormat/>
    <w:rsid w:val="00E645BB"/>
    <w:pPr>
      <w:ind w:left="720" w:right="720"/>
    </w:pPr>
    <w:rPr>
      <w:i/>
      <w:sz w:val="20"/>
      <w:szCs w:val="20"/>
      <w:lang w:eastAsia="ru-RU"/>
    </w:rPr>
  </w:style>
  <w:style w:type="character" w:customStyle="1" w:styleId="22">
    <w:name w:val="Цитата 2 Знак"/>
    <w:link w:val="21"/>
    <w:uiPriority w:val="99"/>
    <w:locked/>
    <w:rsid w:val="00E645BB"/>
    <w:rPr>
      <w:i/>
    </w:rPr>
  </w:style>
  <w:style w:type="paragraph" w:styleId="a8">
    <w:name w:val="Intense Quote"/>
    <w:basedOn w:val="a"/>
    <w:next w:val="a"/>
    <w:link w:val="a9"/>
    <w:uiPriority w:val="99"/>
    <w:qFormat/>
    <w:rsid w:val="00E645BB"/>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szCs w:val="20"/>
      <w:lang w:eastAsia="ru-RU"/>
    </w:rPr>
  </w:style>
  <w:style w:type="character" w:customStyle="1" w:styleId="a9">
    <w:name w:val="Выделенная цитата Знак"/>
    <w:link w:val="a8"/>
    <w:uiPriority w:val="99"/>
    <w:locked/>
    <w:rsid w:val="00E645BB"/>
    <w:rPr>
      <w:i/>
    </w:rPr>
  </w:style>
  <w:style w:type="paragraph" w:styleId="aa">
    <w:name w:val="header"/>
    <w:basedOn w:val="a"/>
    <w:link w:val="ab"/>
    <w:uiPriority w:val="99"/>
    <w:rsid w:val="00E645BB"/>
    <w:pPr>
      <w:tabs>
        <w:tab w:val="center" w:pos="7143"/>
        <w:tab w:val="right" w:pos="14287"/>
      </w:tabs>
      <w:spacing w:after="0" w:line="240" w:lineRule="auto"/>
    </w:pPr>
  </w:style>
  <w:style w:type="character" w:customStyle="1" w:styleId="ab">
    <w:name w:val="Верхний колонтитул Знак"/>
    <w:link w:val="aa"/>
    <w:uiPriority w:val="99"/>
    <w:locked/>
    <w:rsid w:val="00E645BB"/>
    <w:rPr>
      <w:rFonts w:cs="Times New Roman"/>
    </w:rPr>
  </w:style>
  <w:style w:type="paragraph" w:styleId="ac">
    <w:name w:val="footer"/>
    <w:basedOn w:val="a"/>
    <w:link w:val="ad"/>
    <w:uiPriority w:val="99"/>
    <w:rsid w:val="00E645BB"/>
    <w:pPr>
      <w:tabs>
        <w:tab w:val="center" w:pos="7143"/>
        <w:tab w:val="right" w:pos="14287"/>
      </w:tabs>
      <w:spacing w:after="0" w:line="240" w:lineRule="auto"/>
    </w:pPr>
  </w:style>
  <w:style w:type="character" w:customStyle="1" w:styleId="FooterChar">
    <w:name w:val="Footer Char"/>
    <w:uiPriority w:val="99"/>
    <w:rsid w:val="00E645BB"/>
    <w:rPr>
      <w:rFonts w:cs="Times New Roman"/>
    </w:rPr>
  </w:style>
  <w:style w:type="paragraph" w:styleId="ae">
    <w:name w:val="caption"/>
    <w:basedOn w:val="a"/>
    <w:next w:val="a"/>
    <w:uiPriority w:val="99"/>
    <w:qFormat/>
    <w:rsid w:val="00E645BB"/>
    <w:pPr>
      <w:spacing w:line="276" w:lineRule="auto"/>
    </w:pPr>
    <w:rPr>
      <w:b/>
      <w:bCs/>
      <w:color w:val="5B9BD5"/>
      <w:sz w:val="18"/>
      <w:szCs w:val="18"/>
    </w:rPr>
  </w:style>
  <w:style w:type="character" w:customStyle="1" w:styleId="ad">
    <w:name w:val="Нижний колонтитул Знак"/>
    <w:link w:val="ac"/>
    <w:uiPriority w:val="99"/>
    <w:locked/>
    <w:rsid w:val="00E645BB"/>
  </w:style>
  <w:style w:type="table" w:customStyle="1" w:styleId="TableGridLight">
    <w:name w:val="Table Grid Light"/>
    <w:uiPriority w:val="99"/>
    <w:rsid w:val="00E645BB"/>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sid w:val="00E645BB"/>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99"/>
    <w:rsid w:val="00E645BB"/>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sid w:val="00E645BB"/>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sid w:val="00E645BB"/>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style>
  <w:style w:type="table" w:customStyle="1" w:styleId="GridTable1Light-Accent2">
    <w:name w:val="Grid Table 1 Light - Accent 2"/>
    <w:uiPriority w:val="99"/>
    <w:rsid w:val="00E645BB"/>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style>
  <w:style w:type="table" w:customStyle="1" w:styleId="GridTable1Light-Accent3">
    <w:name w:val="Grid Table 1 Light - Accent 3"/>
    <w:uiPriority w:val="99"/>
    <w:rsid w:val="00E645BB"/>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style>
  <w:style w:type="table" w:customStyle="1" w:styleId="GridTable1Light-Accent4">
    <w:name w:val="Grid Table 1 Light - Accent 4"/>
    <w:uiPriority w:val="99"/>
    <w:rsid w:val="00E645BB"/>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style>
  <w:style w:type="table" w:customStyle="1" w:styleId="GridTable1Light-Accent5">
    <w:name w:val="Grid Table 1 Light - Accent 5"/>
    <w:uiPriority w:val="99"/>
    <w:rsid w:val="00E645BB"/>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style>
  <w:style w:type="table" w:customStyle="1" w:styleId="GridTable1Light-Accent6">
    <w:name w:val="Grid Table 1 Light - Accent 6"/>
    <w:uiPriority w:val="99"/>
    <w:rsid w:val="00E645BB"/>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style>
  <w:style w:type="table" w:customStyle="1" w:styleId="-21">
    <w:name w:val="Таблица-сетка 21"/>
    <w:uiPriority w:val="99"/>
    <w:rsid w:val="00E645BB"/>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sid w:val="00E645BB"/>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style>
  <w:style w:type="table" w:customStyle="1" w:styleId="GridTable2-Accent2">
    <w:name w:val="Grid Table 2 - Accent 2"/>
    <w:uiPriority w:val="99"/>
    <w:rsid w:val="00E645BB"/>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2-Accent3">
    <w:name w:val="Grid Table 2 - Accent 3"/>
    <w:uiPriority w:val="99"/>
    <w:rsid w:val="00E645BB"/>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2-Accent4">
    <w:name w:val="Grid Table 2 - Accent 4"/>
    <w:uiPriority w:val="99"/>
    <w:rsid w:val="00E645BB"/>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2-Accent5">
    <w:name w:val="Grid Table 2 - Accent 5"/>
    <w:uiPriority w:val="99"/>
    <w:rsid w:val="00E645BB"/>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2-Accent6">
    <w:name w:val="Grid Table 2 - Accent 6"/>
    <w:uiPriority w:val="99"/>
    <w:rsid w:val="00E645BB"/>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31">
    <w:name w:val="Таблица-сетка 31"/>
    <w:uiPriority w:val="99"/>
    <w:rsid w:val="00E645BB"/>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sid w:val="00E645BB"/>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style>
  <w:style w:type="table" w:customStyle="1" w:styleId="GridTable3-Accent2">
    <w:name w:val="Grid Table 3 - Accent 2"/>
    <w:uiPriority w:val="99"/>
    <w:rsid w:val="00E645BB"/>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3-Accent3">
    <w:name w:val="Grid Table 3 - Accent 3"/>
    <w:uiPriority w:val="99"/>
    <w:rsid w:val="00E645BB"/>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3-Accent4">
    <w:name w:val="Grid Table 3 - Accent 4"/>
    <w:uiPriority w:val="99"/>
    <w:rsid w:val="00E645BB"/>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3-Accent5">
    <w:name w:val="Grid Table 3 - Accent 5"/>
    <w:uiPriority w:val="99"/>
    <w:rsid w:val="00E645BB"/>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3-Accent6">
    <w:name w:val="Grid Table 3 - Accent 6"/>
    <w:uiPriority w:val="99"/>
    <w:rsid w:val="00E645BB"/>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41">
    <w:name w:val="Таблица-сетка 41"/>
    <w:uiPriority w:val="99"/>
    <w:rsid w:val="00E645BB"/>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sid w:val="00E645BB"/>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style>
  <w:style w:type="table" w:customStyle="1" w:styleId="GridTable4-Accent2">
    <w:name w:val="Grid Table 4 - Accent 2"/>
    <w:uiPriority w:val="99"/>
    <w:rsid w:val="00E645BB"/>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style>
  <w:style w:type="table" w:customStyle="1" w:styleId="GridTable4-Accent3">
    <w:name w:val="Grid Table 4 - Accent 3"/>
    <w:uiPriority w:val="99"/>
    <w:rsid w:val="00E645BB"/>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style>
  <w:style w:type="table" w:customStyle="1" w:styleId="GridTable4-Accent4">
    <w:name w:val="Grid Table 4 - Accent 4"/>
    <w:uiPriority w:val="99"/>
    <w:rsid w:val="00E645BB"/>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style>
  <w:style w:type="table" w:customStyle="1" w:styleId="GridTable4-Accent5">
    <w:name w:val="Grid Table 4 - Accent 5"/>
    <w:uiPriority w:val="99"/>
    <w:rsid w:val="00E645BB"/>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style>
  <w:style w:type="table" w:customStyle="1" w:styleId="GridTable4-Accent6">
    <w:name w:val="Grid Table 4 - Accent 6"/>
    <w:uiPriority w:val="99"/>
    <w:rsid w:val="00E645BB"/>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style>
  <w:style w:type="table" w:customStyle="1" w:styleId="-51">
    <w:name w:val="Таблица-сетка 5 темная1"/>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sid w:val="00E645BB"/>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sid w:val="00E645BB"/>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style>
  <w:style w:type="table" w:customStyle="1" w:styleId="GridTable6Colorful-Accent2">
    <w:name w:val="Grid Table 6 Colorful - Accent 2"/>
    <w:uiPriority w:val="99"/>
    <w:rsid w:val="00E645BB"/>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6Colorful-Accent3">
    <w:name w:val="Grid Table 6 Colorful - Accent 3"/>
    <w:uiPriority w:val="99"/>
    <w:rsid w:val="00E645BB"/>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6Colorful-Accent4">
    <w:name w:val="Grid Table 6 Colorful - Accent 4"/>
    <w:uiPriority w:val="99"/>
    <w:rsid w:val="00E645BB"/>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6Colorful-Accent5">
    <w:name w:val="Grid Table 6 Colorful - Accent 5"/>
    <w:uiPriority w:val="99"/>
    <w:rsid w:val="00E645BB"/>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6Colorful-Accent6">
    <w:name w:val="Grid Table 6 Colorful - Accent 6"/>
    <w:uiPriority w:val="99"/>
    <w:rsid w:val="00E645BB"/>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71">
    <w:name w:val="Таблица-сетка 7 цветная1"/>
    <w:uiPriority w:val="99"/>
    <w:rsid w:val="00E645BB"/>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sid w:val="00E645BB"/>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style>
  <w:style w:type="table" w:customStyle="1" w:styleId="GridTable7Colorful-Accent2">
    <w:name w:val="Grid Table 7 Colorful - Accent 2"/>
    <w:uiPriority w:val="99"/>
    <w:rsid w:val="00E645BB"/>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7Colorful-Accent3">
    <w:name w:val="Grid Table 7 Colorful - Accent 3"/>
    <w:uiPriority w:val="99"/>
    <w:rsid w:val="00E645BB"/>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7Colorful-Accent4">
    <w:name w:val="Grid Table 7 Colorful - Accent 4"/>
    <w:uiPriority w:val="99"/>
    <w:rsid w:val="00E645BB"/>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7Colorful-Accent5">
    <w:name w:val="Grid Table 7 Colorful - Accent 5"/>
    <w:uiPriority w:val="99"/>
    <w:rsid w:val="00E645BB"/>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style>
  <w:style w:type="table" w:customStyle="1" w:styleId="GridTable7Colorful-Accent6">
    <w:name w:val="Grid Table 7 Colorful - Accent 6"/>
    <w:uiPriority w:val="99"/>
    <w:rsid w:val="00E645BB"/>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style>
  <w:style w:type="table" w:customStyle="1" w:styleId="-110">
    <w:name w:val="Список-таблица 1 светлая1"/>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sid w:val="00E645BB"/>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sid w:val="00E645BB"/>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style>
  <w:style w:type="table" w:customStyle="1" w:styleId="ListTable2-Accent2">
    <w:name w:val="List Table 2 - Accent 2"/>
    <w:uiPriority w:val="99"/>
    <w:rsid w:val="00E645BB"/>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style>
  <w:style w:type="table" w:customStyle="1" w:styleId="ListTable2-Accent3">
    <w:name w:val="List Table 2 - Accent 3"/>
    <w:uiPriority w:val="99"/>
    <w:rsid w:val="00E645BB"/>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style>
  <w:style w:type="table" w:customStyle="1" w:styleId="ListTable2-Accent4">
    <w:name w:val="List Table 2 - Accent 4"/>
    <w:uiPriority w:val="99"/>
    <w:rsid w:val="00E645BB"/>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style>
  <w:style w:type="table" w:customStyle="1" w:styleId="ListTable2-Accent5">
    <w:name w:val="List Table 2 - Accent 5"/>
    <w:uiPriority w:val="99"/>
    <w:rsid w:val="00E645BB"/>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style>
  <w:style w:type="table" w:customStyle="1" w:styleId="ListTable2-Accent6">
    <w:name w:val="List Table 2 - Accent 6"/>
    <w:uiPriority w:val="99"/>
    <w:rsid w:val="00E645BB"/>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style>
  <w:style w:type="table" w:customStyle="1" w:styleId="-310">
    <w:name w:val="Список-таблица 31"/>
    <w:uiPriority w:val="99"/>
    <w:rsid w:val="00E645BB"/>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sid w:val="00E645BB"/>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2">
    <w:name w:val="List Table 3 - Accent 2"/>
    <w:uiPriority w:val="99"/>
    <w:rsid w:val="00E645BB"/>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style>
  <w:style w:type="table" w:customStyle="1" w:styleId="ListTable3-Accent3">
    <w:name w:val="List Table 3 - Accent 3"/>
    <w:uiPriority w:val="99"/>
    <w:rsid w:val="00E645BB"/>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style>
  <w:style w:type="table" w:customStyle="1" w:styleId="ListTable3-Accent4">
    <w:name w:val="List Table 3 - Accent 4"/>
    <w:uiPriority w:val="99"/>
    <w:rsid w:val="00E645BB"/>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style>
  <w:style w:type="table" w:customStyle="1" w:styleId="ListTable3-Accent5">
    <w:name w:val="List Table 3 - Accent 5"/>
    <w:uiPriority w:val="99"/>
    <w:rsid w:val="00E645BB"/>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style>
  <w:style w:type="table" w:customStyle="1" w:styleId="ListTable3-Accent6">
    <w:name w:val="List Table 3 - Accent 6"/>
    <w:uiPriority w:val="99"/>
    <w:rsid w:val="00E645BB"/>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style>
  <w:style w:type="table" w:customStyle="1" w:styleId="-410">
    <w:name w:val="Список-таблица 41"/>
    <w:uiPriority w:val="99"/>
    <w:rsid w:val="00E645BB"/>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sid w:val="00E645BB"/>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style>
  <w:style w:type="table" w:customStyle="1" w:styleId="ListTable4-Accent2">
    <w:name w:val="List Table 4 - Accent 2"/>
    <w:uiPriority w:val="99"/>
    <w:rsid w:val="00E645BB"/>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style>
  <w:style w:type="table" w:customStyle="1" w:styleId="ListTable4-Accent3">
    <w:name w:val="List Table 4 - Accent 3"/>
    <w:uiPriority w:val="99"/>
    <w:rsid w:val="00E645BB"/>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style>
  <w:style w:type="table" w:customStyle="1" w:styleId="ListTable4-Accent4">
    <w:name w:val="List Table 4 - Accent 4"/>
    <w:uiPriority w:val="99"/>
    <w:rsid w:val="00E645BB"/>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style>
  <w:style w:type="table" w:customStyle="1" w:styleId="ListTable4-Accent5">
    <w:name w:val="List Table 4 - Accent 5"/>
    <w:uiPriority w:val="99"/>
    <w:rsid w:val="00E645BB"/>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style>
  <w:style w:type="table" w:customStyle="1" w:styleId="ListTable4-Accent6">
    <w:name w:val="List Table 4 - Accent 6"/>
    <w:uiPriority w:val="99"/>
    <w:rsid w:val="00E645BB"/>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style>
  <w:style w:type="table" w:customStyle="1" w:styleId="-510">
    <w:name w:val="Список-таблица 5 темная1"/>
    <w:uiPriority w:val="99"/>
    <w:rsid w:val="00E645BB"/>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sid w:val="00E645BB"/>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tblCellMar>
        <w:top w:w="0" w:type="dxa"/>
        <w:left w:w="108" w:type="dxa"/>
        <w:bottom w:w="0" w:type="dxa"/>
        <w:right w:w="108" w:type="dxa"/>
      </w:tblCellMar>
    </w:tblPr>
  </w:style>
  <w:style w:type="table" w:customStyle="1" w:styleId="ListTable5Dark-Accent2">
    <w:name w:val="List Table 5 Dark - Accent 2"/>
    <w:uiPriority w:val="99"/>
    <w:rsid w:val="00E645BB"/>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tblCellMar>
        <w:top w:w="0" w:type="dxa"/>
        <w:left w:w="108" w:type="dxa"/>
        <w:bottom w:w="0" w:type="dxa"/>
        <w:right w:w="108" w:type="dxa"/>
      </w:tblCellMar>
    </w:tblPr>
  </w:style>
  <w:style w:type="table" w:customStyle="1" w:styleId="ListTable5Dark-Accent3">
    <w:name w:val="List Table 5 Dark - Accent 3"/>
    <w:uiPriority w:val="99"/>
    <w:rsid w:val="00E645BB"/>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tblCellMar>
        <w:top w:w="0" w:type="dxa"/>
        <w:left w:w="108" w:type="dxa"/>
        <w:bottom w:w="0" w:type="dxa"/>
        <w:right w:w="108" w:type="dxa"/>
      </w:tblCellMar>
    </w:tblPr>
  </w:style>
  <w:style w:type="table" w:customStyle="1" w:styleId="ListTable5Dark-Accent4">
    <w:name w:val="List Table 5 Dark - Accent 4"/>
    <w:uiPriority w:val="99"/>
    <w:rsid w:val="00E645BB"/>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tblCellMar>
        <w:top w:w="0" w:type="dxa"/>
        <w:left w:w="108" w:type="dxa"/>
        <w:bottom w:w="0" w:type="dxa"/>
        <w:right w:w="108" w:type="dxa"/>
      </w:tblCellMar>
    </w:tblPr>
  </w:style>
  <w:style w:type="table" w:customStyle="1" w:styleId="ListTable5Dark-Accent5">
    <w:name w:val="List Table 5 Dark - Accent 5"/>
    <w:uiPriority w:val="99"/>
    <w:rsid w:val="00E645BB"/>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tblCellMar>
        <w:top w:w="0" w:type="dxa"/>
        <w:left w:w="108" w:type="dxa"/>
        <w:bottom w:w="0" w:type="dxa"/>
        <w:right w:w="108" w:type="dxa"/>
      </w:tblCellMar>
    </w:tblPr>
  </w:style>
  <w:style w:type="table" w:customStyle="1" w:styleId="ListTable5Dark-Accent6">
    <w:name w:val="List Table 5 Dark - Accent 6"/>
    <w:uiPriority w:val="99"/>
    <w:rsid w:val="00E645BB"/>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tblCellMar>
        <w:top w:w="0" w:type="dxa"/>
        <w:left w:w="108" w:type="dxa"/>
        <w:bottom w:w="0" w:type="dxa"/>
        <w:right w:w="108" w:type="dxa"/>
      </w:tblCellMar>
    </w:tblPr>
  </w:style>
  <w:style w:type="table" w:customStyle="1" w:styleId="-610">
    <w:name w:val="Список-таблица 6 цветная1"/>
    <w:uiPriority w:val="99"/>
    <w:rsid w:val="00E645BB"/>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sid w:val="00E645BB"/>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2">
    <w:name w:val="List Table 6 Colorful - Accent 2"/>
    <w:uiPriority w:val="99"/>
    <w:rsid w:val="00E645BB"/>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style>
  <w:style w:type="table" w:customStyle="1" w:styleId="ListTable6Colorful-Accent3">
    <w:name w:val="List Table 6 Colorful - Accent 3"/>
    <w:uiPriority w:val="99"/>
    <w:rsid w:val="00E645BB"/>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style>
  <w:style w:type="table" w:customStyle="1" w:styleId="ListTable6Colorful-Accent4">
    <w:name w:val="List Table 6 Colorful - Accent 4"/>
    <w:uiPriority w:val="99"/>
    <w:rsid w:val="00E645BB"/>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style>
  <w:style w:type="table" w:customStyle="1" w:styleId="ListTable6Colorful-Accent5">
    <w:name w:val="List Table 6 Colorful - Accent 5"/>
    <w:uiPriority w:val="99"/>
    <w:rsid w:val="00E645BB"/>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style>
  <w:style w:type="table" w:customStyle="1" w:styleId="ListTable6Colorful-Accent6">
    <w:name w:val="List Table 6 Colorful - Accent 6"/>
    <w:uiPriority w:val="99"/>
    <w:rsid w:val="00E645BB"/>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style>
  <w:style w:type="table" w:customStyle="1" w:styleId="-710">
    <w:name w:val="Список-таблица 7 цветная1"/>
    <w:uiPriority w:val="99"/>
    <w:rsid w:val="00E645BB"/>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sid w:val="00E645BB"/>
    <w:tblPr>
      <w:tblStyleRowBandSize w:val="1"/>
      <w:tblStyleColBandSize w:val="1"/>
      <w:tblInd w:w="0" w:type="dxa"/>
      <w:tblBorders>
        <w:right w:val="single" w:sz="4" w:space="0" w:color="5B9BD5"/>
      </w:tblBorders>
      <w:tblCellMar>
        <w:top w:w="0" w:type="dxa"/>
        <w:left w:w="108" w:type="dxa"/>
        <w:bottom w:w="0" w:type="dxa"/>
        <w:right w:w="108" w:type="dxa"/>
      </w:tblCellMar>
    </w:tblPr>
  </w:style>
  <w:style w:type="table" w:customStyle="1" w:styleId="ListTable7Colorful-Accent2">
    <w:name w:val="List Table 7 Colorful - Accent 2"/>
    <w:uiPriority w:val="99"/>
    <w:rsid w:val="00E645BB"/>
    <w:tblPr>
      <w:tblStyleRowBandSize w:val="1"/>
      <w:tblStyleColBandSize w:val="1"/>
      <w:tblInd w:w="0" w:type="dxa"/>
      <w:tblBorders>
        <w:right w:val="single" w:sz="4" w:space="0" w:color="F4B184"/>
      </w:tblBorders>
      <w:tblCellMar>
        <w:top w:w="0" w:type="dxa"/>
        <w:left w:w="108" w:type="dxa"/>
        <w:bottom w:w="0" w:type="dxa"/>
        <w:right w:w="108" w:type="dxa"/>
      </w:tblCellMar>
    </w:tblPr>
  </w:style>
  <w:style w:type="table" w:customStyle="1" w:styleId="ListTable7Colorful-Accent3">
    <w:name w:val="List Table 7 Colorful - Accent 3"/>
    <w:uiPriority w:val="99"/>
    <w:rsid w:val="00E645BB"/>
    <w:tblPr>
      <w:tblStyleRowBandSize w:val="1"/>
      <w:tblStyleColBandSize w:val="1"/>
      <w:tblInd w:w="0" w:type="dxa"/>
      <w:tblBorders>
        <w:right w:val="single" w:sz="4" w:space="0" w:color="C9C9C9"/>
      </w:tblBorders>
      <w:tblCellMar>
        <w:top w:w="0" w:type="dxa"/>
        <w:left w:w="108" w:type="dxa"/>
        <w:bottom w:w="0" w:type="dxa"/>
        <w:right w:w="108" w:type="dxa"/>
      </w:tblCellMar>
    </w:tblPr>
  </w:style>
  <w:style w:type="table" w:customStyle="1" w:styleId="ListTable7Colorful-Accent4">
    <w:name w:val="List Table 7 Colorful - Accent 4"/>
    <w:uiPriority w:val="99"/>
    <w:rsid w:val="00E645BB"/>
    <w:tblPr>
      <w:tblStyleRowBandSize w:val="1"/>
      <w:tblStyleColBandSize w:val="1"/>
      <w:tblInd w:w="0" w:type="dxa"/>
      <w:tblBorders>
        <w:right w:val="single" w:sz="4" w:space="0" w:color="FFD865"/>
      </w:tblBorders>
      <w:tblCellMar>
        <w:top w:w="0" w:type="dxa"/>
        <w:left w:w="108" w:type="dxa"/>
        <w:bottom w:w="0" w:type="dxa"/>
        <w:right w:w="108" w:type="dxa"/>
      </w:tblCellMar>
    </w:tblPr>
  </w:style>
  <w:style w:type="table" w:customStyle="1" w:styleId="ListTable7Colorful-Accent5">
    <w:name w:val="List Table 7 Colorful - Accent 5"/>
    <w:uiPriority w:val="99"/>
    <w:rsid w:val="00E645BB"/>
    <w:tblPr>
      <w:tblStyleRowBandSize w:val="1"/>
      <w:tblStyleColBandSize w:val="1"/>
      <w:tblInd w:w="0" w:type="dxa"/>
      <w:tblBorders>
        <w:right w:val="single" w:sz="4" w:space="0" w:color="8DA9DB"/>
      </w:tblBorders>
      <w:tblCellMar>
        <w:top w:w="0" w:type="dxa"/>
        <w:left w:w="108" w:type="dxa"/>
        <w:bottom w:w="0" w:type="dxa"/>
        <w:right w:w="108" w:type="dxa"/>
      </w:tblCellMar>
    </w:tblPr>
  </w:style>
  <w:style w:type="table" w:customStyle="1" w:styleId="ListTable7Colorful-Accent6">
    <w:name w:val="List Table 7 Colorful - Accent 6"/>
    <w:uiPriority w:val="99"/>
    <w:rsid w:val="00E645BB"/>
    <w:tblPr>
      <w:tblStyleRowBandSize w:val="1"/>
      <w:tblStyleColBandSize w:val="1"/>
      <w:tblInd w:w="0" w:type="dxa"/>
      <w:tblBorders>
        <w:right w:val="single" w:sz="4" w:space="0" w:color="A9D08E"/>
      </w:tblBorders>
      <w:tblCellMar>
        <w:top w:w="0" w:type="dxa"/>
        <w:left w:w="108" w:type="dxa"/>
        <w:bottom w:w="0" w:type="dxa"/>
        <w:right w:w="108" w:type="dxa"/>
      </w:tblCellMar>
    </w:tblPr>
  </w:style>
  <w:style w:type="table" w:customStyle="1" w:styleId="Lined-Accent">
    <w:name w:val="Lined - Accent"/>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sid w:val="00E645BB"/>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sid w:val="00E645BB"/>
    <w:rPr>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style>
  <w:style w:type="table" w:customStyle="1" w:styleId="BorderedLined-Accent2">
    <w:name w:val="Bordered &amp; Lined - Accent 2"/>
    <w:uiPriority w:val="99"/>
    <w:rsid w:val="00E645BB"/>
    <w:rPr>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style>
  <w:style w:type="table" w:customStyle="1" w:styleId="BorderedLined-Accent3">
    <w:name w:val="Bordered &amp; Lined - Accent 3"/>
    <w:uiPriority w:val="99"/>
    <w:rsid w:val="00E645BB"/>
    <w:rPr>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style>
  <w:style w:type="table" w:customStyle="1" w:styleId="BorderedLined-Accent4">
    <w:name w:val="Bordered &amp; Lined - Accent 4"/>
    <w:uiPriority w:val="99"/>
    <w:rsid w:val="00E645BB"/>
    <w:rPr>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style>
  <w:style w:type="table" w:customStyle="1" w:styleId="BorderedLined-Accent5">
    <w:name w:val="Bordered &amp; Lined - Accent 5"/>
    <w:uiPriority w:val="99"/>
    <w:rsid w:val="00E645BB"/>
    <w:rPr>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style>
  <w:style w:type="table" w:customStyle="1" w:styleId="BorderedLined-Accent6">
    <w:name w:val="Bordered &amp; Lined - Accent 6"/>
    <w:uiPriority w:val="99"/>
    <w:rsid w:val="00E645BB"/>
    <w:rPr>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style>
  <w:style w:type="table" w:customStyle="1" w:styleId="Bordered">
    <w:name w:val="Bordered"/>
    <w:uiPriority w:val="99"/>
    <w:rsid w:val="00E645BB"/>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sid w:val="00E645BB"/>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style>
  <w:style w:type="table" w:customStyle="1" w:styleId="Bordered-Accent2">
    <w:name w:val="Bordered - Accent 2"/>
    <w:uiPriority w:val="99"/>
    <w:rsid w:val="00E645BB"/>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style>
  <w:style w:type="table" w:customStyle="1" w:styleId="Bordered-Accent3">
    <w:name w:val="Bordered - Accent 3"/>
    <w:uiPriority w:val="99"/>
    <w:rsid w:val="00E645BB"/>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style>
  <w:style w:type="table" w:customStyle="1" w:styleId="Bordered-Accent4">
    <w:name w:val="Bordered - Accent 4"/>
    <w:uiPriority w:val="99"/>
    <w:rsid w:val="00E645BB"/>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style>
  <w:style w:type="table" w:customStyle="1" w:styleId="Bordered-Accent5">
    <w:name w:val="Bordered - Accent 5"/>
    <w:uiPriority w:val="99"/>
    <w:rsid w:val="00E645BB"/>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style>
  <w:style w:type="table" w:customStyle="1" w:styleId="Bordered-Accent6">
    <w:name w:val="Bordered - Accent 6"/>
    <w:uiPriority w:val="99"/>
    <w:rsid w:val="00E645BB"/>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style>
  <w:style w:type="character" w:styleId="af">
    <w:name w:val="Hyperlink"/>
    <w:uiPriority w:val="99"/>
    <w:rsid w:val="00E645BB"/>
    <w:rPr>
      <w:rFonts w:cs="Times New Roman"/>
      <w:color w:val="0563C1"/>
      <w:u w:val="single"/>
    </w:rPr>
  </w:style>
  <w:style w:type="paragraph" w:styleId="af0">
    <w:name w:val="footnote text"/>
    <w:basedOn w:val="a"/>
    <w:link w:val="af1"/>
    <w:uiPriority w:val="99"/>
    <w:semiHidden/>
    <w:rsid w:val="00E645BB"/>
    <w:pPr>
      <w:spacing w:after="40" w:line="240" w:lineRule="auto"/>
    </w:pPr>
    <w:rPr>
      <w:sz w:val="18"/>
      <w:szCs w:val="20"/>
      <w:lang w:eastAsia="ru-RU"/>
    </w:rPr>
  </w:style>
  <w:style w:type="character" w:customStyle="1" w:styleId="af1">
    <w:name w:val="Текст сноски Знак"/>
    <w:link w:val="af0"/>
    <w:uiPriority w:val="99"/>
    <w:locked/>
    <w:rsid w:val="00E645BB"/>
    <w:rPr>
      <w:sz w:val="18"/>
    </w:rPr>
  </w:style>
  <w:style w:type="character" w:styleId="af2">
    <w:name w:val="footnote reference"/>
    <w:uiPriority w:val="99"/>
    <w:rsid w:val="00E645BB"/>
    <w:rPr>
      <w:rFonts w:cs="Times New Roman"/>
      <w:vertAlign w:val="superscript"/>
    </w:rPr>
  </w:style>
  <w:style w:type="paragraph" w:styleId="af3">
    <w:name w:val="endnote text"/>
    <w:basedOn w:val="a"/>
    <w:link w:val="af4"/>
    <w:uiPriority w:val="99"/>
    <w:semiHidden/>
    <w:rsid w:val="00E645BB"/>
    <w:pPr>
      <w:spacing w:after="0" w:line="240" w:lineRule="auto"/>
    </w:pPr>
    <w:rPr>
      <w:sz w:val="20"/>
      <w:szCs w:val="20"/>
      <w:lang w:eastAsia="ru-RU"/>
    </w:rPr>
  </w:style>
  <w:style w:type="character" w:customStyle="1" w:styleId="af4">
    <w:name w:val="Текст концевой сноски Знак"/>
    <w:link w:val="af3"/>
    <w:uiPriority w:val="99"/>
    <w:locked/>
    <w:rsid w:val="00E645BB"/>
    <w:rPr>
      <w:sz w:val="20"/>
    </w:rPr>
  </w:style>
  <w:style w:type="character" w:styleId="af5">
    <w:name w:val="endnote reference"/>
    <w:uiPriority w:val="99"/>
    <w:semiHidden/>
    <w:rsid w:val="00E645BB"/>
    <w:rPr>
      <w:rFonts w:cs="Times New Roman"/>
      <w:vertAlign w:val="superscript"/>
    </w:rPr>
  </w:style>
  <w:style w:type="paragraph" w:styleId="12">
    <w:name w:val="toc 1"/>
    <w:basedOn w:val="a"/>
    <w:next w:val="a"/>
    <w:uiPriority w:val="99"/>
    <w:rsid w:val="00E645BB"/>
    <w:pPr>
      <w:spacing w:after="57"/>
    </w:pPr>
  </w:style>
  <w:style w:type="paragraph" w:styleId="23">
    <w:name w:val="toc 2"/>
    <w:basedOn w:val="a"/>
    <w:next w:val="a"/>
    <w:uiPriority w:val="99"/>
    <w:rsid w:val="00E645BB"/>
    <w:pPr>
      <w:spacing w:after="57"/>
      <w:ind w:left="283"/>
    </w:pPr>
  </w:style>
  <w:style w:type="paragraph" w:styleId="32">
    <w:name w:val="toc 3"/>
    <w:basedOn w:val="a"/>
    <w:next w:val="a"/>
    <w:uiPriority w:val="99"/>
    <w:rsid w:val="00E645BB"/>
    <w:pPr>
      <w:spacing w:after="57"/>
      <w:ind w:left="567"/>
    </w:pPr>
  </w:style>
  <w:style w:type="paragraph" w:styleId="42">
    <w:name w:val="toc 4"/>
    <w:basedOn w:val="a"/>
    <w:next w:val="a"/>
    <w:uiPriority w:val="99"/>
    <w:rsid w:val="00E645BB"/>
    <w:pPr>
      <w:spacing w:after="57"/>
      <w:ind w:left="850"/>
    </w:pPr>
  </w:style>
  <w:style w:type="paragraph" w:styleId="52">
    <w:name w:val="toc 5"/>
    <w:basedOn w:val="a"/>
    <w:next w:val="a"/>
    <w:uiPriority w:val="99"/>
    <w:rsid w:val="00E645BB"/>
    <w:pPr>
      <w:spacing w:after="57"/>
      <w:ind w:left="1134"/>
    </w:pPr>
  </w:style>
  <w:style w:type="paragraph" w:styleId="61">
    <w:name w:val="toc 6"/>
    <w:basedOn w:val="a"/>
    <w:next w:val="a"/>
    <w:uiPriority w:val="99"/>
    <w:rsid w:val="00E645BB"/>
    <w:pPr>
      <w:spacing w:after="57"/>
      <w:ind w:left="1417"/>
    </w:pPr>
  </w:style>
  <w:style w:type="paragraph" w:styleId="71">
    <w:name w:val="toc 7"/>
    <w:basedOn w:val="a"/>
    <w:next w:val="a"/>
    <w:uiPriority w:val="99"/>
    <w:rsid w:val="00E645BB"/>
    <w:pPr>
      <w:spacing w:after="57"/>
      <w:ind w:left="1701"/>
    </w:pPr>
  </w:style>
  <w:style w:type="paragraph" w:styleId="81">
    <w:name w:val="toc 8"/>
    <w:basedOn w:val="a"/>
    <w:next w:val="a"/>
    <w:uiPriority w:val="99"/>
    <w:rsid w:val="00E645BB"/>
    <w:pPr>
      <w:spacing w:after="57"/>
      <w:ind w:left="1984"/>
    </w:pPr>
  </w:style>
  <w:style w:type="paragraph" w:styleId="91">
    <w:name w:val="toc 9"/>
    <w:basedOn w:val="a"/>
    <w:next w:val="a"/>
    <w:uiPriority w:val="99"/>
    <w:rsid w:val="00E645BB"/>
    <w:pPr>
      <w:spacing w:after="57"/>
      <w:ind w:left="2268"/>
    </w:pPr>
  </w:style>
  <w:style w:type="paragraph" w:styleId="af6">
    <w:name w:val="TOC Heading"/>
    <w:basedOn w:val="1"/>
    <w:uiPriority w:val="99"/>
    <w:qFormat/>
    <w:rsid w:val="00E645BB"/>
    <w:pPr>
      <w:spacing w:before="0" w:beforeAutospacing="0" w:after="160" w:afterAutospacing="0" w:line="259" w:lineRule="auto"/>
      <w:outlineLvl w:val="9"/>
    </w:pPr>
    <w:rPr>
      <w:rFonts w:ascii="Calibri" w:eastAsia="Calibri" w:hAnsi="Calibri"/>
      <w:b w:val="0"/>
      <w:bCs w:val="0"/>
      <w:sz w:val="22"/>
      <w:szCs w:val="22"/>
      <w:lang w:eastAsia="en-US"/>
    </w:rPr>
  </w:style>
  <w:style w:type="paragraph" w:styleId="af7">
    <w:name w:val="table of figures"/>
    <w:basedOn w:val="a"/>
    <w:next w:val="a"/>
    <w:uiPriority w:val="99"/>
    <w:rsid w:val="00E645BB"/>
    <w:pPr>
      <w:spacing w:after="0"/>
    </w:pPr>
  </w:style>
  <w:style w:type="table" w:styleId="af8">
    <w:name w:val="Table Grid"/>
    <w:basedOn w:val="a1"/>
    <w:uiPriority w:val="99"/>
    <w:rsid w:val="00E645B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link w:val="2"/>
    <w:uiPriority w:val="99"/>
    <w:locked/>
    <w:rsid w:val="00E645BB"/>
    <w:rPr>
      <w:rFonts w:ascii="Calibri Light" w:eastAsia="Times New Roman" w:hAnsi="Calibri Light" w:cs="Times New Roman"/>
      <w:color w:val="2E74B5"/>
      <w:sz w:val="26"/>
      <w:szCs w:val="26"/>
    </w:rPr>
  </w:style>
  <w:style w:type="character" w:customStyle="1" w:styleId="10">
    <w:name w:val="Заголовок 1 Знак"/>
    <w:link w:val="1"/>
    <w:uiPriority w:val="99"/>
    <w:locked/>
    <w:rsid w:val="00E645BB"/>
    <w:rPr>
      <w:rFonts w:ascii="Times New Roman" w:hAnsi="Times New Roman" w:cs="Times New Roman"/>
      <w:b/>
      <w:bCs/>
      <w:sz w:val="48"/>
      <w:szCs w:val="48"/>
      <w:lang w:eastAsia="ru-RU"/>
    </w:rPr>
  </w:style>
  <w:style w:type="paragraph" w:styleId="af9">
    <w:name w:val="List Paragraph"/>
    <w:basedOn w:val="a"/>
    <w:uiPriority w:val="99"/>
    <w:qFormat/>
    <w:rsid w:val="00E645BB"/>
    <w:pPr>
      <w:ind w:left="720"/>
      <w:contextualSpacing/>
    </w:pPr>
  </w:style>
  <w:style w:type="paragraph" w:styleId="afa">
    <w:name w:val="Normal (Web)"/>
    <w:basedOn w:val="a"/>
    <w:uiPriority w:val="99"/>
    <w:rsid w:val="00EC7E3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hars-valuevalue">
    <w:name w:val="chars-value__value"/>
    <w:basedOn w:val="a0"/>
    <w:rsid w:val="00BA3F55"/>
  </w:style>
  <w:style w:type="character" w:customStyle="1" w:styleId="chars-valuevalue-text-desc">
    <w:name w:val="chars-value__value-text-desc"/>
    <w:basedOn w:val="a0"/>
    <w:rsid w:val="00BA3F55"/>
  </w:style>
  <w:style w:type="character" w:customStyle="1" w:styleId="UnresolvedMention">
    <w:name w:val="Unresolved Mention"/>
    <w:basedOn w:val="a0"/>
    <w:uiPriority w:val="99"/>
    <w:semiHidden/>
    <w:unhideWhenUsed/>
    <w:rsid w:val="00AD572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uiPriority="0" w:qFormat="1"/>
    <w:lsdException w:name="Title" w:locked="1" w:semiHidden="0" w:uiPriority="0" w:unhideWhenUsed="0" w:qFormat="1"/>
    <w:lsdException w:name="Default Paragraph Font" w:locked="1"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uiPriority="0"/>
    <w:lsdException w:name="Table Subtle 1" w:locked="1" w:uiPriority="0"/>
    <w:lsdException w:name="Table Web 2" w:locked="1" w:uiPriority="0"/>
    <w:lsdException w:name="Table Web 3"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E645BB"/>
    <w:pPr>
      <w:spacing w:after="160" w:line="259" w:lineRule="auto"/>
    </w:pPr>
    <w:rPr>
      <w:sz w:val="22"/>
      <w:szCs w:val="22"/>
      <w:lang w:eastAsia="en-US"/>
    </w:rPr>
  </w:style>
  <w:style w:type="paragraph" w:styleId="1">
    <w:name w:val="heading 1"/>
    <w:basedOn w:val="a"/>
    <w:link w:val="10"/>
    <w:uiPriority w:val="99"/>
    <w:qFormat/>
    <w:rsid w:val="00E645BB"/>
    <w:pPr>
      <w:spacing w:before="100" w:beforeAutospacing="1" w:after="100" w:afterAutospacing="1" w:line="240" w:lineRule="auto"/>
      <w:outlineLvl w:val="0"/>
    </w:pPr>
    <w:rPr>
      <w:rFonts w:ascii="Times New Roman" w:eastAsia="Times New Roman" w:hAnsi="Times New Roman"/>
      <w:b/>
      <w:bCs/>
      <w:sz w:val="48"/>
      <w:szCs w:val="48"/>
      <w:lang w:eastAsia="ru-RU"/>
    </w:rPr>
  </w:style>
  <w:style w:type="paragraph" w:styleId="2">
    <w:name w:val="heading 2"/>
    <w:basedOn w:val="a"/>
    <w:next w:val="a"/>
    <w:link w:val="20"/>
    <w:uiPriority w:val="99"/>
    <w:qFormat/>
    <w:rsid w:val="00E645BB"/>
    <w:pPr>
      <w:keepNext/>
      <w:keepLines/>
      <w:spacing w:before="40" w:after="0"/>
      <w:outlineLvl w:val="1"/>
    </w:pPr>
    <w:rPr>
      <w:rFonts w:ascii="Calibri Light" w:hAnsi="Calibri Light"/>
      <w:color w:val="2E74B5"/>
      <w:sz w:val="26"/>
      <w:szCs w:val="26"/>
    </w:rPr>
  </w:style>
  <w:style w:type="paragraph" w:styleId="3">
    <w:name w:val="heading 3"/>
    <w:basedOn w:val="a"/>
    <w:next w:val="a"/>
    <w:link w:val="30"/>
    <w:uiPriority w:val="99"/>
    <w:qFormat/>
    <w:rsid w:val="00E645BB"/>
    <w:pPr>
      <w:keepNext/>
      <w:keepLines/>
      <w:spacing w:before="320" w:after="200"/>
      <w:outlineLvl w:val="2"/>
    </w:pPr>
    <w:rPr>
      <w:rFonts w:ascii="Arial" w:hAnsi="Arial" w:cs="Arial"/>
      <w:sz w:val="30"/>
      <w:szCs w:val="30"/>
    </w:rPr>
  </w:style>
  <w:style w:type="paragraph" w:styleId="4">
    <w:name w:val="heading 4"/>
    <w:basedOn w:val="a"/>
    <w:next w:val="a"/>
    <w:link w:val="40"/>
    <w:uiPriority w:val="99"/>
    <w:qFormat/>
    <w:rsid w:val="00E645BB"/>
    <w:pPr>
      <w:keepNext/>
      <w:keepLines/>
      <w:spacing w:before="320" w:after="200"/>
      <w:outlineLvl w:val="3"/>
    </w:pPr>
    <w:rPr>
      <w:rFonts w:ascii="Arial" w:hAnsi="Arial" w:cs="Arial"/>
      <w:b/>
      <w:bCs/>
      <w:sz w:val="26"/>
      <w:szCs w:val="26"/>
    </w:rPr>
  </w:style>
  <w:style w:type="paragraph" w:styleId="5">
    <w:name w:val="heading 5"/>
    <w:basedOn w:val="a"/>
    <w:next w:val="a"/>
    <w:link w:val="50"/>
    <w:uiPriority w:val="99"/>
    <w:qFormat/>
    <w:rsid w:val="00E645BB"/>
    <w:pPr>
      <w:keepNext/>
      <w:keepLines/>
      <w:spacing w:before="320" w:after="200"/>
      <w:outlineLvl w:val="4"/>
    </w:pPr>
    <w:rPr>
      <w:rFonts w:ascii="Arial" w:hAnsi="Arial" w:cs="Arial"/>
      <w:b/>
      <w:bCs/>
      <w:sz w:val="24"/>
      <w:szCs w:val="24"/>
    </w:rPr>
  </w:style>
  <w:style w:type="paragraph" w:styleId="6">
    <w:name w:val="heading 6"/>
    <w:basedOn w:val="a"/>
    <w:next w:val="a"/>
    <w:link w:val="60"/>
    <w:uiPriority w:val="99"/>
    <w:qFormat/>
    <w:rsid w:val="00E645BB"/>
    <w:pPr>
      <w:keepNext/>
      <w:keepLines/>
      <w:spacing w:before="320" w:after="200"/>
      <w:outlineLvl w:val="5"/>
    </w:pPr>
    <w:rPr>
      <w:rFonts w:ascii="Arial" w:hAnsi="Arial" w:cs="Arial"/>
      <w:b/>
      <w:bCs/>
    </w:rPr>
  </w:style>
  <w:style w:type="paragraph" w:styleId="7">
    <w:name w:val="heading 7"/>
    <w:basedOn w:val="a"/>
    <w:next w:val="a"/>
    <w:link w:val="70"/>
    <w:uiPriority w:val="99"/>
    <w:qFormat/>
    <w:rsid w:val="00E645BB"/>
    <w:pPr>
      <w:keepNext/>
      <w:keepLines/>
      <w:spacing w:before="320" w:after="200"/>
      <w:outlineLvl w:val="6"/>
    </w:pPr>
    <w:rPr>
      <w:rFonts w:ascii="Arial" w:hAnsi="Arial" w:cs="Arial"/>
      <w:b/>
      <w:bCs/>
      <w:i/>
      <w:iCs/>
    </w:rPr>
  </w:style>
  <w:style w:type="paragraph" w:styleId="8">
    <w:name w:val="heading 8"/>
    <w:basedOn w:val="a"/>
    <w:next w:val="a"/>
    <w:link w:val="80"/>
    <w:uiPriority w:val="99"/>
    <w:qFormat/>
    <w:rsid w:val="00E645BB"/>
    <w:pPr>
      <w:keepNext/>
      <w:keepLines/>
      <w:spacing w:before="320" w:after="200"/>
      <w:outlineLvl w:val="7"/>
    </w:pPr>
    <w:rPr>
      <w:rFonts w:ascii="Arial" w:hAnsi="Arial" w:cs="Arial"/>
      <w:i/>
      <w:iCs/>
    </w:rPr>
  </w:style>
  <w:style w:type="paragraph" w:styleId="9">
    <w:name w:val="heading 9"/>
    <w:basedOn w:val="a"/>
    <w:next w:val="a"/>
    <w:link w:val="90"/>
    <w:uiPriority w:val="99"/>
    <w:qFormat/>
    <w:rsid w:val="00E645BB"/>
    <w:pPr>
      <w:keepNext/>
      <w:keepLines/>
      <w:spacing w:before="320" w:after="200"/>
      <w:outlineLvl w:val="8"/>
    </w:pPr>
    <w:rPr>
      <w:rFonts w:ascii="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rsid w:val="00E645BB"/>
    <w:rPr>
      <w:rFonts w:ascii="Arial" w:eastAsia="Times New Roman" w:hAnsi="Arial" w:cs="Arial"/>
      <w:sz w:val="40"/>
      <w:szCs w:val="40"/>
    </w:rPr>
  </w:style>
  <w:style w:type="character" w:customStyle="1" w:styleId="Heading2Char">
    <w:name w:val="Heading 2 Char"/>
    <w:uiPriority w:val="99"/>
    <w:rsid w:val="00E645BB"/>
    <w:rPr>
      <w:rFonts w:ascii="Arial" w:eastAsia="Times New Roman" w:hAnsi="Arial" w:cs="Arial"/>
      <w:sz w:val="34"/>
    </w:rPr>
  </w:style>
  <w:style w:type="character" w:customStyle="1" w:styleId="Heading3Char">
    <w:name w:val="Heading 3 Char"/>
    <w:uiPriority w:val="99"/>
    <w:rsid w:val="00E645BB"/>
    <w:rPr>
      <w:rFonts w:ascii="Arial" w:eastAsia="Times New Roman" w:hAnsi="Arial" w:cs="Arial"/>
      <w:sz w:val="30"/>
      <w:szCs w:val="30"/>
    </w:rPr>
  </w:style>
  <w:style w:type="character" w:customStyle="1" w:styleId="Heading4Char">
    <w:name w:val="Heading 4 Char"/>
    <w:uiPriority w:val="99"/>
    <w:rsid w:val="00E645BB"/>
    <w:rPr>
      <w:rFonts w:ascii="Arial" w:eastAsia="Times New Roman" w:hAnsi="Arial" w:cs="Arial"/>
      <w:b/>
      <w:bCs/>
      <w:sz w:val="26"/>
      <w:szCs w:val="26"/>
    </w:rPr>
  </w:style>
  <w:style w:type="character" w:customStyle="1" w:styleId="Heading5Char">
    <w:name w:val="Heading 5 Char"/>
    <w:uiPriority w:val="99"/>
    <w:rsid w:val="00E645BB"/>
    <w:rPr>
      <w:rFonts w:ascii="Arial" w:eastAsia="Times New Roman" w:hAnsi="Arial" w:cs="Arial"/>
      <w:b/>
      <w:bCs/>
      <w:sz w:val="24"/>
      <w:szCs w:val="24"/>
    </w:rPr>
  </w:style>
  <w:style w:type="character" w:customStyle="1" w:styleId="Heading6Char">
    <w:name w:val="Heading 6 Char"/>
    <w:uiPriority w:val="99"/>
    <w:rsid w:val="00E645BB"/>
    <w:rPr>
      <w:rFonts w:ascii="Arial" w:eastAsia="Times New Roman" w:hAnsi="Arial" w:cs="Arial"/>
      <w:b/>
      <w:bCs/>
      <w:sz w:val="22"/>
      <w:szCs w:val="22"/>
    </w:rPr>
  </w:style>
  <w:style w:type="character" w:customStyle="1" w:styleId="Heading7Char">
    <w:name w:val="Heading 7 Char"/>
    <w:uiPriority w:val="99"/>
    <w:rsid w:val="00E645BB"/>
    <w:rPr>
      <w:rFonts w:ascii="Arial" w:eastAsia="Times New Roman" w:hAnsi="Arial" w:cs="Arial"/>
      <w:b/>
      <w:bCs/>
      <w:i/>
      <w:iCs/>
      <w:sz w:val="22"/>
      <w:szCs w:val="22"/>
    </w:rPr>
  </w:style>
  <w:style w:type="character" w:customStyle="1" w:styleId="Heading8Char">
    <w:name w:val="Heading 8 Char"/>
    <w:uiPriority w:val="99"/>
    <w:rsid w:val="00E645BB"/>
    <w:rPr>
      <w:rFonts w:ascii="Arial" w:eastAsia="Times New Roman" w:hAnsi="Arial" w:cs="Arial"/>
      <w:i/>
      <w:iCs/>
      <w:sz w:val="22"/>
      <w:szCs w:val="22"/>
    </w:rPr>
  </w:style>
  <w:style w:type="character" w:customStyle="1" w:styleId="Heading9Char">
    <w:name w:val="Heading 9 Char"/>
    <w:uiPriority w:val="99"/>
    <w:rsid w:val="00E645BB"/>
    <w:rPr>
      <w:rFonts w:ascii="Arial" w:eastAsia="Times New Roman" w:hAnsi="Arial" w:cs="Arial"/>
      <w:i/>
      <w:iCs/>
      <w:sz w:val="21"/>
      <w:szCs w:val="21"/>
    </w:rPr>
  </w:style>
  <w:style w:type="character" w:customStyle="1" w:styleId="TitleChar">
    <w:name w:val="Title Char"/>
    <w:uiPriority w:val="99"/>
    <w:rsid w:val="00E645BB"/>
    <w:rPr>
      <w:rFonts w:cs="Times New Roman"/>
      <w:sz w:val="48"/>
      <w:szCs w:val="48"/>
    </w:rPr>
  </w:style>
  <w:style w:type="character" w:customStyle="1" w:styleId="SubtitleChar">
    <w:name w:val="Subtitle Char"/>
    <w:uiPriority w:val="99"/>
    <w:rsid w:val="00E645BB"/>
    <w:rPr>
      <w:rFonts w:cs="Times New Roman"/>
      <w:sz w:val="24"/>
      <w:szCs w:val="24"/>
    </w:rPr>
  </w:style>
  <w:style w:type="character" w:customStyle="1" w:styleId="QuoteChar">
    <w:name w:val="Quote Char"/>
    <w:uiPriority w:val="99"/>
    <w:rsid w:val="00E645BB"/>
    <w:rPr>
      <w:i/>
    </w:rPr>
  </w:style>
  <w:style w:type="character" w:customStyle="1" w:styleId="IntenseQuoteChar">
    <w:name w:val="Intense Quote Char"/>
    <w:uiPriority w:val="99"/>
    <w:rsid w:val="00E645BB"/>
    <w:rPr>
      <w:i/>
    </w:rPr>
  </w:style>
  <w:style w:type="character" w:customStyle="1" w:styleId="HeaderChar">
    <w:name w:val="Header Char"/>
    <w:uiPriority w:val="99"/>
    <w:rsid w:val="00E645BB"/>
    <w:rPr>
      <w:rFonts w:cs="Times New Roman"/>
    </w:rPr>
  </w:style>
  <w:style w:type="character" w:customStyle="1" w:styleId="CaptionChar">
    <w:name w:val="Caption Char"/>
    <w:uiPriority w:val="99"/>
    <w:rsid w:val="00E645BB"/>
  </w:style>
  <w:style w:type="character" w:customStyle="1" w:styleId="FootnoteTextChar">
    <w:name w:val="Footnote Text Char"/>
    <w:uiPriority w:val="99"/>
    <w:rsid w:val="00E645BB"/>
    <w:rPr>
      <w:sz w:val="18"/>
    </w:rPr>
  </w:style>
  <w:style w:type="character" w:customStyle="1" w:styleId="EndnoteTextChar">
    <w:name w:val="Endnote Text Char"/>
    <w:uiPriority w:val="99"/>
    <w:rsid w:val="00E645BB"/>
    <w:rPr>
      <w:sz w:val="20"/>
    </w:rPr>
  </w:style>
  <w:style w:type="character" w:customStyle="1" w:styleId="30">
    <w:name w:val="Заголовок 3 Знак"/>
    <w:link w:val="3"/>
    <w:uiPriority w:val="99"/>
    <w:locked/>
    <w:rsid w:val="00E645BB"/>
    <w:rPr>
      <w:rFonts w:ascii="Arial" w:eastAsia="Times New Roman" w:hAnsi="Arial" w:cs="Arial"/>
      <w:sz w:val="30"/>
      <w:szCs w:val="30"/>
    </w:rPr>
  </w:style>
  <w:style w:type="character" w:customStyle="1" w:styleId="40">
    <w:name w:val="Заголовок 4 Знак"/>
    <w:link w:val="4"/>
    <w:uiPriority w:val="99"/>
    <w:locked/>
    <w:rsid w:val="00E645BB"/>
    <w:rPr>
      <w:rFonts w:ascii="Arial" w:eastAsia="Times New Roman" w:hAnsi="Arial" w:cs="Arial"/>
      <w:b/>
      <w:bCs/>
      <w:sz w:val="26"/>
      <w:szCs w:val="26"/>
    </w:rPr>
  </w:style>
  <w:style w:type="character" w:customStyle="1" w:styleId="50">
    <w:name w:val="Заголовок 5 Знак"/>
    <w:link w:val="5"/>
    <w:uiPriority w:val="99"/>
    <w:locked/>
    <w:rsid w:val="00E645BB"/>
    <w:rPr>
      <w:rFonts w:ascii="Arial" w:eastAsia="Times New Roman" w:hAnsi="Arial" w:cs="Arial"/>
      <w:b/>
      <w:bCs/>
      <w:sz w:val="24"/>
      <w:szCs w:val="24"/>
    </w:rPr>
  </w:style>
  <w:style w:type="character" w:customStyle="1" w:styleId="60">
    <w:name w:val="Заголовок 6 Знак"/>
    <w:link w:val="6"/>
    <w:uiPriority w:val="99"/>
    <w:locked/>
    <w:rsid w:val="00E645BB"/>
    <w:rPr>
      <w:rFonts w:ascii="Arial" w:eastAsia="Times New Roman" w:hAnsi="Arial" w:cs="Arial"/>
      <w:b/>
      <w:bCs/>
      <w:sz w:val="22"/>
      <w:szCs w:val="22"/>
    </w:rPr>
  </w:style>
  <w:style w:type="character" w:customStyle="1" w:styleId="70">
    <w:name w:val="Заголовок 7 Знак"/>
    <w:link w:val="7"/>
    <w:uiPriority w:val="99"/>
    <w:locked/>
    <w:rsid w:val="00E645BB"/>
    <w:rPr>
      <w:rFonts w:ascii="Arial" w:eastAsia="Times New Roman" w:hAnsi="Arial" w:cs="Arial"/>
      <w:b/>
      <w:bCs/>
      <w:i/>
      <w:iCs/>
      <w:sz w:val="22"/>
      <w:szCs w:val="22"/>
    </w:rPr>
  </w:style>
  <w:style w:type="character" w:customStyle="1" w:styleId="80">
    <w:name w:val="Заголовок 8 Знак"/>
    <w:link w:val="8"/>
    <w:uiPriority w:val="99"/>
    <w:locked/>
    <w:rsid w:val="00E645BB"/>
    <w:rPr>
      <w:rFonts w:ascii="Arial" w:eastAsia="Times New Roman" w:hAnsi="Arial" w:cs="Arial"/>
      <w:i/>
      <w:iCs/>
      <w:sz w:val="22"/>
      <w:szCs w:val="22"/>
    </w:rPr>
  </w:style>
  <w:style w:type="character" w:customStyle="1" w:styleId="90">
    <w:name w:val="Заголовок 9 Знак"/>
    <w:link w:val="9"/>
    <w:uiPriority w:val="99"/>
    <w:locked/>
    <w:rsid w:val="00E645BB"/>
    <w:rPr>
      <w:rFonts w:ascii="Arial" w:eastAsia="Times New Roman" w:hAnsi="Arial" w:cs="Arial"/>
      <w:i/>
      <w:iCs/>
      <w:sz w:val="21"/>
      <w:szCs w:val="21"/>
    </w:rPr>
  </w:style>
  <w:style w:type="paragraph" w:styleId="a3">
    <w:name w:val="No Spacing"/>
    <w:uiPriority w:val="99"/>
    <w:qFormat/>
    <w:rsid w:val="00E645BB"/>
    <w:rPr>
      <w:sz w:val="22"/>
      <w:szCs w:val="22"/>
      <w:lang w:eastAsia="en-US"/>
    </w:rPr>
  </w:style>
  <w:style w:type="paragraph" w:styleId="a4">
    <w:name w:val="Title"/>
    <w:basedOn w:val="a"/>
    <w:next w:val="a"/>
    <w:link w:val="a5"/>
    <w:uiPriority w:val="99"/>
    <w:qFormat/>
    <w:rsid w:val="00E645BB"/>
    <w:pPr>
      <w:spacing w:before="300" w:after="200"/>
      <w:contextualSpacing/>
    </w:pPr>
    <w:rPr>
      <w:sz w:val="48"/>
      <w:szCs w:val="48"/>
    </w:rPr>
  </w:style>
  <w:style w:type="character" w:customStyle="1" w:styleId="a5">
    <w:name w:val="Название Знак"/>
    <w:link w:val="a4"/>
    <w:uiPriority w:val="99"/>
    <w:locked/>
    <w:rsid w:val="00E645BB"/>
    <w:rPr>
      <w:rFonts w:cs="Times New Roman"/>
      <w:sz w:val="48"/>
      <w:szCs w:val="48"/>
    </w:rPr>
  </w:style>
  <w:style w:type="paragraph" w:styleId="a6">
    <w:name w:val="Subtitle"/>
    <w:basedOn w:val="a"/>
    <w:next w:val="a"/>
    <w:link w:val="a7"/>
    <w:uiPriority w:val="99"/>
    <w:qFormat/>
    <w:rsid w:val="00E645BB"/>
    <w:pPr>
      <w:spacing w:before="200" w:after="200"/>
    </w:pPr>
    <w:rPr>
      <w:sz w:val="24"/>
      <w:szCs w:val="24"/>
    </w:rPr>
  </w:style>
  <w:style w:type="character" w:customStyle="1" w:styleId="a7">
    <w:name w:val="Подзаголовок Знак"/>
    <w:link w:val="a6"/>
    <w:uiPriority w:val="99"/>
    <w:locked/>
    <w:rsid w:val="00E645BB"/>
    <w:rPr>
      <w:rFonts w:cs="Times New Roman"/>
      <w:sz w:val="24"/>
      <w:szCs w:val="24"/>
    </w:rPr>
  </w:style>
  <w:style w:type="paragraph" w:styleId="21">
    <w:name w:val="Quote"/>
    <w:basedOn w:val="a"/>
    <w:next w:val="a"/>
    <w:link w:val="22"/>
    <w:uiPriority w:val="99"/>
    <w:qFormat/>
    <w:rsid w:val="00E645BB"/>
    <w:pPr>
      <w:ind w:left="720" w:right="720"/>
    </w:pPr>
    <w:rPr>
      <w:i/>
      <w:sz w:val="20"/>
      <w:szCs w:val="20"/>
      <w:lang w:eastAsia="ru-RU"/>
    </w:rPr>
  </w:style>
  <w:style w:type="character" w:customStyle="1" w:styleId="22">
    <w:name w:val="Цитата 2 Знак"/>
    <w:link w:val="21"/>
    <w:uiPriority w:val="99"/>
    <w:locked/>
    <w:rsid w:val="00E645BB"/>
    <w:rPr>
      <w:i/>
    </w:rPr>
  </w:style>
  <w:style w:type="paragraph" w:styleId="a8">
    <w:name w:val="Intense Quote"/>
    <w:basedOn w:val="a"/>
    <w:next w:val="a"/>
    <w:link w:val="a9"/>
    <w:uiPriority w:val="99"/>
    <w:qFormat/>
    <w:rsid w:val="00E645BB"/>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szCs w:val="20"/>
      <w:lang w:eastAsia="ru-RU"/>
    </w:rPr>
  </w:style>
  <w:style w:type="character" w:customStyle="1" w:styleId="a9">
    <w:name w:val="Выделенная цитата Знак"/>
    <w:link w:val="a8"/>
    <w:uiPriority w:val="99"/>
    <w:locked/>
    <w:rsid w:val="00E645BB"/>
    <w:rPr>
      <w:i/>
    </w:rPr>
  </w:style>
  <w:style w:type="paragraph" w:styleId="aa">
    <w:name w:val="header"/>
    <w:basedOn w:val="a"/>
    <w:link w:val="ab"/>
    <w:uiPriority w:val="99"/>
    <w:rsid w:val="00E645BB"/>
    <w:pPr>
      <w:tabs>
        <w:tab w:val="center" w:pos="7143"/>
        <w:tab w:val="right" w:pos="14287"/>
      </w:tabs>
      <w:spacing w:after="0" w:line="240" w:lineRule="auto"/>
    </w:pPr>
  </w:style>
  <w:style w:type="character" w:customStyle="1" w:styleId="ab">
    <w:name w:val="Верхний колонтитул Знак"/>
    <w:link w:val="aa"/>
    <w:uiPriority w:val="99"/>
    <w:locked/>
    <w:rsid w:val="00E645BB"/>
    <w:rPr>
      <w:rFonts w:cs="Times New Roman"/>
    </w:rPr>
  </w:style>
  <w:style w:type="paragraph" w:styleId="ac">
    <w:name w:val="footer"/>
    <w:basedOn w:val="a"/>
    <w:link w:val="ad"/>
    <w:uiPriority w:val="99"/>
    <w:rsid w:val="00E645BB"/>
    <w:pPr>
      <w:tabs>
        <w:tab w:val="center" w:pos="7143"/>
        <w:tab w:val="right" w:pos="14287"/>
      </w:tabs>
      <w:spacing w:after="0" w:line="240" w:lineRule="auto"/>
    </w:pPr>
  </w:style>
  <w:style w:type="character" w:customStyle="1" w:styleId="FooterChar">
    <w:name w:val="Footer Char"/>
    <w:uiPriority w:val="99"/>
    <w:rsid w:val="00E645BB"/>
    <w:rPr>
      <w:rFonts w:cs="Times New Roman"/>
    </w:rPr>
  </w:style>
  <w:style w:type="paragraph" w:styleId="ae">
    <w:name w:val="caption"/>
    <w:basedOn w:val="a"/>
    <w:next w:val="a"/>
    <w:uiPriority w:val="99"/>
    <w:qFormat/>
    <w:rsid w:val="00E645BB"/>
    <w:pPr>
      <w:spacing w:line="276" w:lineRule="auto"/>
    </w:pPr>
    <w:rPr>
      <w:b/>
      <w:bCs/>
      <w:color w:val="5B9BD5"/>
      <w:sz w:val="18"/>
      <w:szCs w:val="18"/>
    </w:rPr>
  </w:style>
  <w:style w:type="character" w:customStyle="1" w:styleId="ad">
    <w:name w:val="Нижний колонтитул Знак"/>
    <w:link w:val="ac"/>
    <w:uiPriority w:val="99"/>
    <w:locked/>
    <w:rsid w:val="00E645BB"/>
  </w:style>
  <w:style w:type="table" w:customStyle="1" w:styleId="TableGridLight">
    <w:name w:val="Table Grid Light"/>
    <w:uiPriority w:val="99"/>
    <w:rsid w:val="00E645BB"/>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sid w:val="00E645BB"/>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99"/>
    <w:rsid w:val="00E645BB"/>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sid w:val="00E645BB"/>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sid w:val="00E645BB"/>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style>
  <w:style w:type="table" w:customStyle="1" w:styleId="GridTable1Light-Accent2">
    <w:name w:val="Grid Table 1 Light - Accent 2"/>
    <w:uiPriority w:val="99"/>
    <w:rsid w:val="00E645BB"/>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style>
  <w:style w:type="table" w:customStyle="1" w:styleId="GridTable1Light-Accent3">
    <w:name w:val="Grid Table 1 Light - Accent 3"/>
    <w:uiPriority w:val="99"/>
    <w:rsid w:val="00E645BB"/>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style>
  <w:style w:type="table" w:customStyle="1" w:styleId="GridTable1Light-Accent4">
    <w:name w:val="Grid Table 1 Light - Accent 4"/>
    <w:uiPriority w:val="99"/>
    <w:rsid w:val="00E645BB"/>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style>
  <w:style w:type="table" w:customStyle="1" w:styleId="GridTable1Light-Accent5">
    <w:name w:val="Grid Table 1 Light - Accent 5"/>
    <w:uiPriority w:val="99"/>
    <w:rsid w:val="00E645BB"/>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style>
  <w:style w:type="table" w:customStyle="1" w:styleId="GridTable1Light-Accent6">
    <w:name w:val="Grid Table 1 Light - Accent 6"/>
    <w:uiPriority w:val="99"/>
    <w:rsid w:val="00E645BB"/>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style>
  <w:style w:type="table" w:customStyle="1" w:styleId="-21">
    <w:name w:val="Таблица-сетка 21"/>
    <w:uiPriority w:val="99"/>
    <w:rsid w:val="00E645BB"/>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sid w:val="00E645BB"/>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style>
  <w:style w:type="table" w:customStyle="1" w:styleId="GridTable2-Accent2">
    <w:name w:val="Grid Table 2 - Accent 2"/>
    <w:uiPriority w:val="99"/>
    <w:rsid w:val="00E645BB"/>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2-Accent3">
    <w:name w:val="Grid Table 2 - Accent 3"/>
    <w:uiPriority w:val="99"/>
    <w:rsid w:val="00E645BB"/>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2-Accent4">
    <w:name w:val="Grid Table 2 - Accent 4"/>
    <w:uiPriority w:val="99"/>
    <w:rsid w:val="00E645BB"/>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2-Accent5">
    <w:name w:val="Grid Table 2 - Accent 5"/>
    <w:uiPriority w:val="99"/>
    <w:rsid w:val="00E645BB"/>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2-Accent6">
    <w:name w:val="Grid Table 2 - Accent 6"/>
    <w:uiPriority w:val="99"/>
    <w:rsid w:val="00E645BB"/>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31">
    <w:name w:val="Таблица-сетка 31"/>
    <w:uiPriority w:val="99"/>
    <w:rsid w:val="00E645BB"/>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sid w:val="00E645BB"/>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style>
  <w:style w:type="table" w:customStyle="1" w:styleId="GridTable3-Accent2">
    <w:name w:val="Grid Table 3 - Accent 2"/>
    <w:uiPriority w:val="99"/>
    <w:rsid w:val="00E645BB"/>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3-Accent3">
    <w:name w:val="Grid Table 3 - Accent 3"/>
    <w:uiPriority w:val="99"/>
    <w:rsid w:val="00E645BB"/>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3-Accent4">
    <w:name w:val="Grid Table 3 - Accent 4"/>
    <w:uiPriority w:val="99"/>
    <w:rsid w:val="00E645BB"/>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3-Accent5">
    <w:name w:val="Grid Table 3 - Accent 5"/>
    <w:uiPriority w:val="99"/>
    <w:rsid w:val="00E645BB"/>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3-Accent6">
    <w:name w:val="Grid Table 3 - Accent 6"/>
    <w:uiPriority w:val="99"/>
    <w:rsid w:val="00E645BB"/>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41">
    <w:name w:val="Таблица-сетка 41"/>
    <w:uiPriority w:val="99"/>
    <w:rsid w:val="00E645BB"/>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sid w:val="00E645BB"/>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style>
  <w:style w:type="table" w:customStyle="1" w:styleId="GridTable4-Accent2">
    <w:name w:val="Grid Table 4 - Accent 2"/>
    <w:uiPriority w:val="99"/>
    <w:rsid w:val="00E645BB"/>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style>
  <w:style w:type="table" w:customStyle="1" w:styleId="GridTable4-Accent3">
    <w:name w:val="Grid Table 4 - Accent 3"/>
    <w:uiPriority w:val="99"/>
    <w:rsid w:val="00E645BB"/>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style>
  <w:style w:type="table" w:customStyle="1" w:styleId="GridTable4-Accent4">
    <w:name w:val="Grid Table 4 - Accent 4"/>
    <w:uiPriority w:val="99"/>
    <w:rsid w:val="00E645BB"/>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style>
  <w:style w:type="table" w:customStyle="1" w:styleId="GridTable4-Accent5">
    <w:name w:val="Grid Table 4 - Accent 5"/>
    <w:uiPriority w:val="99"/>
    <w:rsid w:val="00E645BB"/>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style>
  <w:style w:type="table" w:customStyle="1" w:styleId="GridTable4-Accent6">
    <w:name w:val="Grid Table 4 - Accent 6"/>
    <w:uiPriority w:val="99"/>
    <w:rsid w:val="00E645BB"/>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style>
  <w:style w:type="table" w:customStyle="1" w:styleId="-51">
    <w:name w:val="Таблица-сетка 5 темная1"/>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sid w:val="00E645BB"/>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sid w:val="00E645BB"/>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style>
  <w:style w:type="table" w:customStyle="1" w:styleId="GridTable6Colorful-Accent2">
    <w:name w:val="Grid Table 6 Colorful - Accent 2"/>
    <w:uiPriority w:val="99"/>
    <w:rsid w:val="00E645BB"/>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6Colorful-Accent3">
    <w:name w:val="Grid Table 6 Colorful - Accent 3"/>
    <w:uiPriority w:val="99"/>
    <w:rsid w:val="00E645BB"/>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6Colorful-Accent4">
    <w:name w:val="Grid Table 6 Colorful - Accent 4"/>
    <w:uiPriority w:val="99"/>
    <w:rsid w:val="00E645BB"/>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6Colorful-Accent5">
    <w:name w:val="Grid Table 6 Colorful - Accent 5"/>
    <w:uiPriority w:val="99"/>
    <w:rsid w:val="00E645BB"/>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6Colorful-Accent6">
    <w:name w:val="Grid Table 6 Colorful - Accent 6"/>
    <w:uiPriority w:val="99"/>
    <w:rsid w:val="00E645BB"/>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71">
    <w:name w:val="Таблица-сетка 7 цветная1"/>
    <w:uiPriority w:val="99"/>
    <w:rsid w:val="00E645BB"/>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sid w:val="00E645BB"/>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style>
  <w:style w:type="table" w:customStyle="1" w:styleId="GridTable7Colorful-Accent2">
    <w:name w:val="Grid Table 7 Colorful - Accent 2"/>
    <w:uiPriority w:val="99"/>
    <w:rsid w:val="00E645BB"/>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7Colorful-Accent3">
    <w:name w:val="Grid Table 7 Colorful - Accent 3"/>
    <w:uiPriority w:val="99"/>
    <w:rsid w:val="00E645BB"/>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7Colorful-Accent4">
    <w:name w:val="Grid Table 7 Colorful - Accent 4"/>
    <w:uiPriority w:val="99"/>
    <w:rsid w:val="00E645BB"/>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7Colorful-Accent5">
    <w:name w:val="Grid Table 7 Colorful - Accent 5"/>
    <w:uiPriority w:val="99"/>
    <w:rsid w:val="00E645BB"/>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style>
  <w:style w:type="table" w:customStyle="1" w:styleId="GridTable7Colorful-Accent6">
    <w:name w:val="Grid Table 7 Colorful - Accent 6"/>
    <w:uiPriority w:val="99"/>
    <w:rsid w:val="00E645BB"/>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style>
  <w:style w:type="table" w:customStyle="1" w:styleId="-110">
    <w:name w:val="Список-таблица 1 светлая1"/>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sid w:val="00E645BB"/>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sid w:val="00E645BB"/>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style>
  <w:style w:type="table" w:customStyle="1" w:styleId="ListTable2-Accent2">
    <w:name w:val="List Table 2 - Accent 2"/>
    <w:uiPriority w:val="99"/>
    <w:rsid w:val="00E645BB"/>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style>
  <w:style w:type="table" w:customStyle="1" w:styleId="ListTable2-Accent3">
    <w:name w:val="List Table 2 - Accent 3"/>
    <w:uiPriority w:val="99"/>
    <w:rsid w:val="00E645BB"/>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style>
  <w:style w:type="table" w:customStyle="1" w:styleId="ListTable2-Accent4">
    <w:name w:val="List Table 2 - Accent 4"/>
    <w:uiPriority w:val="99"/>
    <w:rsid w:val="00E645BB"/>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style>
  <w:style w:type="table" w:customStyle="1" w:styleId="ListTable2-Accent5">
    <w:name w:val="List Table 2 - Accent 5"/>
    <w:uiPriority w:val="99"/>
    <w:rsid w:val="00E645BB"/>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style>
  <w:style w:type="table" w:customStyle="1" w:styleId="ListTable2-Accent6">
    <w:name w:val="List Table 2 - Accent 6"/>
    <w:uiPriority w:val="99"/>
    <w:rsid w:val="00E645BB"/>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style>
  <w:style w:type="table" w:customStyle="1" w:styleId="-310">
    <w:name w:val="Список-таблица 31"/>
    <w:uiPriority w:val="99"/>
    <w:rsid w:val="00E645BB"/>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sid w:val="00E645BB"/>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2">
    <w:name w:val="List Table 3 - Accent 2"/>
    <w:uiPriority w:val="99"/>
    <w:rsid w:val="00E645BB"/>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style>
  <w:style w:type="table" w:customStyle="1" w:styleId="ListTable3-Accent3">
    <w:name w:val="List Table 3 - Accent 3"/>
    <w:uiPriority w:val="99"/>
    <w:rsid w:val="00E645BB"/>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style>
  <w:style w:type="table" w:customStyle="1" w:styleId="ListTable3-Accent4">
    <w:name w:val="List Table 3 - Accent 4"/>
    <w:uiPriority w:val="99"/>
    <w:rsid w:val="00E645BB"/>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style>
  <w:style w:type="table" w:customStyle="1" w:styleId="ListTable3-Accent5">
    <w:name w:val="List Table 3 - Accent 5"/>
    <w:uiPriority w:val="99"/>
    <w:rsid w:val="00E645BB"/>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style>
  <w:style w:type="table" w:customStyle="1" w:styleId="ListTable3-Accent6">
    <w:name w:val="List Table 3 - Accent 6"/>
    <w:uiPriority w:val="99"/>
    <w:rsid w:val="00E645BB"/>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style>
  <w:style w:type="table" w:customStyle="1" w:styleId="-410">
    <w:name w:val="Список-таблица 41"/>
    <w:uiPriority w:val="99"/>
    <w:rsid w:val="00E645BB"/>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sid w:val="00E645BB"/>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style>
  <w:style w:type="table" w:customStyle="1" w:styleId="ListTable4-Accent2">
    <w:name w:val="List Table 4 - Accent 2"/>
    <w:uiPriority w:val="99"/>
    <w:rsid w:val="00E645BB"/>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style>
  <w:style w:type="table" w:customStyle="1" w:styleId="ListTable4-Accent3">
    <w:name w:val="List Table 4 - Accent 3"/>
    <w:uiPriority w:val="99"/>
    <w:rsid w:val="00E645BB"/>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style>
  <w:style w:type="table" w:customStyle="1" w:styleId="ListTable4-Accent4">
    <w:name w:val="List Table 4 - Accent 4"/>
    <w:uiPriority w:val="99"/>
    <w:rsid w:val="00E645BB"/>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style>
  <w:style w:type="table" w:customStyle="1" w:styleId="ListTable4-Accent5">
    <w:name w:val="List Table 4 - Accent 5"/>
    <w:uiPriority w:val="99"/>
    <w:rsid w:val="00E645BB"/>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style>
  <w:style w:type="table" w:customStyle="1" w:styleId="ListTable4-Accent6">
    <w:name w:val="List Table 4 - Accent 6"/>
    <w:uiPriority w:val="99"/>
    <w:rsid w:val="00E645BB"/>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style>
  <w:style w:type="table" w:customStyle="1" w:styleId="-510">
    <w:name w:val="Список-таблица 5 темная1"/>
    <w:uiPriority w:val="99"/>
    <w:rsid w:val="00E645BB"/>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sid w:val="00E645BB"/>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tblCellMar>
        <w:top w:w="0" w:type="dxa"/>
        <w:left w:w="108" w:type="dxa"/>
        <w:bottom w:w="0" w:type="dxa"/>
        <w:right w:w="108" w:type="dxa"/>
      </w:tblCellMar>
    </w:tblPr>
  </w:style>
  <w:style w:type="table" w:customStyle="1" w:styleId="ListTable5Dark-Accent2">
    <w:name w:val="List Table 5 Dark - Accent 2"/>
    <w:uiPriority w:val="99"/>
    <w:rsid w:val="00E645BB"/>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tblCellMar>
        <w:top w:w="0" w:type="dxa"/>
        <w:left w:w="108" w:type="dxa"/>
        <w:bottom w:w="0" w:type="dxa"/>
        <w:right w:w="108" w:type="dxa"/>
      </w:tblCellMar>
    </w:tblPr>
  </w:style>
  <w:style w:type="table" w:customStyle="1" w:styleId="ListTable5Dark-Accent3">
    <w:name w:val="List Table 5 Dark - Accent 3"/>
    <w:uiPriority w:val="99"/>
    <w:rsid w:val="00E645BB"/>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tblCellMar>
        <w:top w:w="0" w:type="dxa"/>
        <w:left w:w="108" w:type="dxa"/>
        <w:bottom w:w="0" w:type="dxa"/>
        <w:right w:w="108" w:type="dxa"/>
      </w:tblCellMar>
    </w:tblPr>
  </w:style>
  <w:style w:type="table" w:customStyle="1" w:styleId="ListTable5Dark-Accent4">
    <w:name w:val="List Table 5 Dark - Accent 4"/>
    <w:uiPriority w:val="99"/>
    <w:rsid w:val="00E645BB"/>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tblCellMar>
        <w:top w:w="0" w:type="dxa"/>
        <w:left w:w="108" w:type="dxa"/>
        <w:bottom w:w="0" w:type="dxa"/>
        <w:right w:w="108" w:type="dxa"/>
      </w:tblCellMar>
    </w:tblPr>
  </w:style>
  <w:style w:type="table" w:customStyle="1" w:styleId="ListTable5Dark-Accent5">
    <w:name w:val="List Table 5 Dark - Accent 5"/>
    <w:uiPriority w:val="99"/>
    <w:rsid w:val="00E645BB"/>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tblCellMar>
        <w:top w:w="0" w:type="dxa"/>
        <w:left w:w="108" w:type="dxa"/>
        <w:bottom w:w="0" w:type="dxa"/>
        <w:right w:w="108" w:type="dxa"/>
      </w:tblCellMar>
    </w:tblPr>
  </w:style>
  <w:style w:type="table" w:customStyle="1" w:styleId="ListTable5Dark-Accent6">
    <w:name w:val="List Table 5 Dark - Accent 6"/>
    <w:uiPriority w:val="99"/>
    <w:rsid w:val="00E645BB"/>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tblCellMar>
        <w:top w:w="0" w:type="dxa"/>
        <w:left w:w="108" w:type="dxa"/>
        <w:bottom w:w="0" w:type="dxa"/>
        <w:right w:w="108" w:type="dxa"/>
      </w:tblCellMar>
    </w:tblPr>
  </w:style>
  <w:style w:type="table" w:customStyle="1" w:styleId="-610">
    <w:name w:val="Список-таблица 6 цветная1"/>
    <w:uiPriority w:val="99"/>
    <w:rsid w:val="00E645BB"/>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sid w:val="00E645BB"/>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2">
    <w:name w:val="List Table 6 Colorful - Accent 2"/>
    <w:uiPriority w:val="99"/>
    <w:rsid w:val="00E645BB"/>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style>
  <w:style w:type="table" w:customStyle="1" w:styleId="ListTable6Colorful-Accent3">
    <w:name w:val="List Table 6 Colorful - Accent 3"/>
    <w:uiPriority w:val="99"/>
    <w:rsid w:val="00E645BB"/>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style>
  <w:style w:type="table" w:customStyle="1" w:styleId="ListTable6Colorful-Accent4">
    <w:name w:val="List Table 6 Colorful - Accent 4"/>
    <w:uiPriority w:val="99"/>
    <w:rsid w:val="00E645BB"/>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style>
  <w:style w:type="table" w:customStyle="1" w:styleId="ListTable6Colorful-Accent5">
    <w:name w:val="List Table 6 Colorful - Accent 5"/>
    <w:uiPriority w:val="99"/>
    <w:rsid w:val="00E645BB"/>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style>
  <w:style w:type="table" w:customStyle="1" w:styleId="ListTable6Colorful-Accent6">
    <w:name w:val="List Table 6 Colorful - Accent 6"/>
    <w:uiPriority w:val="99"/>
    <w:rsid w:val="00E645BB"/>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style>
  <w:style w:type="table" w:customStyle="1" w:styleId="-710">
    <w:name w:val="Список-таблица 7 цветная1"/>
    <w:uiPriority w:val="99"/>
    <w:rsid w:val="00E645BB"/>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sid w:val="00E645BB"/>
    <w:tblPr>
      <w:tblStyleRowBandSize w:val="1"/>
      <w:tblStyleColBandSize w:val="1"/>
      <w:tblInd w:w="0" w:type="dxa"/>
      <w:tblBorders>
        <w:right w:val="single" w:sz="4" w:space="0" w:color="5B9BD5"/>
      </w:tblBorders>
      <w:tblCellMar>
        <w:top w:w="0" w:type="dxa"/>
        <w:left w:w="108" w:type="dxa"/>
        <w:bottom w:w="0" w:type="dxa"/>
        <w:right w:w="108" w:type="dxa"/>
      </w:tblCellMar>
    </w:tblPr>
  </w:style>
  <w:style w:type="table" w:customStyle="1" w:styleId="ListTable7Colorful-Accent2">
    <w:name w:val="List Table 7 Colorful - Accent 2"/>
    <w:uiPriority w:val="99"/>
    <w:rsid w:val="00E645BB"/>
    <w:tblPr>
      <w:tblStyleRowBandSize w:val="1"/>
      <w:tblStyleColBandSize w:val="1"/>
      <w:tblInd w:w="0" w:type="dxa"/>
      <w:tblBorders>
        <w:right w:val="single" w:sz="4" w:space="0" w:color="F4B184"/>
      </w:tblBorders>
      <w:tblCellMar>
        <w:top w:w="0" w:type="dxa"/>
        <w:left w:w="108" w:type="dxa"/>
        <w:bottom w:w="0" w:type="dxa"/>
        <w:right w:w="108" w:type="dxa"/>
      </w:tblCellMar>
    </w:tblPr>
  </w:style>
  <w:style w:type="table" w:customStyle="1" w:styleId="ListTable7Colorful-Accent3">
    <w:name w:val="List Table 7 Colorful - Accent 3"/>
    <w:uiPriority w:val="99"/>
    <w:rsid w:val="00E645BB"/>
    <w:tblPr>
      <w:tblStyleRowBandSize w:val="1"/>
      <w:tblStyleColBandSize w:val="1"/>
      <w:tblInd w:w="0" w:type="dxa"/>
      <w:tblBorders>
        <w:right w:val="single" w:sz="4" w:space="0" w:color="C9C9C9"/>
      </w:tblBorders>
      <w:tblCellMar>
        <w:top w:w="0" w:type="dxa"/>
        <w:left w:w="108" w:type="dxa"/>
        <w:bottom w:w="0" w:type="dxa"/>
        <w:right w:w="108" w:type="dxa"/>
      </w:tblCellMar>
    </w:tblPr>
  </w:style>
  <w:style w:type="table" w:customStyle="1" w:styleId="ListTable7Colorful-Accent4">
    <w:name w:val="List Table 7 Colorful - Accent 4"/>
    <w:uiPriority w:val="99"/>
    <w:rsid w:val="00E645BB"/>
    <w:tblPr>
      <w:tblStyleRowBandSize w:val="1"/>
      <w:tblStyleColBandSize w:val="1"/>
      <w:tblInd w:w="0" w:type="dxa"/>
      <w:tblBorders>
        <w:right w:val="single" w:sz="4" w:space="0" w:color="FFD865"/>
      </w:tblBorders>
      <w:tblCellMar>
        <w:top w:w="0" w:type="dxa"/>
        <w:left w:w="108" w:type="dxa"/>
        <w:bottom w:w="0" w:type="dxa"/>
        <w:right w:w="108" w:type="dxa"/>
      </w:tblCellMar>
    </w:tblPr>
  </w:style>
  <w:style w:type="table" w:customStyle="1" w:styleId="ListTable7Colorful-Accent5">
    <w:name w:val="List Table 7 Colorful - Accent 5"/>
    <w:uiPriority w:val="99"/>
    <w:rsid w:val="00E645BB"/>
    <w:tblPr>
      <w:tblStyleRowBandSize w:val="1"/>
      <w:tblStyleColBandSize w:val="1"/>
      <w:tblInd w:w="0" w:type="dxa"/>
      <w:tblBorders>
        <w:right w:val="single" w:sz="4" w:space="0" w:color="8DA9DB"/>
      </w:tblBorders>
      <w:tblCellMar>
        <w:top w:w="0" w:type="dxa"/>
        <w:left w:w="108" w:type="dxa"/>
        <w:bottom w:w="0" w:type="dxa"/>
        <w:right w:w="108" w:type="dxa"/>
      </w:tblCellMar>
    </w:tblPr>
  </w:style>
  <w:style w:type="table" w:customStyle="1" w:styleId="ListTable7Colorful-Accent6">
    <w:name w:val="List Table 7 Colorful - Accent 6"/>
    <w:uiPriority w:val="99"/>
    <w:rsid w:val="00E645BB"/>
    <w:tblPr>
      <w:tblStyleRowBandSize w:val="1"/>
      <w:tblStyleColBandSize w:val="1"/>
      <w:tblInd w:w="0" w:type="dxa"/>
      <w:tblBorders>
        <w:right w:val="single" w:sz="4" w:space="0" w:color="A9D08E"/>
      </w:tblBorders>
      <w:tblCellMar>
        <w:top w:w="0" w:type="dxa"/>
        <w:left w:w="108" w:type="dxa"/>
        <w:bottom w:w="0" w:type="dxa"/>
        <w:right w:w="108" w:type="dxa"/>
      </w:tblCellMar>
    </w:tblPr>
  </w:style>
  <w:style w:type="table" w:customStyle="1" w:styleId="Lined-Accent">
    <w:name w:val="Lined - Accent"/>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sid w:val="00E645BB"/>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sid w:val="00E645BB"/>
    <w:rPr>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style>
  <w:style w:type="table" w:customStyle="1" w:styleId="BorderedLined-Accent2">
    <w:name w:val="Bordered &amp; Lined - Accent 2"/>
    <w:uiPriority w:val="99"/>
    <w:rsid w:val="00E645BB"/>
    <w:rPr>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style>
  <w:style w:type="table" w:customStyle="1" w:styleId="BorderedLined-Accent3">
    <w:name w:val="Bordered &amp; Lined - Accent 3"/>
    <w:uiPriority w:val="99"/>
    <w:rsid w:val="00E645BB"/>
    <w:rPr>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style>
  <w:style w:type="table" w:customStyle="1" w:styleId="BorderedLined-Accent4">
    <w:name w:val="Bordered &amp; Lined - Accent 4"/>
    <w:uiPriority w:val="99"/>
    <w:rsid w:val="00E645BB"/>
    <w:rPr>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style>
  <w:style w:type="table" w:customStyle="1" w:styleId="BorderedLined-Accent5">
    <w:name w:val="Bordered &amp; Lined - Accent 5"/>
    <w:uiPriority w:val="99"/>
    <w:rsid w:val="00E645BB"/>
    <w:rPr>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style>
  <w:style w:type="table" w:customStyle="1" w:styleId="BorderedLined-Accent6">
    <w:name w:val="Bordered &amp; Lined - Accent 6"/>
    <w:uiPriority w:val="99"/>
    <w:rsid w:val="00E645BB"/>
    <w:rPr>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style>
  <w:style w:type="table" w:customStyle="1" w:styleId="Bordered">
    <w:name w:val="Bordered"/>
    <w:uiPriority w:val="99"/>
    <w:rsid w:val="00E645BB"/>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sid w:val="00E645BB"/>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style>
  <w:style w:type="table" w:customStyle="1" w:styleId="Bordered-Accent2">
    <w:name w:val="Bordered - Accent 2"/>
    <w:uiPriority w:val="99"/>
    <w:rsid w:val="00E645BB"/>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style>
  <w:style w:type="table" w:customStyle="1" w:styleId="Bordered-Accent3">
    <w:name w:val="Bordered - Accent 3"/>
    <w:uiPriority w:val="99"/>
    <w:rsid w:val="00E645BB"/>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style>
  <w:style w:type="table" w:customStyle="1" w:styleId="Bordered-Accent4">
    <w:name w:val="Bordered - Accent 4"/>
    <w:uiPriority w:val="99"/>
    <w:rsid w:val="00E645BB"/>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style>
  <w:style w:type="table" w:customStyle="1" w:styleId="Bordered-Accent5">
    <w:name w:val="Bordered - Accent 5"/>
    <w:uiPriority w:val="99"/>
    <w:rsid w:val="00E645BB"/>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style>
  <w:style w:type="table" w:customStyle="1" w:styleId="Bordered-Accent6">
    <w:name w:val="Bordered - Accent 6"/>
    <w:uiPriority w:val="99"/>
    <w:rsid w:val="00E645BB"/>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style>
  <w:style w:type="character" w:styleId="af">
    <w:name w:val="Hyperlink"/>
    <w:uiPriority w:val="99"/>
    <w:rsid w:val="00E645BB"/>
    <w:rPr>
      <w:rFonts w:cs="Times New Roman"/>
      <w:color w:val="0563C1"/>
      <w:u w:val="single"/>
    </w:rPr>
  </w:style>
  <w:style w:type="paragraph" w:styleId="af0">
    <w:name w:val="footnote text"/>
    <w:basedOn w:val="a"/>
    <w:link w:val="af1"/>
    <w:uiPriority w:val="99"/>
    <w:semiHidden/>
    <w:rsid w:val="00E645BB"/>
    <w:pPr>
      <w:spacing w:after="40" w:line="240" w:lineRule="auto"/>
    </w:pPr>
    <w:rPr>
      <w:sz w:val="18"/>
      <w:szCs w:val="20"/>
      <w:lang w:eastAsia="ru-RU"/>
    </w:rPr>
  </w:style>
  <w:style w:type="character" w:customStyle="1" w:styleId="af1">
    <w:name w:val="Текст сноски Знак"/>
    <w:link w:val="af0"/>
    <w:uiPriority w:val="99"/>
    <w:locked/>
    <w:rsid w:val="00E645BB"/>
    <w:rPr>
      <w:sz w:val="18"/>
    </w:rPr>
  </w:style>
  <w:style w:type="character" w:styleId="af2">
    <w:name w:val="footnote reference"/>
    <w:uiPriority w:val="99"/>
    <w:rsid w:val="00E645BB"/>
    <w:rPr>
      <w:rFonts w:cs="Times New Roman"/>
      <w:vertAlign w:val="superscript"/>
    </w:rPr>
  </w:style>
  <w:style w:type="paragraph" w:styleId="af3">
    <w:name w:val="endnote text"/>
    <w:basedOn w:val="a"/>
    <w:link w:val="af4"/>
    <w:uiPriority w:val="99"/>
    <w:semiHidden/>
    <w:rsid w:val="00E645BB"/>
    <w:pPr>
      <w:spacing w:after="0" w:line="240" w:lineRule="auto"/>
    </w:pPr>
    <w:rPr>
      <w:sz w:val="20"/>
      <w:szCs w:val="20"/>
      <w:lang w:eastAsia="ru-RU"/>
    </w:rPr>
  </w:style>
  <w:style w:type="character" w:customStyle="1" w:styleId="af4">
    <w:name w:val="Текст концевой сноски Знак"/>
    <w:link w:val="af3"/>
    <w:uiPriority w:val="99"/>
    <w:locked/>
    <w:rsid w:val="00E645BB"/>
    <w:rPr>
      <w:sz w:val="20"/>
    </w:rPr>
  </w:style>
  <w:style w:type="character" w:styleId="af5">
    <w:name w:val="endnote reference"/>
    <w:uiPriority w:val="99"/>
    <w:semiHidden/>
    <w:rsid w:val="00E645BB"/>
    <w:rPr>
      <w:rFonts w:cs="Times New Roman"/>
      <w:vertAlign w:val="superscript"/>
    </w:rPr>
  </w:style>
  <w:style w:type="paragraph" w:styleId="12">
    <w:name w:val="toc 1"/>
    <w:basedOn w:val="a"/>
    <w:next w:val="a"/>
    <w:uiPriority w:val="99"/>
    <w:rsid w:val="00E645BB"/>
    <w:pPr>
      <w:spacing w:after="57"/>
    </w:pPr>
  </w:style>
  <w:style w:type="paragraph" w:styleId="23">
    <w:name w:val="toc 2"/>
    <w:basedOn w:val="a"/>
    <w:next w:val="a"/>
    <w:uiPriority w:val="99"/>
    <w:rsid w:val="00E645BB"/>
    <w:pPr>
      <w:spacing w:after="57"/>
      <w:ind w:left="283"/>
    </w:pPr>
  </w:style>
  <w:style w:type="paragraph" w:styleId="32">
    <w:name w:val="toc 3"/>
    <w:basedOn w:val="a"/>
    <w:next w:val="a"/>
    <w:uiPriority w:val="99"/>
    <w:rsid w:val="00E645BB"/>
    <w:pPr>
      <w:spacing w:after="57"/>
      <w:ind w:left="567"/>
    </w:pPr>
  </w:style>
  <w:style w:type="paragraph" w:styleId="42">
    <w:name w:val="toc 4"/>
    <w:basedOn w:val="a"/>
    <w:next w:val="a"/>
    <w:uiPriority w:val="99"/>
    <w:rsid w:val="00E645BB"/>
    <w:pPr>
      <w:spacing w:after="57"/>
      <w:ind w:left="850"/>
    </w:pPr>
  </w:style>
  <w:style w:type="paragraph" w:styleId="52">
    <w:name w:val="toc 5"/>
    <w:basedOn w:val="a"/>
    <w:next w:val="a"/>
    <w:uiPriority w:val="99"/>
    <w:rsid w:val="00E645BB"/>
    <w:pPr>
      <w:spacing w:after="57"/>
      <w:ind w:left="1134"/>
    </w:pPr>
  </w:style>
  <w:style w:type="paragraph" w:styleId="61">
    <w:name w:val="toc 6"/>
    <w:basedOn w:val="a"/>
    <w:next w:val="a"/>
    <w:uiPriority w:val="99"/>
    <w:rsid w:val="00E645BB"/>
    <w:pPr>
      <w:spacing w:after="57"/>
      <w:ind w:left="1417"/>
    </w:pPr>
  </w:style>
  <w:style w:type="paragraph" w:styleId="71">
    <w:name w:val="toc 7"/>
    <w:basedOn w:val="a"/>
    <w:next w:val="a"/>
    <w:uiPriority w:val="99"/>
    <w:rsid w:val="00E645BB"/>
    <w:pPr>
      <w:spacing w:after="57"/>
      <w:ind w:left="1701"/>
    </w:pPr>
  </w:style>
  <w:style w:type="paragraph" w:styleId="81">
    <w:name w:val="toc 8"/>
    <w:basedOn w:val="a"/>
    <w:next w:val="a"/>
    <w:uiPriority w:val="99"/>
    <w:rsid w:val="00E645BB"/>
    <w:pPr>
      <w:spacing w:after="57"/>
      <w:ind w:left="1984"/>
    </w:pPr>
  </w:style>
  <w:style w:type="paragraph" w:styleId="91">
    <w:name w:val="toc 9"/>
    <w:basedOn w:val="a"/>
    <w:next w:val="a"/>
    <w:uiPriority w:val="99"/>
    <w:rsid w:val="00E645BB"/>
    <w:pPr>
      <w:spacing w:after="57"/>
      <w:ind w:left="2268"/>
    </w:pPr>
  </w:style>
  <w:style w:type="paragraph" w:styleId="af6">
    <w:name w:val="TOC Heading"/>
    <w:basedOn w:val="1"/>
    <w:uiPriority w:val="99"/>
    <w:qFormat/>
    <w:rsid w:val="00E645BB"/>
    <w:pPr>
      <w:spacing w:before="0" w:beforeAutospacing="0" w:after="160" w:afterAutospacing="0" w:line="259" w:lineRule="auto"/>
      <w:outlineLvl w:val="9"/>
    </w:pPr>
    <w:rPr>
      <w:rFonts w:ascii="Calibri" w:eastAsia="Calibri" w:hAnsi="Calibri"/>
      <w:b w:val="0"/>
      <w:bCs w:val="0"/>
      <w:sz w:val="22"/>
      <w:szCs w:val="22"/>
      <w:lang w:eastAsia="en-US"/>
    </w:rPr>
  </w:style>
  <w:style w:type="paragraph" w:styleId="af7">
    <w:name w:val="table of figures"/>
    <w:basedOn w:val="a"/>
    <w:next w:val="a"/>
    <w:uiPriority w:val="99"/>
    <w:rsid w:val="00E645BB"/>
    <w:pPr>
      <w:spacing w:after="0"/>
    </w:pPr>
  </w:style>
  <w:style w:type="table" w:styleId="af8">
    <w:name w:val="Table Grid"/>
    <w:basedOn w:val="a1"/>
    <w:uiPriority w:val="99"/>
    <w:rsid w:val="00E645B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link w:val="2"/>
    <w:uiPriority w:val="99"/>
    <w:locked/>
    <w:rsid w:val="00E645BB"/>
    <w:rPr>
      <w:rFonts w:ascii="Calibri Light" w:eastAsia="Times New Roman" w:hAnsi="Calibri Light" w:cs="Times New Roman"/>
      <w:color w:val="2E74B5"/>
      <w:sz w:val="26"/>
      <w:szCs w:val="26"/>
    </w:rPr>
  </w:style>
  <w:style w:type="character" w:customStyle="1" w:styleId="10">
    <w:name w:val="Заголовок 1 Знак"/>
    <w:link w:val="1"/>
    <w:uiPriority w:val="99"/>
    <w:locked/>
    <w:rsid w:val="00E645BB"/>
    <w:rPr>
      <w:rFonts w:ascii="Times New Roman" w:hAnsi="Times New Roman" w:cs="Times New Roman"/>
      <w:b/>
      <w:bCs/>
      <w:sz w:val="48"/>
      <w:szCs w:val="48"/>
      <w:lang w:eastAsia="ru-RU"/>
    </w:rPr>
  </w:style>
  <w:style w:type="paragraph" w:styleId="af9">
    <w:name w:val="List Paragraph"/>
    <w:basedOn w:val="a"/>
    <w:uiPriority w:val="99"/>
    <w:qFormat/>
    <w:rsid w:val="00E645BB"/>
    <w:pPr>
      <w:ind w:left="720"/>
      <w:contextualSpacing/>
    </w:pPr>
  </w:style>
  <w:style w:type="paragraph" w:styleId="afa">
    <w:name w:val="Normal (Web)"/>
    <w:basedOn w:val="a"/>
    <w:uiPriority w:val="99"/>
    <w:rsid w:val="00EC7E3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hars-valuevalue">
    <w:name w:val="chars-value__value"/>
    <w:basedOn w:val="a0"/>
    <w:rsid w:val="00BA3F55"/>
  </w:style>
  <w:style w:type="character" w:customStyle="1" w:styleId="chars-valuevalue-text-desc">
    <w:name w:val="chars-value__value-text-desc"/>
    <w:basedOn w:val="a0"/>
    <w:rsid w:val="00BA3F55"/>
  </w:style>
  <w:style w:type="character" w:customStyle="1" w:styleId="UnresolvedMention">
    <w:name w:val="Unresolved Mention"/>
    <w:basedOn w:val="a0"/>
    <w:uiPriority w:val="99"/>
    <w:semiHidden/>
    <w:unhideWhenUsed/>
    <w:rsid w:val="00AD57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988701">
      <w:bodyDiv w:val="1"/>
      <w:marLeft w:val="0"/>
      <w:marRight w:val="0"/>
      <w:marTop w:val="0"/>
      <w:marBottom w:val="0"/>
      <w:divBdr>
        <w:top w:val="none" w:sz="0" w:space="0" w:color="auto"/>
        <w:left w:val="none" w:sz="0" w:space="0" w:color="auto"/>
        <w:bottom w:val="none" w:sz="0" w:space="0" w:color="auto"/>
        <w:right w:val="none" w:sz="0" w:space="0" w:color="auto"/>
      </w:divBdr>
      <w:divsChild>
        <w:div w:id="2097358488">
          <w:marLeft w:val="0"/>
          <w:marRight w:val="0"/>
          <w:marTop w:val="0"/>
          <w:marBottom w:val="0"/>
          <w:divBdr>
            <w:top w:val="none" w:sz="0" w:space="0" w:color="auto"/>
            <w:left w:val="none" w:sz="0" w:space="0" w:color="auto"/>
            <w:bottom w:val="none" w:sz="0" w:space="0" w:color="auto"/>
            <w:right w:val="none" w:sz="0" w:space="0" w:color="auto"/>
          </w:divBdr>
        </w:div>
      </w:divsChild>
    </w:div>
    <w:div w:id="942304148">
      <w:marLeft w:val="0"/>
      <w:marRight w:val="0"/>
      <w:marTop w:val="0"/>
      <w:marBottom w:val="0"/>
      <w:divBdr>
        <w:top w:val="none" w:sz="0" w:space="0" w:color="auto"/>
        <w:left w:val="none" w:sz="0" w:space="0" w:color="auto"/>
        <w:bottom w:val="none" w:sz="0" w:space="0" w:color="auto"/>
        <w:right w:val="none" w:sz="0" w:space="0" w:color="auto"/>
      </w:divBdr>
    </w:div>
    <w:div w:id="942304149">
      <w:marLeft w:val="0"/>
      <w:marRight w:val="0"/>
      <w:marTop w:val="0"/>
      <w:marBottom w:val="0"/>
      <w:divBdr>
        <w:top w:val="none" w:sz="0" w:space="0" w:color="auto"/>
        <w:left w:val="none" w:sz="0" w:space="0" w:color="auto"/>
        <w:bottom w:val="none" w:sz="0" w:space="0" w:color="auto"/>
        <w:right w:val="none" w:sz="0" w:space="0" w:color="auto"/>
      </w:divBdr>
    </w:div>
    <w:div w:id="1259024681">
      <w:bodyDiv w:val="1"/>
      <w:marLeft w:val="0"/>
      <w:marRight w:val="0"/>
      <w:marTop w:val="0"/>
      <w:marBottom w:val="0"/>
      <w:divBdr>
        <w:top w:val="none" w:sz="0" w:space="0" w:color="auto"/>
        <w:left w:val="none" w:sz="0" w:space="0" w:color="auto"/>
        <w:bottom w:val="none" w:sz="0" w:space="0" w:color="auto"/>
        <w:right w:val="none" w:sz="0" w:space="0" w:color="auto"/>
      </w:divBdr>
    </w:div>
    <w:div w:id="1663435496">
      <w:bodyDiv w:val="1"/>
      <w:marLeft w:val="0"/>
      <w:marRight w:val="0"/>
      <w:marTop w:val="0"/>
      <w:marBottom w:val="0"/>
      <w:divBdr>
        <w:top w:val="none" w:sz="0" w:space="0" w:color="auto"/>
        <w:left w:val="none" w:sz="0" w:space="0" w:color="auto"/>
        <w:bottom w:val="none" w:sz="0" w:space="0" w:color="auto"/>
        <w:right w:val="none" w:sz="0" w:space="0" w:color="auto"/>
      </w:divBdr>
    </w:div>
    <w:div w:id="1740901935">
      <w:bodyDiv w:val="1"/>
      <w:marLeft w:val="0"/>
      <w:marRight w:val="0"/>
      <w:marTop w:val="0"/>
      <w:marBottom w:val="0"/>
      <w:divBdr>
        <w:top w:val="none" w:sz="0" w:space="0" w:color="auto"/>
        <w:left w:val="none" w:sz="0" w:space="0" w:color="auto"/>
        <w:bottom w:val="none" w:sz="0" w:space="0" w:color="auto"/>
        <w:right w:val="none" w:sz="0" w:space="0" w:color="auto"/>
      </w:divBdr>
    </w:div>
    <w:div w:id="200088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C247A-0043-40CA-8E4B-EB905785B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2338</Words>
  <Characters>13330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Альберт</dc:creator>
  <cp:keywords/>
  <dc:description>DMK:RE1LMQEBFr6ZAw6V90trZ9CtrKah4gyJ9z8a4T5-Glcb9RTHDwpXmZXcQVXVpl50KWSjDHw6MITMYQvYWQ</dc:description>
  <cp:lastModifiedBy>User</cp:lastModifiedBy>
  <cp:revision>23</cp:revision>
  <cp:lastPrinted>2026-05-19T08:58:00Z</cp:lastPrinted>
  <dcterms:created xsi:type="dcterms:W3CDTF">2026-10-27T05:04:00Z</dcterms:created>
  <dcterms:modified xsi:type="dcterms:W3CDTF">2026-10-28T03:21:00Z</dcterms:modified>
</cp:coreProperties>
</file>