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tbl>
      <w:tblPr>
        <w:tblW w:w="4252" w:type="dxa"/>
        <w:tblInd w:w="6062" w:type="dxa"/>
        <w:tblLayout w:type="fixed"/>
        <w:tblLook w:val="0000" w:firstRow="0" w:lastRow="0" w:firstColumn="0" w:lastColumn="0" w:noHBand="0" w:noVBand="0"/>
      </w:tblPr>
      <w:tblGrid>
        <w:gridCol w:w="4252"/>
      </w:tblGrid>
      <w:tr w:rsidR="005D6FDB" w:rsidRPr="005D6FDB" w14:paraId="16EC3D1F" w14:textId="77777777" w:rsidTr="00D91DAB">
        <w:tc>
          <w:tcPr>
            <w:tcW w:w="4252" w:type="dxa"/>
          </w:tcPr>
          <w:p w14:paraId="5E95F936" w14:textId="77777777" w:rsidR="005D6FDB" w:rsidRPr="005D6FDB" w:rsidRDefault="005D6FDB" w:rsidP="005D6FDB">
            <w:pPr>
              <w:widowControl w:val="0"/>
              <w:tabs>
                <w:tab w:val="left" w:pos="1058"/>
              </w:tabs>
              <w:autoSpaceDE w:val="0"/>
              <w:spacing w:after="0" w:line="240" w:lineRule="auto"/>
              <w:jc w:val="both"/>
              <w:textAlignment w:val="center"/>
              <w:rPr>
                <w:rFonts w:ascii="PT Astra Serif" w:eastAsia="Times New Roman" w:hAnsi="PT Astra Serif" w:cs="Times New Roman"/>
                <w:sz w:val="24"/>
                <w:szCs w:val="24"/>
                <w:lang w:eastAsia="ru-RU"/>
              </w:rPr>
            </w:pPr>
            <w:r w:rsidRPr="005D6FDB">
              <w:rPr>
                <w:rFonts w:ascii="PT Astra Serif" w:eastAsia="Times New Roman" w:hAnsi="PT Astra Serif" w:cs="Times New Roman"/>
                <w:sz w:val="24"/>
                <w:szCs w:val="24"/>
                <w:lang w:eastAsia="ru-RU"/>
              </w:rPr>
              <w:t>«УТВЕРЖДАЮ»</w:t>
            </w:r>
          </w:p>
          <w:p w14:paraId="3A8685DA" w14:textId="77777777" w:rsidR="005D6FDB" w:rsidRPr="005D6FDB" w:rsidRDefault="005D6FDB" w:rsidP="005D6FDB">
            <w:pPr>
              <w:tabs>
                <w:tab w:val="left" w:pos="1058"/>
              </w:tabs>
              <w:spacing w:after="0" w:line="240" w:lineRule="auto"/>
              <w:jc w:val="both"/>
              <w:rPr>
                <w:rFonts w:ascii="PT Astra Serif" w:eastAsia="Times New Roman" w:hAnsi="PT Astra Serif" w:cs="Times New Roman"/>
                <w:sz w:val="24"/>
                <w:szCs w:val="24"/>
                <w:lang w:eastAsia="ru-RU"/>
              </w:rPr>
            </w:pPr>
            <w:r w:rsidRPr="005D6FDB">
              <w:rPr>
                <w:rFonts w:ascii="PT Astra Serif" w:eastAsia="Times New Roman" w:hAnsi="PT Astra Serif" w:cs="Times New Roman"/>
                <w:sz w:val="24"/>
                <w:szCs w:val="24"/>
                <w:lang w:eastAsia="ru-RU"/>
              </w:rPr>
              <w:t>Директор</w:t>
            </w:r>
          </w:p>
          <w:p w14:paraId="55C9D1FD" w14:textId="77777777" w:rsidR="005D6FDB" w:rsidRPr="005D6FDB" w:rsidRDefault="005D6FDB" w:rsidP="005D6FDB">
            <w:pPr>
              <w:tabs>
                <w:tab w:val="left" w:pos="1058"/>
              </w:tabs>
              <w:spacing w:after="0" w:line="240" w:lineRule="auto"/>
              <w:jc w:val="both"/>
              <w:rPr>
                <w:rFonts w:ascii="PT Astra Serif" w:eastAsia="Times New Roman" w:hAnsi="PT Astra Serif" w:cs="Times New Roman"/>
                <w:sz w:val="24"/>
                <w:szCs w:val="24"/>
                <w:lang w:eastAsia="ru-RU"/>
              </w:rPr>
            </w:pPr>
            <w:r w:rsidRPr="005D6FDB">
              <w:rPr>
                <w:rFonts w:ascii="PT Astra Serif" w:eastAsia="Times New Roman" w:hAnsi="PT Astra Serif" w:cs="Times New Roman"/>
                <w:sz w:val="24"/>
                <w:szCs w:val="24"/>
                <w:lang w:eastAsia="ru-RU"/>
              </w:rPr>
              <w:t>ОГАУСО ГЦ «Забота»</w:t>
            </w:r>
          </w:p>
          <w:p w14:paraId="3A89AFED" w14:textId="77777777" w:rsidR="005D6FDB" w:rsidRPr="005D6FDB" w:rsidRDefault="005D6FDB" w:rsidP="005D6FDB">
            <w:pPr>
              <w:tabs>
                <w:tab w:val="left" w:pos="1058"/>
              </w:tabs>
              <w:spacing w:after="0" w:line="240" w:lineRule="auto"/>
              <w:jc w:val="right"/>
              <w:rPr>
                <w:rFonts w:ascii="PT Astra Serif" w:eastAsia="Times New Roman" w:hAnsi="PT Astra Serif" w:cs="Times New Roman"/>
                <w:sz w:val="24"/>
                <w:szCs w:val="24"/>
                <w:lang w:eastAsia="ru-RU"/>
              </w:rPr>
            </w:pPr>
          </w:p>
          <w:p w14:paraId="4F2EE8D8" w14:textId="77777777" w:rsidR="005D6FDB" w:rsidRPr="005D6FDB" w:rsidRDefault="005D6FDB" w:rsidP="005D6FDB">
            <w:pPr>
              <w:tabs>
                <w:tab w:val="left" w:pos="1058"/>
              </w:tabs>
              <w:spacing w:after="0" w:line="240" w:lineRule="auto"/>
              <w:jc w:val="both"/>
              <w:rPr>
                <w:rFonts w:ascii="PT Astra Serif" w:eastAsia="Times New Roman" w:hAnsi="PT Astra Serif" w:cs="Times New Roman"/>
                <w:sz w:val="24"/>
                <w:szCs w:val="24"/>
                <w:lang w:eastAsia="ru-RU"/>
              </w:rPr>
            </w:pPr>
            <w:r w:rsidRPr="005D6FDB">
              <w:rPr>
                <w:rFonts w:ascii="PT Astra Serif" w:eastAsia="Times New Roman" w:hAnsi="PT Astra Serif" w:cs="Times New Roman"/>
                <w:sz w:val="24"/>
                <w:szCs w:val="24"/>
                <w:lang w:eastAsia="ru-RU"/>
              </w:rPr>
              <w:t>____________________А.П. Курылева</w:t>
            </w:r>
          </w:p>
          <w:p w14:paraId="55A786D3" w14:textId="43735511" w:rsidR="005D6FDB" w:rsidRPr="005D6FDB" w:rsidRDefault="005D6FDB" w:rsidP="005D6FDB">
            <w:pPr>
              <w:widowControl w:val="0"/>
              <w:tabs>
                <w:tab w:val="left" w:pos="0"/>
              </w:tabs>
              <w:autoSpaceDE w:val="0"/>
              <w:spacing w:after="0" w:line="240" w:lineRule="auto"/>
              <w:jc w:val="right"/>
              <w:textAlignment w:val="center"/>
              <w:rPr>
                <w:rFonts w:ascii="PT Astra Serif" w:eastAsia="Times New Roman" w:hAnsi="PT Astra Serif" w:cs="Times New Roman"/>
                <w:sz w:val="24"/>
                <w:szCs w:val="24"/>
                <w:lang w:eastAsia="ru-RU"/>
              </w:rPr>
            </w:pPr>
            <w:r w:rsidRPr="005D6FDB">
              <w:rPr>
                <w:rFonts w:ascii="PT Astra Serif" w:eastAsia="Times New Roman" w:hAnsi="PT Astra Serif" w:cs="Times New Roman"/>
                <w:sz w:val="24"/>
                <w:szCs w:val="24"/>
                <w:lang w:eastAsia="ru-RU"/>
              </w:rPr>
              <w:t xml:space="preserve">« </w:t>
            </w:r>
            <w:r w:rsidRPr="008F6DC3">
              <w:rPr>
                <w:rFonts w:ascii="PT Astra Serif" w:eastAsia="Times New Roman" w:hAnsi="PT Astra Serif" w:cs="Times New Roman"/>
                <w:color w:val="FF0000"/>
                <w:sz w:val="24"/>
                <w:szCs w:val="24"/>
                <w:lang w:eastAsia="ru-RU"/>
              </w:rPr>
              <w:t>2</w:t>
            </w:r>
            <w:r w:rsidR="003061D1">
              <w:rPr>
                <w:rFonts w:ascii="PT Astra Serif" w:eastAsia="Times New Roman" w:hAnsi="PT Astra Serif" w:cs="Times New Roman"/>
                <w:color w:val="FF0000"/>
                <w:sz w:val="24"/>
                <w:szCs w:val="24"/>
                <w:lang w:eastAsia="ru-RU"/>
              </w:rPr>
              <w:t>8</w:t>
            </w:r>
            <w:r w:rsidRPr="005D6FDB">
              <w:rPr>
                <w:rFonts w:ascii="PT Astra Serif" w:eastAsia="Times New Roman" w:hAnsi="PT Astra Serif" w:cs="Times New Roman"/>
                <w:color w:val="FF0000"/>
                <w:sz w:val="24"/>
                <w:szCs w:val="24"/>
                <w:lang w:eastAsia="ru-RU"/>
              </w:rPr>
              <w:t xml:space="preserve"> </w:t>
            </w:r>
            <w:r w:rsidRPr="005D6FDB">
              <w:rPr>
                <w:rFonts w:ascii="PT Astra Serif" w:eastAsia="Times New Roman" w:hAnsi="PT Astra Serif" w:cs="Times New Roman"/>
                <w:sz w:val="24"/>
                <w:szCs w:val="24"/>
                <w:lang w:eastAsia="ru-RU"/>
              </w:rPr>
              <w:t xml:space="preserve">» </w:t>
            </w:r>
            <w:r>
              <w:rPr>
                <w:rFonts w:ascii="PT Astra Serif" w:eastAsia="Times New Roman" w:hAnsi="PT Astra Serif" w:cs="Times New Roman"/>
                <w:sz w:val="24"/>
                <w:szCs w:val="24"/>
                <w:lang w:eastAsia="ru-RU"/>
              </w:rPr>
              <w:t>октября</w:t>
            </w:r>
            <w:r w:rsidRPr="005D6FDB">
              <w:rPr>
                <w:rFonts w:ascii="PT Astra Serif" w:eastAsia="Times New Roman" w:hAnsi="PT Astra Serif" w:cs="Times New Roman"/>
                <w:sz w:val="24"/>
                <w:szCs w:val="24"/>
                <w:lang w:eastAsia="ru-RU"/>
              </w:rPr>
              <w:t xml:space="preserve"> 2026 года</w:t>
            </w:r>
          </w:p>
        </w:tc>
      </w:tr>
      <w:tr w:rsidR="005D6FDB" w:rsidRPr="005D6FDB" w14:paraId="72BCB6C8" w14:textId="77777777" w:rsidTr="00D91DAB">
        <w:tc>
          <w:tcPr>
            <w:tcW w:w="4252" w:type="dxa"/>
          </w:tcPr>
          <w:p w14:paraId="7FF19A63" w14:textId="77777777" w:rsidR="005D6FDB" w:rsidRPr="005D6FDB" w:rsidRDefault="005D6FDB" w:rsidP="005D6FDB">
            <w:pPr>
              <w:widowControl w:val="0"/>
              <w:tabs>
                <w:tab w:val="left" w:pos="1058"/>
              </w:tabs>
              <w:autoSpaceDE w:val="0"/>
              <w:spacing w:after="0" w:line="240" w:lineRule="auto"/>
              <w:jc w:val="right"/>
              <w:textAlignment w:val="center"/>
              <w:rPr>
                <w:rFonts w:ascii="PT Astra Serif" w:eastAsia="Times New Roman" w:hAnsi="PT Astra Serif" w:cs="Times New Roman"/>
                <w:szCs w:val="24"/>
                <w:lang w:eastAsia="ru-RU"/>
              </w:rPr>
            </w:pPr>
            <w:r w:rsidRPr="005D6FDB">
              <w:rPr>
                <w:rFonts w:ascii="PT Astra Serif" w:eastAsia="Times New Roman" w:hAnsi="PT Astra Serif" w:cs="Times New Roman"/>
                <w:szCs w:val="24"/>
                <w:lang w:eastAsia="ru-RU"/>
              </w:rPr>
              <w:t>М.П.</w:t>
            </w:r>
          </w:p>
        </w:tc>
      </w:tr>
    </w:tbl>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bookmarkStart w:id="0" w:name="_Hlk243991550"/>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474B62E9" w:rsidR="00B935D1" w:rsidRDefault="00B935D1" w:rsidP="00CD6114">
      <w:pPr>
        <w:widowControl w:val="0"/>
        <w:spacing w:after="0" w:line="240" w:lineRule="auto"/>
        <w:jc w:val="center"/>
        <w:rPr>
          <w:rFonts w:ascii="Times New Roman" w:eastAsia="Calibri" w:hAnsi="Times New Roman" w:cs="Times New Roman"/>
          <w:b/>
          <w:color w:val="000000"/>
        </w:rPr>
      </w:pPr>
    </w:p>
    <w:p w14:paraId="111AC941" w14:textId="5FADD189" w:rsidR="005D6FDB" w:rsidRPr="005D6FDB" w:rsidRDefault="005D6FDB" w:rsidP="0090437D">
      <w:pPr>
        <w:spacing w:after="0" w:line="240" w:lineRule="auto"/>
        <w:jc w:val="center"/>
        <w:rPr>
          <w:rFonts w:ascii="PT Astra Serif" w:eastAsia="Calibri" w:hAnsi="PT Astra Serif"/>
          <w:b/>
          <w:iCs/>
          <w:sz w:val="32"/>
          <w:szCs w:val="32"/>
        </w:rPr>
      </w:pPr>
      <w:bookmarkStart w:id="1" w:name="_Hlk243991499"/>
      <w:r w:rsidRPr="005D6FDB">
        <w:rPr>
          <w:rFonts w:ascii="PT Astra Serif" w:eastAsia="Calibri" w:hAnsi="PT Astra Serif"/>
          <w:b/>
          <w:sz w:val="32"/>
          <w:szCs w:val="32"/>
        </w:rPr>
        <w:t xml:space="preserve">Поставка </w:t>
      </w:r>
      <w:r w:rsidRPr="005D6FDB">
        <w:rPr>
          <w:rFonts w:ascii="PT Astra Serif" w:eastAsia="Calibri" w:hAnsi="PT Astra Serif"/>
          <w:b/>
          <w:iCs/>
          <w:sz w:val="32"/>
          <w:szCs w:val="32"/>
        </w:rPr>
        <w:t>горюче-смазочных материалов через АЗС с</w:t>
      </w:r>
      <w:r>
        <w:rPr>
          <w:rFonts w:ascii="PT Astra Serif" w:eastAsia="Calibri" w:hAnsi="PT Astra Serif"/>
          <w:b/>
          <w:iCs/>
          <w:sz w:val="32"/>
          <w:szCs w:val="32"/>
        </w:rPr>
        <w:t> </w:t>
      </w:r>
      <w:r w:rsidRPr="005D6FDB">
        <w:rPr>
          <w:rFonts w:ascii="PT Astra Serif" w:eastAsia="Calibri" w:hAnsi="PT Astra Serif"/>
          <w:b/>
          <w:iCs/>
          <w:sz w:val="32"/>
          <w:szCs w:val="32"/>
        </w:rPr>
        <w:t>использованием электронных пластиковых топливных карт</w:t>
      </w:r>
    </w:p>
    <w:p w14:paraId="4BA78D2B" w14:textId="32D2498E" w:rsidR="005D6FDB" w:rsidRPr="005D6FDB" w:rsidRDefault="005D6FDB" w:rsidP="0090437D">
      <w:pPr>
        <w:spacing w:after="0" w:line="240" w:lineRule="auto"/>
        <w:jc w:val="center"/>
        <w:rPr>
          <w:rStyle w:val="affa"/>
          <w:rFonts w:ascii="PT Astra Serif" w:hAnsi="PT Astra Serif"/>
          <w:sz w:val="16"/>
          <w:szCs w:val="16"/>
        </w:rPr>
      </w:pPr>
      <w:r>
        <w:rPr>
          <w:rFonts w:ascii="PT Astra Serif" w:eastAsia="Calibri" w:hAnsi="PT Astra Serif"/>
          <w:b/>
          <w:iCs/>
          <w:sz w:val="32"/>
          <w:szCs w:val="32"/>
        </w:rPr>
        <w:t xml:space="preserve">на </w:t>
      </w:r>
      <w:r w:rsidR="0090437D">
        <w:rPr>
          <w:rFonts w:ascii="PT Astra Serif" w:eastAsia="Calibri" w:hAnsi="PT Astra Serif"/>
          <w:b/>
          <w:iCs/>
          <w:sz w:val="32"/>
          <w:szCs w:val="32"/>
        </w:rPr>
        <w:t xml:space="preserve">период </w:t>
      </w:r>
      <w:r>
        <w:rPr>
          <w:rFonts w:ascii="PT Astra Serif" w:eastAsia="Calibri" w:hAnsi="PT Astra Serif"/>
          <w:b/>
          <w:iCs/>
          <w:sz w:val="32"/>
          <w:szCs w:val="32"/>
        </w:rPr>
        <w:t>ноябрь</w:t>
      </w:r>
      <w:r w:rsidR="0090437D">
        <w:rPr>
          <w:rFonts w:ascii="PT Astra Serif" w:eastAsia="Calibri" w:hAnsi="PT Astra Serif"/>
          <w:b/>
          <w:iCs/>
          <w:sz w:val="32"/>
          <w:szCs w:val="32"/>
        </w:rPr>
        <w:t xml:space="preserve"> 2026 года - </w:t>
      </w:r>
      <w:r>
        <w:rPr>
          <w:rFonts w:ascii="PT Astra Serif" w:eastAsia="Calibri" w:hAnsi="PT Astra Serif"/>
          <w:b/>
          <w:iCs/>
          <w:sz w:val="32"/>
          <w:szCs w:val="32"/>
        </w:rPr>
        <w:t>январь 2027 года</w:t>
      </w:r>
      <w:bookmarkEnd w:id="0"/>
    </w:p>
    <w:bookmarkEnd w:id="1"/>
    <w:p w14:paraId="321E63BB" w14:textId="77777777" w:rsidR="005D6FDB" w:rsidRPr="00CD6114" w:rsidRDefault="005D6FDB"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E9326DC"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w:t>
      </w:r>
      <w:r w:rsidR="005D6FDB">
        <w:rPr>
          <w:rFonts w:ascii="Times New Roman" w:eastAsia="Times New Roman" w:hAnsi="Times New Roman" w:cs="Times New Roman"/>
          <w:b/>
          <w:iCs/>
          <w:lang w:eastAsia="ru-RU"/>
        </w:rPr>
        <w:t>Б</w:t>
      </w:r>
      <w:r w:rsidRPr="00CD6114">
        <w:rPr>
          <w:rFonts w:ascii="Times New Roman" w:eastAsia="Times New Roman" w:hAnsi="Times New Roman" w:cs="Times New Roman"/>
          <w:b/>
          <w:iCs/>
          <w:lang w:eastAsia="ru-RU"/>
        </w:rPr>
        <w:t xml:space="preserve">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E317285"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FEC89D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4"/>
        <w:gridCol w:w="5591"/>
      </w:tblGrid>
      <w:tr w:rsidR="00252418" w14:paraId="7879F4C9" w14:textId="77777777" w:rsidTr="004D1C61">
        <w:tc>
          <w:tcPr>
            <w:tcW w:w="4264"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1" w:type="dxa"/>
          </w:tcPr>
          <w:p w14:paraId="4681B141" w14:textId="51775246" w:rsidR="00252418" w:rsidRPr="004D1C61" w:rsidRDefault="004D1C61" w:rsidP="00CD6114">
            <w:pPr>
              <w:widowControl w:val="0"/>
              <w:contextualSpacing/>
              <w:jc w:val="both"/>
              <w:rPr>
                <w:rFonts w:ascii="Times New Roman" w:eastAsia="Times New Roman" w:hAnsi="Times New Roman"/>
                <w:iCs/>
                <w:highlight w:val="yellow"/>
              </w:rPr>
            </w:pPr>
            <w:r w:rsidRPr="004D1C61">
              <w:rPr>
                <w:rFonts w:ascii="Times New Roman" w:eastAsia="Times New Roman" w:hAnsi="Times New Roman"/>
                <w:bCs/>
              </w:rPr>
              <w:t xml:space="preserve">Областное государственное автономное учреждение социального обслуживания "Геронтологический центр </w:t>
            </w:r>
            <w:r w:rsidR="003061D1">
              <w:rPr>
                <w:rFonts w:ascii="Times New Roman" w:eastAsia="Times New Roman" w:hAnsi="Times New Roman"/>
                <w:bCs/>
              </w:rPr>
              <w:t>«</w:t>
            </w:r>
            <w:r w:rsidRPr="004D1C61">
              <w:rPr>
                <w:rFonts w:ascii="Times New Roman" w:eastAsia="Times New Roman" w:hAnsi="Times New Roman"/>
                <w:bCs/>
              </w:rPr>
              <w:t>Забота</w:t>
            </w:r>
            <w:r w:rsidR="003061D1">
              <w:rPr>
                <w:rFonts w:ascii="Times New Roman" w:eastAsia="Times New Roman" w:hAnsi="Times New Roman"/>
                <w:bCs/>
              </w:rPr>
              <w:t>»</w:t>
            </w:r>
          </w:p>
        </w:tc>
      </w:tr>
      <w:tr w:rsidR="000900AC" w14:paraId="19401141" w14:textId="77777777" w:rsidTr="004D1C61">
        <w:tc>
          <w:tcPr>
            <w:tcW w:w="4264"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1" w:type="dxa"/>
          </w:tcPr>
          <w:p w14:paraId="72D2BA40" w14:textId="0A9E3786" w:rsidR="000900AC" w:rsidRPr="004D1C61" w:rsidRDefault="004D1C61" w:rsidP="00CD6114">
            <w:pPr>
              <w:widowControl w:val="0"/>
              <w:contextualSpacing/>
              <w:jc w:val="both"/>
              <w:rPr>
                <w:rFonts w:ascii="Times New Roman" w:eastAsia="Times New Roman" w:hAnsi="Times New Roman"/>
                <w:bCs/>
              </w:rPr>
            </w:pPr>
            <w:r w:rsidRPr="004D1C61">
              <w:rPr>
                <w:rFonts w:ascii="Times New Roman" w:eastAsia="Times New Roman" w:hAnsi="Times New Roman"/>
                <w:bCs/>
              </w:rPr>
              <w:t>ОГАУСО ГЦ "Забота"</w:t>
            </w:r>
          </w:p>
        </w:tc>
      </w:tr>
      <w:tr w:rsidR="004D1C61" w14:paraId="75A19E24" w14:textId="77777777" w:rsidTr="004D1C61">
        <w:tc>
          <w:tcPr>
            <w:tcW w:w="4264" w:type="dxa"/>
            <w:shd w:val="clear" w:color="auto" w:fill="D9E2F3" w:themeFill="accent1" w:themeFillTint="33"/>
          </w:tcPr>
          <w:p w14:paraId="79B0AB9E" w14:textId="6D9C80DC" w:rsidR="004D1C61" w:rsidRPr="00BC6C35" w:rsidRDefault="004D1C61" w:rsidP="004D1C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1" w:type="dxa"/>
          </w:tcPr>
          <w:p w14:paraId="09B4BC1F" w14:textId="5997C19E" w:rsidR="004D1C61" w:rsidRPr="004D1C61" w:rsidRDefault="004D1C61" w:rsidP="005D6FDB">
            <w:pPr>
              <w:widowControl w:val="0"/>
              <w:contextualSpacing/>
              <w:jc w:val="both"/>
              <w:rPr>
                <w:rFonts w:ascii="Times New Roman" w:eastAsia="Times New Roman" w:hAnsi="Times New Roman"/>
                <w:iCs/>
                <w:highlight w:val="yellow"/>
              </w:rPr>
            </w:pPr>
            <w:r w:rsidRPr="004D1C61">
              <w:rPr>
                <w:rFonts w:ascii="Times New Roman" w:hAnsi="Times New Roman"/>
              </w:rPr>
              <w:t xml:space="preserve">432057, Ульяновская область, </w:t>
            </w:r>
            <w:r w:rsidR="005D6FDB">
              <w:rPr>
                <w:rFonts w:ascii="Times New Roman" w:hAnsi="Times New Roman"/>
              </w:rPr>
              <w:t>г.</w:t>
            </w:r>
            <w:r w:rsidRPr="004D1C61">
              <w:rPr>
                <w:rFonts w:ascii="Times New Roman" w:hAnsi="Times New Roman"/>
              </w:rPr>
              <w:t xml:space="preserve"> Ульяновск,</w:t>
            </w:r>
            <w:r w:rsidR="005D6FDB">
              <w:rPr>
                <w:rFonts w:ascii="Times New Roman" w:hAnsi="Times New Roman"/>
              </w:rPr>
              <w:t xml:space="preserve"> ул. </w:t>
            </w:r>
            <w:r w:rsidRPr="004D1C61">
              <w:rPr>
                <w:rFonts w:ascii="Times New Roman" w:hAnsi="Times New Roman"/>
              </w:rPr>
              <w:t xml:space="preserve">Оренбургская, д. 31 </w:t>
            </w:r>
          </w:p>
        </w:tc>
      </w:tr>
      <w:tr w:rsidR="004D1C61" w14:paraId="6C9A4930" w14:textId="77777777" w:rsidTr="004D1C61">
        <w:tc>
          <w:tcPr>
            <w:tcW w:w="4264" w:type="dxa"/>
            <w:shd w:val="clear" w:color="auto" w:fill="D9E2F3" w:themeFill="accent1" w:themeFillTint="33"/>
          </w:tcPr>
          <w:p w14:paraId="543CC3B6" w14:textId="1661049B" w:rsidR="004D1C61" w:rsidRPr="00BC6C35" w:rsidRDefault="004D1C61" w:rsidP="004D1C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1" w:type="dxa"/>
          </w:tcPr>
          <w:p w14:paraId="3A2D080A" w14:textId="22A5583A" w:rsidR="004D1C61" w:rsidRPr="004D1C61" w:rsidRDefault="005D6FDB" w:rsidP="004D1C61">
            <w:pPr>
              <w:widowControl w:val="0"/>
              <w:contextualSpacing/>
              <w:jc w:val="both"/>
              <w:rPr>
                <w:rFonts w:ascii="Times New Roman" w:eastAsia="Times New Roman" w:hAnsi="Times New Roman"/>
                <w:iCs/>
                <w:highlight w:val="yellow"/>
              </w:rPr>
            </w:pPr>
            <w:r w:rsidRPr="005D6FDB">
              <w:rPr>
                <w:rFonts w:ascii="Times New Roman" w:hAnsi="Times New Roman"/>
              </w:rPr>
              <w:t>432057, Ульяновская область, г. Ульяновск, ул. Оренбургская, д. 31</w:t>
            </w:r>
          </w:p>
        </w:tc>
      </w:tr>
      <w:tr w:rsidR="00252418" w14:paraId="6EC92FCB" w14:textId="77777777" w:rsidTr="004D1C61">
        <w:tc>
          <w:tcPr>
            <w:tcW w:w="4264"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1" w:type="dxa"/>
          </w:tcPr>
          <w:p w14:paraId="11E3E4B2" w14:textId="1A305E55" w:rsidR="00252418" w:rsidRPr="004D1C61" w:rsidRDefault="004D1C61" w:rsidP="00CD6114">
            <w:pPr>
              <w:widowControl w:val="0"/>
              <w:contextualSpacing/>
              <w:jc w:val="both"/>
              <w:rPr>
                <w:rFonts w:ascii="Times New Roman" w:eastAsia="Times New Roman" w:hAnsi="Times New Roman"/>
                <w:iCs/>
                <w:highlight w:val="yellow"/>
              </w:rPr>
            </w:pPr>
            <w:proofErr w:type="spellStart"/>
            <w:r w:rsidRPr="004D1C61">
              <w:rPr>
                <w:rFonts w:ascii="Times New Roman" w:eastAsia="Times New Roman" w:hAnsi="Times New Roman"/>
                <w:bCs/>
              </w:rPr>
              <w:t>gc</w:t>
            </w:r>
            <w:proofErr w:type="spellEnd"/>
            <w:r w:rsidR="005D6FDB">
              <w:rPr>
                <w:rFonts w:ascii="Times New Roman" w:eastAsia="Times New Roman" w:hAnsi="Times New Roman"/>
                <w:bCs/>
                <w:lang w:val="en-US"/>
              </w:rPr>
              <w:t>@</w:t>
            </w:r>
            <w:r w:rsidRPr="004D1C61">
              <w:rPr>
                <w:rFonts w:ascii="Times New Roman" w:eastAsia="Times New Roman" w:hAnsi="Times New Roman"/>
                <w:bCs/>
              </w:rPr>
              <w:t>zabota73.ru</w:t>
            </w:r>
          </w:p>
        </w:tc>
      </w:tr>
      <w:tr w:rsidR="00252418" w14:paraId="1B39348C" w14:textId="77777777" w:rsidTr="004D1C61">
        <w:tc>
          <w:tcPr>
            <w:tcW w:w="4264"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1" w:type="dxa"/>
          </w:tcPr>
          <w:p w14:paraId="7C35137A" w14:textId="41D1FCEC" w:rsidR="00252418" w:rsidRPr="004D1C61" w:rsidRDefault="004D1C61" w:rsidP="00CD6114">
            <w:pPr>
              <w:widowControl w:val="0"/>
              <w:contextualSpacing/>
              <w:jc w:val="both"/>
              <w:rPr>
                <w:rFonts w:ascii="Times New Roman" w:eastAsia="Times New Roman" w:hAnsi="Times New Roman"/>
                <w:iCs/>
                <w:highlight w:val="yellow"/>
              </w:rPr>
            </w:pPr>
            <w:r w:rsidRPr="004D1C61">
              <w:rPr>
                <w:rFonts w:ascii="Times New Roman" w:eastAsia="Times New Roman" w:hAnsi="Times New Roman"/>
                <w:bCs/>
              </w:rPr>
              <w:t>+78422588055</w:t>
            </w:r>
          </w:p>
        </w:tc>
      </w:tr>
      <w:tr w:rsidR="00252418" w14:paraId="3863AABC" w14:textId="77777777" w:rsidTr="004D1C61">
        <w:tc>
          <w:tcPr>
            <w:tcW w:w="4264"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1" w:type="dxa"/>
          </w:tcPr>
          <w:p w14:paraId="5D3E4180" w14:textId="2EB46723" w:rsidR="00252418" w:rsidRPr="005D6FDB" w:rsidRDefault="005D6FDB" w:rsidP="00CD6114">
            <w:pPr>
              <w:widowControl w:val="0"/>
              <w:contextualSpacing/>
              <w:jc w:val="both"/>
              <w:rPr>
                <w:rFonts w:ascii="Times New Roman" w:eastAsia="Times New Roman" w:hAnsi="Times New Roman"/>
                <w:iCs/>
                <w:highlight w:val="yellow"/>
              </w:rPr>
            </w:pPr>
            <w:r>
              <w:rPr>
                <w:rFonts w:ascii="Times New Roman" w:eastAsia="Times New Roman" w:hAnsi="Times New Roman"/>
                <w:iCs/>
              </w:rPr>
              <w:t xml:space="preserve">Екатерина </w:t>
            </w:r>
            <w:r w:rsidRPr="005D6FDB">
              <w:rPr>
                <w:rFonts w:ascii="Times New Roman" w:eastAsia="Times New Roman" w:hAnsi="Times New Roman"/>
                <w:iCs/>
              </w:rPr>
              <w:t>Витальевна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248" w:type="pct"/>
        <w:tblLook w:val="04A0" w:firstRow="1" w:lastRow="0" w:firstColumn="1" w:lastColumn="0" w:noHBand="0" w:noVBand="1"/>
      </w:tblPr>
      <w:tblGrid>
        <w:gridCol w:w="3985"/>
        <w:gridCol w:w="6359"/>
      </w:tblGrid>
      <w:tr w:rsidR="0024495D" w:rsidRPr="00BF5CF1" w14:paraId="4A9B29AA" w14:textId="77777777" w:rsidTr="0090437D">
        <w:tc>
          <w:tcPr>
            <w:tcW w:w="1926"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3074"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90437D">
        <w:tc>
          <w:tcPr>
            <w:tcW w:w="1926"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3074"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90437D">
        <w:tc>
          <w:tcPr>
            <w:tcW w:w="1926"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3074" w:type="pct"/>
            <w:vAlign w:val="center"/>
          </w:tcPr>
          <w:p w14:paraId="70D23153" w14:textId="28F9A01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3061D1">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90437D">
        <w:tc>
          <w:tcPr>
            <w:tcW w:w="1926"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3074" w:type="pct"/>
            <w:vAlign w:val="center"/>
          </w:tcPr>
          <w:p w14:paraId="787EA11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75AF45F" w:rsidR="004D1C61" w:rsidRPr="004D1C61" w:rsidRDefault="0079504D" w:rsidP="00D407F7">
            <w:pPr>
              <w:widowControl w:val="0"/>
              <w:jc w:val="both"/>
              <w:rPr>
                <w:rStyle w:val="1f4"/>
              </w:rPr>
            </w:pPr>
            <w:r w:rsidRPr="0079504D">
              <w:rPr>
                <w:rStyle w:val="a6"/>
                <w:rFonts w:ascii="Times New Roman" w:eastAsia="Times New Roman" w:hAnsi="Times New Roman"/>
                <w:iCs/>
                <w:color w:val="FF0000"/>
                <w:u w:val="none"/>
              </w:rPr>
              <w:t>2</w:t>
            </w:r>
            <w:r w:rsidR="003061D1">
              <w:rPr>
                <w:rStyle w:val="a6"/>
                <w:rFonts w:ascii="Times New Roman" w:eastAsia="Times New Roman" w:hAnsi="Times New Roman"/>
                <w:iCs/>
                <w:color w:val="FF0000"/>
                <w:u w:val="none"/>
              </w:rPr>
              <w:t>8</w:t>
            </w:r>
            <w:r w:rsidR="004D1C61" w:rsidRPr="004D1C61">
              <w:rPr>
                <w:rStyle w:val="a6"/>
                <w:rFonts w:ascii="Times New Roman" w:eastAsia="Times New Roman" w:hAnsi="Times New Roman"/>
                <w:iCs/>
                <w:color w:val="auto"/>
                <w:u w:val="none"/>
              </w:rPr>
              <w:t>.10.2026</w:t>
            </w:r>
          </w:p>
        </w:tc>
      </w:tr>
      <w:tr w:rsidR="00D407F7" w:rsidRPr="00BF5CF1" w14:paraId="328FAB51" w14:textId="77777777" w:rsidTr="0090437D">
        <w:tc>
          <w:tcPr>
            <w:tcW w:w="1926"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3074"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90437D">
        <w:tc>
          <w:tcPr>
            <w:tcW w:w="1926"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3074" w:type="pct"/>
            <w:vAlign w:val="center"/>
          </w:tcPr>
          <w:sdt>
            <w:sdtPr>
              <w:rPr>
                <w:rStyle w:val="1f4"/>
                <w:color w:val="FF0000"/>
              </w:rPr>
              <w:id w:val="423772107"/>
              <w:placeholder>
                <w:docPart w:val="BFC32AEDEEEC43DABA99D6143B821F92"/>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02EA6130" w14:textId="0CA6FB37" w:rsidR="00D407F7" w:rsidRPr="00BF5CF1" w:rsidRDefault="003061D1" w:rsidP="00D407F7">
                <w:pPr>
                  <w:widowControl w:val="0"/>
                  <w:tabs>
                    <w:tab w:val="left" w:pos="247"/>
                    <w:tab w:val="left" w:pos="1130"/>
                  </w:tabs>
                  <w:ind w:left="33"/>
                  <w:contextualSpacing/>
                  <w:jc w:val="both"/>
                  <w:rPr>
                    <w:rStyle w:val="1f4"/>
                  </w:rPr>
                </w:pPr>
                <w:r>
                  <w:rPr>
                    <w:rStyle w:val="1f4"/>
                    <w:color w:val="FF0000"/>
                  </w:rPr>
                  <w:t>13.11.2026</w:t>
                </w:r>
              </w:p>
            </w:sdtContent>
          </w:sdt>
          <w:p w14:paraId="749F231C" w14:textId="381CF9FF" w:rsidR="00D407F7" w:rsidRPr="00BF5CF1" w:rsidRDefault="00D407F7" w:rsidP="004D1C6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9504D">
              <w:rPr>
                <w:rFonts w:ascii="Times New Roman" w:eastAsia="Times New Roman" w:hAnsi="Times New Roman"/>
                <w:iCs/>
              </w:rPr>
              <w:t>09</w:t>
            </w:r>
            <w:r w:rsidRPr="00BF5CF1">
              <w:rPr>
                <w:rFonts w:ascii="Times New Roman" w:eastAsia="Times New Roman" w:hAnsi="Times New Roman"/>
                <w:iCs/>
              </w:rPr>
              <w:t>:</w:t>
            </w:r>
            <w:r w:rsidR="004D1C6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90437D">
        <w:tc>
          <w:tcPr>
            <w:tcW w:w="1926"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3074" w:type="pct"/>
            <w:vAlign w:val="center"/>
          </w:tcPr>
          <w:sdt>
            <w:sdtPr>
              <w:rPr>
                <w:rStyle w:val="1f4"/>
                <w:color w:val="FF0000"/>
              </w:rPr>
              <w:id w:val="372498348"/>
              <w:placeholder>
                <w:docPart w:val="37BAFFABC3724EF4ACC76CE533E02295"/>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15E900F8" w14:textId="0823A31A" w:rsidR="00D407F7" w:rsidRPr="00BF5CF1" w:rsidRDefault="003061D1" w:rsidP="00D407F7">
                <w:pPr>
                  <w:widowControl w:val="0"/>
                  <w:tabs>
                    <w:tab w:val="left" w:pos="247"/>
                    <w:tab w:val="left" w:pos="1130"/>
                  </w:tabs>
                  <w:ind w:left="33"/>
                  <w:contextualSpacing/>
                  <w:jc w:val="both"/>
                  <w:rPr>
                    <w:rStyle w:val="1f4"/>
                  </w:rPr>
                </w:pPr>
                <w:r>
                  <w:rPr>
                    <w:rStyle w:val="1f4"/>
                    <w:color w:val="FF0000"/>
                  </w:rPr>
                  <w:t>13.11.2026</w:t>
                </w:r>
              </w:p>
            </w:sdtContent>
          </w:sdt>
        </w:tc>
      </w:tr>
      <w:tr w:rsidR="00D407F7" w:rsidRPr="00BF5CF1" w14:paraId="271BA7DC" w14:textId="77777777" w:rsidTr="0090437D">
        <w:tc>
          <w:tcPr>
            <w:tcW w:w="1926"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3074" w:type="pct"/>
            <w:vAlign w:val="center"/>
          </w:tcPr>
          <w:sdt>
            <w:sdtPr>
              <w:rPr>
                <w:rStyle w:val="1f4"/>
                <w:color w:val="FF0000"/>
              </w:rPr>
              <w:id w:val="1354758268"/>
              <w:placeholder>
                <w:docPart w:val="E01A5F9CE53E4E6EA21CB6DF61B3D58F"/>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4178798E" w14:textId="396987C4" w:rsidR="00D407F7" w:rsidRPr="00BF5CF1" w:rsidRDefault="003061D1" w:rsidP="00D407F7">
                <w:pPr>
                  <w:widowControl w:val="0"/>
                  <w:tabs>
                    <w:tab w:val="left" w:pos="247"/>
                    <w:tab w:val="left" w:pos="1130"/>
                  </w:tabs>
                  <w:ind w:left="33"/>
                  <w:contextualSpacing/>
                  <w:jc w:val="both"/>
                  <w:rPr>
                    <w:rStyle w:val="1f4"/>
                  </w:rPr>
                </w:pPr>
                <w:r>
                  <w:rPr>
                    <w:rStyle w:val="1f4"/>
                    <w:color w:val="FF0000"/>
                  </w:rPr>
                  <w:t>13.11.2026</w:t>
                </w:r>
              </w:p>
            </w:sdtContent>
          </w:sdt>
          <w:p w14:paraId="45DC14ED" w14:textId="78682051" w:rsidR="00D407F7" w:rsidRPr="00BF5CF1" w:rsidRDefault="00D407F7" w:rsidP="004D1C6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9504D">
              <w:rPr>
                <w:rFonts w:ascii="Times New Roman" w:eastAsia="Times New Roman" w:hAnsi="Times New Roman"/>
                <w:iCs/>
              </w:rPr>
              <w:t>12</w:t>
            </w:r>
            <w:r w:rsidRPr="00BF5CF1">
              <w:rPr>
                <w:rFonts w:ascii="Times New Roman" w:eastAsia="Times New Roman" w:hAnsi="Times New Roman"/>
                <w:iCs/>
              </w:rPr>
              <w:t>:</w:t>
            </w:r>
            <w:r w:rsidR="004D1C6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90437D">
        <w:tc>
          <w:tcPr>
            <w:tcW w:w="1926"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3074" w:type="pct"/>
            <w:vAlign w:val="center"/>
          </w:tcPr>
          <w:sdt>
            <w:sdtPr>
              <w:rPr>
                <w:rStyle w:val="1f4"/>
                <w:color w:val="FF0000"/>
              </w:rPr>
              <w:id w:val="1850608829"/>
              <w:placeholder>
                <w:docPart w:val="A4BA31426E814AFBB56AD7896D4E4C5D"/>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6D97A54E" w14:textId="729234FA" w:rsidR="00D407F7" w:rsidRPr="004D1C61" w:rsidRDefault="003061D1" w:rsidP="004D1C61">
                <w:pPr>
                  <w:widowControl w:val="0"/>
                  <w:tabs>
                    <w:tab w:val="left" w:pos="247"/>
                    <w:tab w:val="left" w:pos="1130"/>
                  </w:tabs>
                  <w:ind w:left="33"/>
                  <w:contextualSpacing/>
                  <w:jc w:val="both"/>
                  <w:rPr>
                    <w:rFonts w:ascii="Times New Roman" w:hAnsi="Times New Roman"/>
                  </w:rPr>
                </w:pPr>
                <w:r>
                  <w:rPr>
                    <w:rStyle w:val="1f4"/>
                    <w:color w:val="FF0000"/>
                  </w:rPr>
                  <w:t>13.11.2026</w:t>
                </w:r>
              </w:p>
            </w:sdtContent>
          </w:sdt>
        </w:tc>
      </w:tr>
      <w:tr w:rsidR="00D407F7" w:rsidRPr="00BF5CF1" w14:paraId="19997CFC" w14:textId="77777777" w:rsidTr="0090437D">
        <w:tc>
          <w:tcPr>
            <w:tcW w:w="1926"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3074"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90437D">
        <w:tc>
          <w:tcPr>
            <w:tcW w:w="1926"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3074" w:type="pct"/>
            <w:vAlign w:val="center"/>
          </w:tcPr>
          <w:sdt>
            <w:sdtPr>
              <w:rPr>
                <w:rStyle w:val="1f4"/>
                <w:color w:val="FF0000"/>
              </w:rPr>
              <w:id w:val="1739432593"/>
              <w:placeholder>
                <w:docPart w:val="3E83FE2655E84B03BDD93A973F3F17D9"/>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6B3A6AE6" w14:textId="29A3994B" w:rsidR="00D407F7" w:rsidRPr="00BF5CF1" w:rsidRDefault="003061D1" w:rsidP="00D407F7">
                <w:pPr>
                  <w:widowControl w:val="0"/>
                  <w:tabs>
                    <w:tab w:val="left" w:pos="247"/>
                    <w:tab w:val="left" w:pos="1130"/>
                  </w:tabs>
                  <w:ind w:left="33"/>
                  <w:contextualSpacing/>
                  <w:jc w:val="both"/>
                  <w:rPr>
                    <w:rStyle w:val="1f4"/>
                  </w:rPr>
                </w:pPr>
                <w:r>
                  <w:rPr>
                    <w:rStyle w:val="1f4"/>
                    <w:color w:val="FF0000"/>
                  </w:rPr>
                  <w:t>10.11.2026</w:t>
                </w:r>
              </w:p>
            </w:sdtContent>
          </w:sdt>
          <w:p w14:paraId="3B23D831" w14:textId="17F7D9E6" w:rsidR="00D407F7" w:rsidRPr="00BF5CF1" w:rsidRDefault="00D407F7" w:rsidP="004D1C6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9504D">
              <w:rPr>
                <w:rFonts w:ascii="Times New Roman" w:eastAsia="Times New Roman" w:hAnsi="Times New Roman"/>
                <w:iCs/>
              </w:rPr>
              <w:t>10</w:t>
            </w:r>
            <w:r w:rsidRPr="00BF5CF1">
              <w:rPr>
                <w:rFonts w:ascii="Times New Roman" w:eastAsia="Times New Roman" w:hAnsi="Times New Roman"/>
                <w:iCs/>
              </w:rPr>
              <w:t>:</w:t>
            </w:r>
            <w:r w:rsidR="0079504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90437D">
        <w:tc>
          <w:tcPr>
            <w:tcW w:w="1926"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3074" w:type="pct"/>
            <w:vAlign w:val="center"/>
          </w:tcPr>
          <w:p w14:paraId="34A0BB71" w14:textId="70FA8BAF" w:rsidR="00D407F7" w:rsidRPr="004D1C61" w:rsidRDefault="004D1C61" w:rsidP="00D407F7">
            <w:pPr>
              <w:widowControl w:val="0"/>
              <w:jc w:val="both"/>
              <w:rPr>
                <w:rFonts w:ascii="Times New Roman" w:eastAsia="Times New Roman" w:hAnsi="Times New Roman"/>
                <w:iCs/>
              </w:rPr>
            </w:pPr>
            <w:r w:rsidRPr="004D1C61">
              <w:rPr>
                <w:rFonts w:ascii="Times New Roman" w:eastAsia="Times New Roman" w:hAnsi="Times New Roman"/>
                <w:bCs/>
              </w:rPr>
              <w:t>Не установлено</w:t>
            </w:r>
          </w:p>
        </w:tc>
      </w:tr>
      <w:tr w:rsidR="00D407F7" w:rsidRPr="00BF5CF1" w14:paraId="63E8FB20" w14:textId="77777777" w:rsidTr="0090437D">
        <w:tc>
          <w:tcPr>
            <w:tcW w:w="1926"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3074" w:type="pct"/>
            <w:vAlign w:val="center"/>
          </w:tcPr>
          <w:p w14:paraId="596A73CA" w14:textId="691EF0FE" w:rsidR="00D407F7" w:rsidRPr="004D1C61" w:rsidRDefault="004D1C61" w:rsidP="00D407F7">
            <w:pPr>
              <w:widowControl w:val="0"/>
              <w:jc w:val="both"/>
              <w:rPr>
                <w:rFonts w:ascii="Times New Roman" w:eastAsia="Times New Roman" w:hAnsi="Times New Roman"/>
                <w:iCs/>
              </w:rPr>
            </w:pPr>
            <w:r w:rsidRPr="004D1C61">
              <w:rPr>
                <w:rFonts w:ascii="Times New Roman" w:eastAsia="Times New Roman" w:hAnsi="Times New Roman"/>
                <w:iCs/>
              </w:rPr>
              <w:t>В соответствии с пунктом 15</w:t>
            </w:r>
            <w:r w:rsidR="00D407F7" w:rsidRPr="004D1C61">
              <w:rPr>
                <w:rFonts w:ascii="Times New Roman" w:eastAsia="Times New Roman" w:hAnsi="Times New Roman"/>
                <w:iCs/>
              </w:rPr>
              <w:t xml:space="preserve"> документации (извещения) о закупке</w:t>
            </w:r>
          </w:p>
        </w:tc>
      </w:tr>
      <w:tr w:rsidR="00D407F7" w:rsidRPr="00BF5CF1" w14:paraId="42BCAB49" w14:textId="77777777" w:rsidTr="0090437D">
        <w:tc>
          <w:tcPr>
            <w:tcW w:w="1926"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3074" w:type="pct"/>
            <w:vAlign w:val="center"/>
          </w:tcPr>
          <w:p w14:paraId="49EDCC1F" w14:textId="5D347387" w:rsidR="00D407F7" w:rsidRPr="004D1C61" w:rsidRDefault="004D1C61" w:rsidP="00D407F7">
            <w:pPr>
              <w:widowControl w:val="0"/>
              <w:jc w:val="both"/>
              <w:rPr>
                <w:rFonts w:ascii="Times New Roman" w:eastAsia="Times New Roman" w:hAnsi="Times New Roman"/>
                <w:iCs/>
              </w:rPr>
            </w:pPr>
            <w:r w:rsidRPr="004D1C61">
              <w:rPr>
                <w:rFonts w:ascii="Times New Roman" w:eastAsia="Times New Roman" w:hAnsi="Times New Roman"/>
                <w:bCs/>
              </w:rPr>
              <w:t>Не установлено</w:t>
            </w:r>
          </w:p>
        </w:tc>
      </w:tr>
      <w:tr w:rsidR="00D407F7" w:rsidRPr="00BF5CF1" w14:paraId="53DA3EE8" w14:textId="77777777" w:rsidTr="0090437D">
        <w:tc>
          <w:tcPr>
            <w:tcW w:w="1926"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3074" w:type="pct"/>
            <w:vAlign w:val="center"/>
          </w:tcPr>
          <w:p w14:paraId="403BDEAC" w14:textId="2529D1E4" w:rsidR="00D407F7" w:rsidRPr="004D1C61" w:rsidRDefault="004D1C61" w:rsidP="00D407F7">
            <w:pPr>
              <w:widowControl w:val="0"/>
              <w:jc w:val="both"/>
              <w:rPr>
                <w:rFonts w:ascii="Times New Roman" w:eastAsia="Times New Roman" w:hAnsi="Times New Roman"/>
                <w:iCs/>
              </w:rPr>
            </w:pPr>
            <w:r w:rsidRPr="004D1C61">
              <w:rPr>
                <w:rFonts w:ascii="Times New Roman" w:eastAsia="Times New Roman" w:hAnsi="Times New Roman"/>
                <w:iCs/>
              </w:rPr>
              <w:t>В соответствии с пунктом 16</w:t>
            </w:r>
            <w:r w:rsidR="00D407F7" w:rsidRPr="004D1C61">
              <w:rPr>
                <w:rFonts w:ascii="Times New Roman" w:eastAsia="Times New Roman" w:hAnsi="Times New Roman"/>
                <w:iCs/>
              </w:rPr>
              <w:t xml:space="preserve"> документации (извещения) о закупке</w:t>
            </w:r>
          </w:p>
        </w:tc>
      </w:tr>
      <w:tr w:rsidR="00D407F7" w:rsidRPr="00BF5CF1" w14:paraId="14476F4D" w14:textId="77777777" w:rsidTr="0090437D">
        <w:tc>
          <w:tcPr>
            <w:tcW w:w="1926"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3074" w:type="pct"/>
            <w:vAlign w:val="center"/>
          </w:tcPr>
          <w:p w14:paraId="43D317DE" w14:textId="0D6A4708" w:rsidR="00D407F7" w:rsidRPr="004D1C61" w:rsidRDefault="004D1C61" w:rsidP="00D407F7">
            <w:pPr>
              <w:widowControl w:val="0"/>
              <w:jc w:val="both"/>
              <w:rPr>
                <w:rFonts w:ascii="Times New Roman" w:eastAsia="Times New Roman" w:hAnsi="Times New Roman"/>
                <w:iCs/>
              </w:rPr>
            </w:pPr>
            <w:r w:rsidRPr="004D1C61">
              <w:rPr>
                <w:rFonts w:ascii="Times New Roman" w:eastAsia="Times New Roman" w:hAnsi="Times New Roman"/>
                <w:bCs/>
              </w:rPr>
              <w:t>Не установлено</w:t>
            </w:r>
          </w:p>
        </w:tc>
      </w:tr>
      <w:tr w:rsidR="00D407F7" w:rsidRPr="00BF5CF1" w14:paraId="4FF8A777" w14:textId="77777777" w:rsidTr="0090437D">
        <w:tc>
          <w:tcPr>
            <w:tcW w:w="1926"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3074" w:type="pct"/>
            <w:vAlign w:val="center"/>
          </w:tcPr>
          <w:p w14:paraId="067EF7E4" w14:textId="2815A594" w:rsidR="00D407F7" w:rsidRPr="00BF5CF1" w:rsidRDefault="004D1C61"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w:t>
            </w:r>
            <w:r w:rsidR="00D407F7"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90437D">
        <w:tc>
          <w:tcPr>
            <w:tcW w:w="1926"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3074" w:type="pct"/>
          </w:tcPr>
          <w:p w14:paraId="63C62919" w14:textId="47D5F4F4"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w:t>
            </w:r>
            <w:r w:rsidRPr="00924333">
              <w:rPr>
                <w:rFonts w:ascii="Times New Roman" w:eastAsia="Times New Roman" w:hAnsi="Times New Roman"/>
                <w:iCs/>
              </w:rPr>
              <w:lastRenderedPageBreak/>
              <w:t>договора, предусмотренных документацией (извещением) о закупке (в</w:t>
            </w:r>
            <w:r w:rsidR="003061D1">
              <w:rPr>
                <w:rFonts w:ascii="Times New Roman" w:eastAsia="Times New Roman" w:hAnsi="Times New Roman"/>
                <w:iCs/>
              </w:rPr>
              <w:t> </w:t>
            </w:r>
            <w:r w:rsidRPr="00924333">
              <w:rPr>
                <w:rFonts w:ascii="Times New Roman" w:eastAsia="Times New Roman" w:hAnsi="Times New Roman"/>
                <w:iCs/>
              </w:rPr>
              <w:t>том числе Техническим заданием, Проектом договора).</w:t>
            </w:r>
          </w:p>
          <w:p w14:paraId="44237E25" w14:textId="3457A390"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w:t>
            </w:r>
            <w:r w:rsidR="003061D1">
              <w:rPr>
                <w:rFonts w:ascii="Times New Roman" w:eastAsia="Times New Roman" w:hAnsi="Times New Roman"/>
                <w:iCs/>
              </w:rPr>
              <w:t> </w:t>
            </w:r>
            <w:r w:rsidRPr="00924333">
              <w:rPr>
                <w:rFonts w:ascii="Times New Roman" w:eastAsia="Times New Roman" w:hAnsi="Times New Roman"/>
                <w:iCs/>
              </w:rPr>
              <w:t>наличии), фирменное наименование (при наличии), патенты (при</w:t>
            </w:r>
            <w:r w:rsidR="003061D1">
              <w:rPr>
                <w:rFonts w:ascii="Times New Roman" w:eastAsia="Times New Roman" w:hAnsi="Times New Roman"/>
                <w:iCs/>
              </w:rPr>
              <w:t> </w:t>
            </w:r>
            <w:r w:rsidRPr="00924333">
              <w:rPr>
                <w:rFonts w:ascii="Times New Roman" w:eastAsia="Times New Roman" w:hAnsi="Times New Roman"/>
                <w:iCs/>
              </w:rPr>
              <w:t>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0780C60F"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w:t>
            </w:r>
            <w:r w:rsidR="003061D1">
              <w:rPr>
                <w:rFonts w:ascii="Times New Roman" w:eastAsia="Times New Roman" w:hAnsi="Times New Roman"/>
                <w:iCs/>
              </w:rPr>
              <w:t> </w:t>
            </w:r>
            <w:r w:rsidRPr="00924333">
              <w:rPr>
                <w:rFonts w:ascii="Times New Roman" w:eastAsia="Times New Roman" w:hAnsi="Times New Roman"/>
                <w:iCs/>
              </w:rPr>
              <w:t>должен», «должна», «не должна», «должны», «не должны», «не</w:t>
            </w:r>
            <w:r w:rsidR="003061D1">
              <w:rPr>
                <w:rFonts w:ascii="Times New Roman" w:eastAsia="Times New Roman" w:hAnsi="Times New Roman"/>
                <w:iCs/>
              </w:rPr>
              <w:t> </w:t>
            </w:r>
            <w:r w:rsidRPr="00924333">
              <w:rPr>
                <w:rFonts w:ascii="Times New Roman" w:eastAsia="Times New Roman" w:hAnsi="Times New Roman"/>
                <w:iCs/>
              </w:rPr>
              <w:t>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w:t>
            </w:r>
            <w:r w:rsidR="003061D1">
              <w:rPr>
                <w:rFonts w:ascii="Times New Roman" w:eastAsia="Times New Roman" w:hAnsi="Times New Roman"/>
                <w:iCs/>
              </w:rPr>
              <w:t> </w:t>
            </w:r>
            <w:r w:rsidRPr="00924333">
              <w:rPr>
                <w:rFonts w:ascii="Times New Roman" w:eastAsia="Times New Roman" w:hAnsi="Times New Roman"/>
                <w:iCs/>
              </w:rPr>
              <w:t>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5A3DB9F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w:t>
            </w:r>
            <w:r w:rsidR="003061D1">
              <w:rPr>
                <w:rFonts w:ascii="Times New Roman" w:eastAsia="Times New Roman" w:hAnsi="Times New Roman"/>
                <w:iCs/>
              </w:rPr>
              <w:t> </w:t>
            </w:r>
            <w:r w:rsidRPr="00924333">
              <w:rPr>
                <w:rFonts w:ascii="Times New Roman" w:eastAsia="Times New Roman" w:hAnsi="Times New Roman"/>
                <w:iCs/>
              </w:rPr>
              <w:t>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557E03B2"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w:t>
            </w:r>
            <w:r w:rsidR="003061D1">
              <w:rPr>
                <w:rFonts w:ascii="Times New Roman" w:hAnsi="Times New Roman" w:cs="Times New Roman"/>
                <w:b/>
                <w:bCs/>
                <w:sz w:val="20"/>
                <w:szCs w:val="20"/>
              </w:rPr>
              <w:t> </w:t>
            </w:r>
            <w:r w:rsidRPr="00BF5CF1">
              <w:rPr>
                <w:rFonts w:ascii="Times New Roman" w:hAnsi="Times New Roman" w:cs="Times New Roman"/>
                <w:b/>
                <w:bCs/>
                <w:sz w:val="20"/>
                <w:szCs w:val="20"/>
              </w:rPr>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A4F1D83" w:rsidR="00364BED" w:rsidRPr="00BF5CF1" w:rsidRDefault="004D1C6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91BA68D" w:rsidR="00EA396D" w:rsidRPr="00BF5CF1" w:rsidRDefault="004D1C61" w:rsidP="004D1C61">
            <w:pPr>
              <w:widowControl w:val="0"/>
              <w:spacing w:after="0" w:line="240" w:lineRule="auto"/>
              <w:ind w:left="143"/>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B961258" w:rsidR="0024495D" w:rsidRPr="004D1C61" w:rsidRDefault="004D1C61" w:rsidP="004D1C6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w:t>
            </w:r>
            <w:r w:rsidRPr="004D1C61">
              <w:rPr>
                <w:rFonts w:ascii="Times New Roman" w:eastAsia="Times New Roman" w:hAnsi="Times New Roman" w:cs="Times New Roman"/>
                <w:bCs/>
                <w:sz w:val="20"/>
                <w:szCs w:val="20"/>
                <w:lang w:eastAsia="ru-RU"/>
              </w:rPr>
              <w:t>оста</w:t>
            </w:r>
            <w:r>
              <w:rPr>
                <w:rFonts w:ascii="Times New Roman" w:eastAsia="Times New Roman" w:hAnsi="Times New Roman" w:cs="Times New Roman"/>
                <w:bCs/>
                <w:sz w:val="20"/>
                <w:szCs w:val="20"/>
                <w:lang w:eastAsia="ru-RU"/>
              </w:rPr>
              <w:t xml:space="preserve">вка горюче-смазочных материалов </w:t>
            </w:r>
            <w:r w:rsidRPr="004D1C61">
              <w:rPr>
                <w:rFonts w:ascii="Times New Roman" w:eastAsia="Times New Roman" w:hAnsi="Times New Roman" w:cs="Times New Roman"/>
                <w:bCs/>
                <w:sz w:val="20"/>
                <w:szCs w:val="20"/>
                <w:lang w:eastAsia="ru-RU"/>
              </w:rPr>
              <w:t>с использованием пластиковых карт</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043C960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w:t>
            </w:r>
            <w:r w:rsidR="003061D1">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это</w:t>
            </w:r>
            <w:r w:rsidR="003061D1">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C3E3793"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4D1C61" w:rsidRPr="004D1C61">
              <w:rPr>
                <w:rFonts w:ascii="Times New Roman" w:hAnsi="Times New Roman" w:cs="Times New Roman"/>
                <w:b/>
                <w:bCs/>
                <w:sz w:val="20"/>
                <w:szCs w:val="20"/>
              </w:rPr>
              <w:t>736</w:t>
            </w:r>
            <w:r w:rsidR="00DA64F6">
              <w:rPr>
                <w:rFonts w:ascii="Times New Roman" w:hAnsi="Times New Roman" w:cs="Times New Roman"/>
                <w:b/>
                <w:bCs/>
                <w:sz w:val="20"/>
                <w:szCs w:val="20"/>
              </w:rPr>
              <w:t> 117,44</w:t>
            </w:r>
            <w:r w:rsidR="004D1C61">
              <w:rPr>
                <w:rFonts w:ascii="Times New Roman" w:hAnsi="Times New Roman" w:cs="Times New Roman"/>
                <w:b/>
                <w:bCs/>
                <w:sz w:val="20"/>
                <w:szCs w:val="20"/>
              </w:rPr>
              <w:t xml:space="preserve"> руб.</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4024788" w:rsidR="0024495D" w:rsidRPr="002E0125"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Pr="0073387B">
              <w:rPr>
                <w:rStyle w:val="2f0"/>
                <w:rFonts w:eastAsia="Calibri"/>
                <w:bCs/>
                <w:sz w:val="20"/>
              </w:rPr>
              <w:t xml:space="preserve">, </w:t>
            </w:r>
            <w:r w:rsidR="002E0125">
              <w:rPr>
                <w:rStyle w:val="2f0"/>
                <w:rFonts w:eastAsia="Calibri"/>
                <w:bCs/>
                <w:sz w:val="20"/>
              </w:rPr>
              <w:t xml:space="preserve">и </w:t>
            </w:r>
            <w:r w:rsidR="002E0125" w:rsidRPr="002E0125">
              <w:rPr>
                <w:rStyle w:val="2f0"/>
                <w:rFonts w:eastAsia="Calibri"/>
                <w:bCs/>
                <w:sz w:val="20"/>
              </w:rPr>
              <w:t xml:space="preserve">включает в себя все расходы и издержки Поставщика, связанные с исполнением Договора в том числе </w:t>
            </w:r>
            <w:bookmarkStart w:id="2" w:name="_Hlk243990152"/>
            <w:r w:rsidR="002E0125" w:rsidRPr="002E0125">
              <w:rPr>
                <w:rStyle w:val="2f0"/>
                <w:rFonts w:eastAsia="Calibri"/>
                <w:bCs/>
                <w:sz w:val="20"/>
              </w:rPr>
              <w:t>транспортные расходы, расходы на</w:t>
            </w:r>
            <w:r w:rsidR="003061D1">
              <w:rPr>
                <w:rStyle w:val="2f0"/>
                <w:rFonts w:eastAsia="Calibri"/>
                <w:bCs/>
                <w:sz w:val="20"/>
              </w:rPr>
              <w:t> </w:t>
            </w:r>
            <w:r w:rsidR="002E0125" w:rsidRPr="002E0125">
              <w:rPr>
                <w:rStyle w:val="2f0"/>
                <w:rFonts w:eastAsia="Calibri"/>
                <w:bCs/>
                <w:sz w:val="20"/>
              </w:rPr>
              <w:t>доставку, а также все применимые налоги, сборы и другие обязательные платежи, предусмотренные законодательством Российской Федерации</w:t>
            </w:r>
            <w:bookmarkEnd w:id="2"/>
            <w:r w:rsidR="002E0125" w:rsidRPr="002E0125">
              <w:rPr>
                <w:rStyle w:val="2f0"/>
                <w:rFonts w:eastAsia="Calibri"/>
                <w:bCs/>
                <w:sz w:val="20"/>
              </w:rPr>
              <w:t>.</w:t>
            </w:r>
          </w:p>
          <w:p w14:paraId="56C4430A" w14:textId="77777777" w:rsidR="0024495D" w:rsidRPr="002E0125"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2E0125">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2E0125">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22104C4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w:t>
            </w:r>
            <w:r w:rsidR="003061D1">
              <w:rPr>
                <w:rFonts w:ascii="Times New Roman" w:eastAsia="Times New Roman" w:hAnsi="Times New Roman" w:cs="Times New Roman"/>
                <w:b/>
                <w:sz w:val="20"/>
                <w:szCs w:val="20"/>
                <w:lang w:eastAsia="ru-RU"/>
              </w:rPr>
              <w:t> </w:t>
            </w:r>
            <w:r w:rsidRPr="0073387B">
              <w:rPr>
                <w:rFonts w:ascii="Times New Roman" w:eastAsia="Times New Roman" w:hAnsi="Times New Roman" w:cs="Times New Roman"/>
                <w:b/>
                <w:sz w:val="20"/>
                <w:szCs w:val="20"/>
                <w:lang w:eastAsia="ru-RU"/>
              </w:rPr>
              <w:t>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A14976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w:t>
            </w:r>
            <w:r w:rsidR="00DA64F6">
              <w:rPr>
                <w:rFonts w:ascii="Times New Roman" w:eastAsia="Times New Roman" w:hAnsi="Times New Roman" w:cs="Times New Roman"/>
                <w:b/>
                <w:sz w:val="20"/>
                <w:szCs w:val="20"/>
                <w:lang w:eastAsia="ru-RU"/>
              </w:rPr>
              <w:t> </w:t>
            </w:r>
            <w:r w:rsidRPr="0073387B">
              <w:rPr>
                <w:rFonts w:ascii="Times New Roman" w:eastAsia="Times New Roman" w:hAnsi="Times New Roman" w:cs="Times New Roman"/>
                <w:b/>
                <w:sz w:val="20"/>
                <w:szCs w:val="20"/>
                <w:lang w:eastAsia="ru-RU"/>
              </w:rPr>
              <w:t>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6D5170E2"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 xml:space="preserve">конкурентной закупке, разъяснения положений документации о конкурентной закупке </w:t>
            </w:r>
            <w:r w:rsidRPr="0073387B">
              <w:rPr>
                <w:rFonts w:ascii="Times New Roman" w:eastAsia="Times New Roman" w:hAnsi="Times New Roman" w:cs="Times New Roman"/>
                <w:bCs/>
                <w:sz w:val="20"/>
                <w:szCs w:val="20"/>
                <w:lang w:eastAsia="ru-RU"/>
              </w:rPr>
              <w:lastRenderedPageBreak/>
              <w:t>размещаются заказчиком в единой информационной системе, на официальном сайте, за</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исключением случаев, предусмотренных Федеральным законом № 223-ФЗ, не позднее чем</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в</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3BA0342"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w:t>
            </w:r>
            <w:r w:rsidR="00DA64F6">
              <w:rPr>
                <w:rFonts w:ascii="Times New Roman" w:eastAsia="Times New Roman" w:hAnsi="Times New Roman" w:cs="Times New Roman"/>
                <w:bCs/>
                <w:sz w:val="20"/>
                <w:szCs w:val="20"/>
                <w:lang w:eastAsia="ru-RU"/>
              </w:rPr>
              <w:t> </w:t>
            </w:r>
            <w:r>
              <w:rPr>
                <w:rFonts w:ascii="Times New Roman" w:eastAsia="Times New Roman" w:hAnsi="Times New Roman" w:cs="Times New Roman"/>
                <w:bCs/>
                <w:sz w:val="20"/>
                <w:szCs w:val="20"/>
                <w:lang w:eastAsia="ru-RU"/>
              </w:rPr>
              <w:t>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42ABB1A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такой закупке.</w:t>
            </w:r>
          </w:p>
          <w:p w14:paraId="768DF367" w14:textId="23C51223"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580723B5"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также случаев, когда действия (бездействие) Заказчика при осуществлении закупки обжалуются в</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6B57B79D"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w:t>
            </w:r>
            <w:r w:rsidR="00DA64F6">
              <w:rPr>
                <w:rFonts w:ascii="Times New Roman" w:eastAsia="Times New Roman" w:hAnsi="Times New Roman" w:cs="Times New Roman"/>
                <w:bCs/>
                <w:sz w:val="20"/>
                <w:szCs w:val="20"/>
                <w:lang w:eastAsia="ru-RU"/>
              </w:rPr>
              <w:t> </w:t>
            </w:r>
            <w:r w:rsidRPr="0073387B">
              <w:rPr>
                <w:rFonts w:ascii="Times New Roman" w:eastAsia="Times New Roman" w:hAnsi="Times New Roman" w:cs="Times New Roman"/>
                <w:bCs/>
                <w:sz w:val="20"/>
                <w:szCs w:val="20"/>
                <w:lang w:eastAsia="ru-RU"/>
              </w:rPr>
              <w:t>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509FE0E" w:rsidR="0024495D" w:rsidRPr="0073387B" w:rsidRDefault="002E0125" w:rsidP="002E01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E012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7DE5939" w:rsidR="0024495D" w:rsidRPr="0073387B" w:rsidRDefault="002E0125" w:rsidP="002E01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Не установлено</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E012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970C7A3" w:rsidR="0024495D" w:rsidRPr="0073387B" w:rsidRDefault="002E0125" w:rsidP="002E01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Не установлено</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3B6570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w:t>
            </w:r>
            <w:r w:rsidR="00DA64F6">
              <w:rPr>
                <w:rFonts w:ascii="Times New Roman" w:eastAsia="Times New Roman" w:hAnsi="Times New Roman" w:cs="Times New Roman"/>
                <w:sz w:val="20"/>
                <w:szCs w:val="20"/>
                <w:lang w:eastAsia="ru-RU"/>
              </w:rPr>
              <w:t> </w:t>
            </w:r>
            <w:r w:rsidRPr="0073387B">
              <w:rPr>
                <w:rFonts w:ascii="Times New Roman" w:eastAsia="Times New Roman" w:hAnsi="Times New Roman" w:cs="Times New Roman"/>
                <w:sz w:val="20"/>
                <w:szCs w:val="20"/>
                <w:lang w:eastAsia="ru-RU"/>
              </w:rPr>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w:t>
            </w:r>
            <w:r w:rsidR="00DA64F6">
              <w:rPr>
                <w:rFonts w:ascii="Times New Roman" w:eastAsia="Times New Roman" w:hAnsi="Times New Roman" w:cs="Times New Roman"/>
                <w:sz w:val="20"/>
                <w:szCs w:val="20"/>
                <w:lang w:eastAsia="ru-RU"/>
              </w:rPr>
              <w:t> </w:t>
            </w:r>
            <w:r w:rsidRPr="0073387B">
              <w:rPr>
                <w:rFonts w:ascii="Times New Roman" w:eastAsia="Times New Roman" w:hAnsi="Times New Roman" w:cs="Times New Roman"/>
                <w:sz w:val="20"/>
                <w:szCs w:val="20"/>
                <w:lang w:eastAsia="ru-RU"/>
              </w:rPr>
              <w:t>исключением физического лица, являющегося иностранным агентом в соответствии с</w:t>
            </w:r>
            <w:r w:rsidR="00DA64F6">
              <w:rPr>
                <w:rFonts w:ascii="Times New Roman" w:eastAsia="Times New Roman" w:hAnsi="Times New Roman" w:cs="Times New Roman"/>
                <w:sz w:val="20"/>
                <w:szCs w:val="20"/>
                <w:lang w:eastAsia="ru-RU"/>
              </w:rPr>
              <w:t> </w:t>
            </w:r>
            <w:r w:rsidRPr="0073387B">
              <w:rPr>
                <w:rFonts w:ascii="Times New Roman" w:eastAsia="Times New Roman" w:hAnsi="Times New Roman" w:cs="Times New Roman"/>
                <w:sz w:val="20"/>
                <w:szCs w:val="20"/>
                <w:lang w:eastAsia="ru-RU"/>
              </w:rPr>
              <w:t>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64BA9653" w14:textId="7B0E4F12"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1) соответствие участника закупок требованиям, устанавливаемым в соответствии с</w:t>
            </w:r>
            <w:r w:rsidR="00DA64F6">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525D1F4"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C3C1CC4"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49283EAE" w14:textId="3D281E98"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00DA64F6">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w:t>
            </w:r>
            <w:r w:rsidR="00DA64F6">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отчётности за последний отчётный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w:t>
            </w:r>
            <w:r w:rsidR="00DA64F6">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решение по данному заявлению на дату рассмотрения заявки на участие в конкурентной закупке не принято;</w:t>
            </w:r>
          </w:p>
          <w:p w14:paraId="27F96AE2"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5) отсутствие сведений об участнике закупки в реестре недобросовестных поставщиков, предусмотренном статьёй 5 Федерального закона № 223-ФЗ и в реестре недобросовестных поставщиков, предусмотренном Федеральным законом № 44-ФЗ;</w:t>
            </w:r>
          </w:p>
          <w:p w14:paraId="2686397E" w14:textId="7EC1F2CC"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6) отсутствие у участника закупки и его должностных лиц конфликта интересов с</w:t>
            </w:r>
            <w:r w:rsidR="008F6DC3">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сотрудниками заказчика;</w:t>
            </w:r>
          </w:p>
          <w:p w14:paraId="06586501"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w:t>
            </w:r>
          </w:p>
          <w:p w14:paraId="08277CC2" w14:textId="34AC84D8"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8) отсутствие фактов привлечения в течение двух лет до момента подачи заявки на участие в</w:t>
            </w:r>
            <w:r w:rsidR="008F6DC3">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9C417"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9)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14873D"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10)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B8F57C" w14:textId="7A9503C0" w:rsidR="0024495D" w:rsidRPr="0073387B"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2E0125">
              <w:rPr>
                <w:rFonts w:ascii="Times New Roman" w:eastAsia="Times New Roman" w:hAnsi="Times New Roman" w:cs="Times New Roman"/>
                <w:bCs/>
                <w:sz w:val="20"/>
                <w:szCs w:val="20"/>
                <w:lang w:eastAsia="ru-RU"/>
              </w:rPr>
              <w:t>11) участник не должен являться иностранным агентом.</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96F81F9" w:rsidR="0024495D" w:rsidRPr="0073387B" w:rsidRDefault="002E0125" w:rsidP="002E01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0022502E"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3"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3"/>
            <w:r w:rsidRPr="0073387B">
              <w:rPr>
                <w:rFonts w:ascii="Times New Roman" w:eastAsia="Times New Roman" w:hAnsi="Times New Roman" w:cs="Times New Roman"/>
                <w:b/>
                <w:sz w:val="20"/>
                <w:szCs w:val="20"/>
                <w:lang w:eastAsia="ru-RU"/>
              </w:rPr>
              <w:t>в</w:t>
            </w:r>
            <w:r w:rsidR="003061D1">
              <w:rPr>
                <w:rFonts w:ascii="Times New Roman" w:eastAsia="Times New Roman" w:hAnsi="Times New Roman" w:cs="Times New Roman"/>
                <w:b/>
                <w:sz w:val="20"/>
                <w:szCs w:val="20"/>
                <w:lang w:eastAsia="ru-RU"/>
              </w:rPr>
              <w:t> </w:t>
            </w:r>
            <w:r w:rsidRPr="0073387B">
              <w:rPr>
                <w:rFonts w:ascii="Times New Roman" w:eastAsia="Times New Roman" w:hAnsi="Times New Roman" w:cs="Times New Roman"/>
                <w:b/>
                <w:sz w:val="20"/>
                <w:szCs w:val="20"/>
                <w:lang w:eastAsia="ru-RU"/>
              </w:rPr>
              <w:t>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772B08FB"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w:t>
            </w:r>
            <w:r w:rsidR="003061D1">
              <w:rPr>
                <w:rFonts w:ascii="Times New Roman" w:eastAsia="Times New Roman" w:hAnsi="Times New Roman" w:cs="Times New Roman"/>
                <w:b/>
                <w:sz w:val="20"/>
                <w:szCs w:val="20"/>
                <w:lang w:eastAsia="ru-RU"/>
              </w:rPr>
              <w:t> </w:t>
            </w:r>
            <w:r w:rsidRPr="0073387B">
              <w:rPr>
                <w:rFonts w:ascii="Times New Roman" w:eastAsia="Times New Roman" w:hAnsi="Times New Roman" w:cs="Times New Roman"/>
                <w:b/>
                <w:sz w:val="20"/>
                <w:szCs w:val="20"/>
                <w:lang w:eastAsia="ru-RU"/>
              </w:rPr>
              <w:t>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C8C7B5"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1) согласие участника аукциона в электронной форме на поставку товара, выполнение работы, оказание услуги на условиях, предусмотренных документацией о закупке и не подлежащих изменению по результатам проведения аукциона в электронной форме;</w:t>
            </w:r>
          </w:p>
          <w:p w14:paraId="03A26F88" w14:textId="77777777"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099D62CA" w14:textId="4E838D04" w:rsidR="002E0125" w:rsidRPr="002E0125"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E0125">
              <w:rPr>
                <w:rFonts w:ascii="Times New Roman" w:eastAsia="Times New Roman" w:hAnsi="Times New Roman" w:cs="Times New Roman"/>
                <w:bCs/>
                <w:sz w:val="20"/>
                <w:szCs w:val="20"/>
                <w:lang w:eastAsia="ru-RU"/>
              </w:rPr>
              <w:t>а) указание (декларирование) наименования страны происхождения поставляемых товаров (при осуществлении закупки товара, в том числе поставляемого заказчику при выполнении закупаемых работ, оказании закупаемых услуг). В случаях, предусмотренных документацией о</w:t>
            </w:r>
            <w:r w:rsidR="008F6DC3">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закупке, отсутствие в заявке на участие в аукционе в электронной форме указания (декларирования) страны происхождения поставляемого товара является основанием для</w:t>
            </w:r>
            <w:r w:rsidR="003061D1">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отклонения заявки на участие в аукционе в электронной форме;</w:t>
            </w:r>
          </w:p>
          <w:p w14:paraId="1386A9F0" w14:textId="3FE1AA36" w:rsidR="008371DA" w:rsidRPr="0073387B" w:rsidRDefault="002E0125" w:rsidP="002E012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2E0125">
              <w:rPr>
                <w:rFonts w:ascii="Times New Roman" w:eastAsia="Times New Roman" w:hAnsi="Times New Roman" w:cs="Times New Roman"/>
                <w:bCs/>
                <w:sz w:val="20"/>
                <w:szCs w:val="20"/>
                <w:lang w:eastAsia="ru-RU"/>
              </w:rPr>
              <w:t>б) конкретные показатели товара, соответствующие значениям, установленным в</w:t>
            </w:r>
            <w:r w:rsidR="008F6DC3">
              <w:rPr>
                <w:rFonts w:ascii="Times New Roman" w:eastAsia="Times New Roman" w:hAnsi="Times New Roman" w:cs="Times New Roman"/>
                <w:bCs/>
                <w:sz w:val="20"/>
                <w:szCs w:val="20"/>
                <w:lang w:eastAsia="ru-RU"/>
              </w:rPr>
              <w:t> </w:t>
            </w:r>
            <w:r w:rsidRPr="002E0125">
              <w:rPr>
                <w:rFonts w:ascii="Times New Roman" w:eastAsia="Times New Roman" w:hAnsi="Times New Roman" w:cs="Times New Roman"/>
                <w:bCs/>
                <w:sz w:val="20"/>
                <w:szCs w:val="20"/>
                <w:lang w:eastAsia="ru-RU"/>
              </w:rPr>
              <w:t xml:space="preserve">документации о закупке, и указание </w:t>
            </w:r>
            <w:r>
              <w:rPr>
                <w:rFonts w:ascii="Times New Roman" w:eastAsia="Times New Roman" w:hAnsi="Times New Roman" w:cs="Times New Roman"/>
                <w:bCs/>
                <w:sz w:val="20"/>
                <w:szCs w:val="20"/>
                <w:lang w:eastAsia="ru-RU"/>
              </w:rPr>
              <w:t>на товарный знак (при наличии).</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32FA63C" w14:textId="154C04B9" w:rsidR="00151BA3" w:rsidRPr="00B67A2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i/>
                <w:sz w:val="20"/>
                <w:szCs w:val="20"/>
                <w:lang w:eastAsia="ru-RU"/>
              </w:rPr>
            </w:pPr>
            <w:r w:rsidRPr="00B67A23">
              <w:rPr>
                <w:rFonts w:ascii="Times New Roman" w:eastAsia="Times New Roman" w:hAnsi="Times New Roman" w:cs="Times New Roman"/>
                <w:b/>
                <w:bCs/>
                <w:i/>
                <w:sz w:val="20"/>
                <w:szCs w:val="20"/>
                <w:lang w:eastAsia="ru-RU"/>
              </w:rPr>
              <w:t>Для юридического лица:</w:t>
            </w:r>
          </w:p>
          <w:p w14:paraId="06094329"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2C623D02" w14:textId="27ABE71C"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2) фирменное наименование (наименование), сведения об организационно-правовой форме, о</w:t>
            </w:r>
            <w:r w:rsidR="008F6DC3">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месте нахождения, о почтовом адресе;</w:t>
            </w:r>
          </w:p>
          <w:p w14:paraId="4FCB49A5"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3) учредительные документы (устав и (или) иной учредительный документ) с приложением изменений;</w:t>
            </w:r>
          </w:p>
          <w:p w14:paraId="44D52990" w14:textId="68BF84C4"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4) выписку из единого государственного реестра юридических лиц, полученную не ранее чем</w:t>
            </w:r>
            <w:r w:rsidR="003061D1">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за 20 дней до дня размещения в ЕИС извещения о закупке;</w:t>
            </w:r>
          </w:p>
          <w:p w14:paraId="40A8655C" w14:textId="545DCA41"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5) решение об одобрении или о совершении крупной сделки в случае, если требование о</w:t>
            </w:r>
            <w:r w:rsidR="008F6DC3">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8F6DC3">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если для участника закупки поставка товаров, выполнение работ, оказание услуг, являющихся предметом договора, или внесение обеспечения конкурсной заявки, обеспечения исполнения договора является крупной сделкой;</w:t>
            </w:r>
          </w:p>
          <w:p w14:paraId="1745516B" w14:textId="68266FA4"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6) документ, подтверждающий полномочия лица на осуществление действий от имени участника закупки – юридического лица (решение о назначении или об избрании либо приказа о</w:t>
            </w:r>
            <w:r w:rsidR="008F6DC3">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выданную в соответствии с</w:t>
            </w:r>
            <w:r w:rsidR="008F6DC3">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законодательством Российской Федерации, и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14:paraId="595124ED"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 xml:space="preserve">7)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w:t>
            </w:r>
            <w:r w:rsidRPr="00151BA3">
              <w:rPr>
                <w:rFonts w:ascii="Times New Roman" w:eastAsia="Times New Roman" w:hAnsi="Times New Roman" w:cs="Times New Roman"/>
                <w:bCs/>
                <w:sz w:val="20"/>
                <w:szCs w:val="20"/>
                <w:lang w:eastAsia="ru-RU"/>
              </w:rPr>
              <w:lastRenderedPageBreak/>
              <w:t>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E415135" w14:textId="7F92D1DD"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151BA3" w:rsidRPr="00151BA3">
              <w:rPr>
                <w:rFonts w:ascii="Times New Roman" w:eastAsia="Times New Roman" w:hAnsi="Times New Roman" w:cs="Times New Roman"/>
                <w:bCs/>
                <w:sz w:val="20"/>
                <w:szCs w:val="20"/>
                <w:lang w:eastAsia="ru-RU"/>
              </w:rPr>
              <w:t>) документ о соответствии требованиям, установленным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7AD5165F" w14:textId="4F2ECB71"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151BA3" w:rsidRPr="00151BA3">
              <w:rPr>
                <w:rFonts w:ascii="Times New Roman" w:eastAsia="Times New Roman" w:hAnsi="Times New Roman" w:cs="Times New Roman"/>
                <w:bCs/>
                <w:sz w:val="20"/>
                <w:szCs w:val="20"/>
                <w:lang w:eastAsia="ru-RU"/>
              </w:rPr>
              <w:t>) декларацию об отсутствии у участника закупки и его должностных лиц конфликта интересов с работниками заказчика;</w:t>
            </w:r>
          </w:p>
          <w:p w14:paraId="5FCD18D3" w14:textId="78A87FB3"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sidR="00151BA3" w:rsidRPr="00151BA3">
              <w:rPr>
                <w:rFonts w:ascii="Times New Roman" w:eastAsia="Times New Roman" w:hAnsi="Times New Roman" w:cs="Times New Roman"/>
                <w:bCs/>
                <w:sz w:val="20"/>
                <w:szCs w:val="20"/>
                <w:lang w:eastAsia="ru-RU"/>
              </w:rPr>
              <w:t>) если на закупочную процедуру выносится закупка прав на использование программного обес</w:t>
            </w:r>
            <w:r w:rsidR="00151BA3">
              <w:rPr>
                <w:rFonts w:ascii="Times New Roman" w:eastAsia="Times New Roman" w:hAnsi="Times New Roman" w:cs="Times New Roman"/>
                <w:bCs/>
                <w:sz w:val="20"/>
                <w:szCs w:val="20"/>
                <w:lang w:eastAsia="ru-RU"/>
              </w:rPr>
              <w:t xml:space="preserve">печения (далее – ПО), документы </w:t>
            </w:r>
            <w:r w:rsidR="00151BA3" w:rsidRPr="00151BA3">
              <w:rPr>
                <w:rFonts w:ascii="Times New Roman" w:eastAsia="Times New Roman" w:hAnsi="Times New Roman" w:cs="Times New Roman"/>
                <w:bCs/>
                <w:sz w:val="20"/>
                <w:szCs w:val="20"/>
                <w:lang w:eastAsia="ru-RU"/>
              </w:rPr>
              <w:t>о наличии у участника прав на ПО (в том числе, но</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не</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ограничиваясь документ о том, что участник является правообладателем программы для</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 xml:space="preserve">электронной вычислительной машины (далее – ЭВМ) (свидетельство или иной юридически значимый документ), лицензионный или </w:t>
            </w:r>
            <w:proofErr w:type="spellStart"/>
            <w:r w:rsidR="00151BA3" w:rsidRPr="00151BA3">
              <w:rPr>
                <w:rFonts w:ascii="Times New Roman" w:eastAsia="Times New Roman" w:hAnsi="Times New Roman" w:cs="Times New Roman"/>
                <w:bCs/>
                <w:sz w:val="20"/>
                <w:szCs w:val="20"/>
                <w:lang w:eastAsia="ru-RU"/>
              </w:rPr>
              <w:t>сублицензионный</w:t>
            </w:r>
            <w:proofErr w:type="spellEnd"/>
            <w:r w:rsidR="00151BA3" w:rsidRPr="00151BA3">
              <w:rPr>
                <w:rFonts w:ascii="Times New Roman" w:eastAsia="Times New Roman" w:hAnsi="Times New Roman" w:cs="Times New Roman"/>
                <w:bCs/>
                <w:sz w:val="20"/>
                <w:szCs w:val="20"/>
                <w:lang w:eastAsia="ru-RU"/>
              </w:rPr>
              <w:t xml:space="preserve"> договор с правообладателем прав на</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программу для ЭВМ или письмо (сертификат) правообладателя программы для ЭВМ, подтверждающее право участника закупки предоставлять сублицензию на программу для ЭВМ с</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указанием объёма его прав в соответствии с подпунктами 3, 4 и 6 статьи 1235 Гражданского кодекса Российской Федерации);</w:t>
            </w:r>
          </w:p>
          <w:p w14:paraId="5A3E2E3E" w14:textId="79CE008C"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1</w:t>
            </w:r>
            <w:r w:rsidR="00B67A23">
              <w:rPr>
                <w:rFonts w:ascii="Times New Roman" w:eastAsia="Times New Roman" w:hAnsi="Times New Roman" w:cs="Times New Roman"/>
                <w:bCs/>
                <w:sz w:val="20"/>
                <w:szCs w:val="20"/>
                <w:lang w:eastAsia="ru-RU"/>
              </w:rPr>
              <w:t>1</w:t>
            </w:r>
            <w:r w:rsidRPr="00151BA3">
              <w:rPr>
                <w:rFonts w:ascii="Times New Roman" w:eastAsia="Times New Roman" w:hAnsi="Times New Roman" w:cs="Times New Roman"/>
                <w:bCs/>
                <w:sz w:val="20"/>
                <w:szCs w:val="20"/>
                <w:lang w:eastAsia="ru-RU"/>
              </w:rPr>
              <w:t>) иные сведения и документы, перечень которых определён в документации о закупке, извещении о закупке.</w:t>
            </w:r>
          </w:p>
          <w:p w14:paraId="1E80E754" w14:textId="56B97E88" w:rsidR="00151BA3" w:rsidRPr="00B67A2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i/>
                <w:sz w:val="20"/>
                <w:szCs w:val="20"/>
                <w:lang w:eastAsia="ru-RU"/>
              </w:rPr>
            </w:pPr>
            <w:r w:rsidRPr="00B67A23">
              <w:rPr>
                <w:rFonts w:ascii="Times New Roman" w:eastAsia="Times New Roman" w:hAnsi="Times New Roman" w:cs="Times New Roman"/>
                <w:b/>
                <w:bCs/>
                <w:i/>
                <w:sz w:val="20"/>
                <w:szCs w:val="20"/>
                <w:lang w:eastAsia="ru-RU"/>
              </w:rPr>
              <w:t>Для индивидуального предпринимателя:</w:t>
            </w:r>
          </w:p>
          <w:p w14:paraId="52373D15"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2C2F37FB"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2) фамилию, имя, отчество (при наличии), паспортные данные, сведения о месте жительства, абонентский номер телефонной связи;</w:t>
            </w:r>
          </w:p>
          <w:p w14:paraId="2A835A7F"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3) выписку из единого государственного реестра индивидуальных предпринимателей, полученную не ранее чем за двадцать дней до дня размещения в ЕИС извещения о закупке;</w:t>
            </w:r>
          </w:p>
          <w:p w14:paraId="0C338A77" w14:textId="6DB4A3D6"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4)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w:t>
            </w:r>
            <w:r w:rsidR="003061D1">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том</w:t>
            </w:r>
            <w:r w:rsidR="003061D1">
              <w:rPr>
                <w:rFonts w:ascii="Times New Roman" w:eastAsia="Times New Roman" w:hAnsi="Times New Roman" w:cs="Times New Roman"/>
                <w:bCs/>
                <w:sz w:val="20"/>
                <w:szCs w:val="20"/>
                <w:lang w:eastAsia="ru-RU"/>
              </w:rPr>
              <w:t> </w:t>
            </w:r>
            <w:r w:rsidRPr="00151BA3">
              <w:rPr>
                <w:rFonts w:ascii="Times New Roman" w:eastAsia="Times New Roman" w:hAnsi="Times New Roman" w:cs="Times New Roman"/>
                <w:bCs/>
                <w:sz w:val="20"/>
                <w:szCs w:val="20"/>
                <w:lang w:eastAsia="ru-RU"/>
              </w:rPr>
              <w:t>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132AC60D" w14:textId="306E8E01"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00151BA3" w:rsidRPr="00151BA3">
              <w:rPr>
                <w:rFonts w:ascii="Times New Roman" w:eastAsia="Times New Roman" w:hAnsi="Times New Roman" w:cs="Times New Roman"/>
                <w:bCs/>
                <w:sz w:val="20"/>
                <w:szCs w:val="20"/>
                <w:lang w:eastAsia="ru-RU"/>
              </w:rPr>
              <w:t>) документ о соответствии требованиям, установленным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6AFCA5BB" w14:textId="2707C1B0"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151BA3" w:rsidRPr="00151BA3">
              <w:rPr>
                <w:rFonts w:ascii="Times New Roman" w:eastAsia="Times New Roman" w:hAnsi="Times New Roman" w:cs="Times New Roman"/>
                <w:bCs/>
                <w:sz w:val="20"/>
                <w:szCs w:val="20"/>
                <w:lang w:eastAsia="ru-RU"/>
              </w:rPr>
              <w:t>) декларацию об отсутствии у участника закупки и его должностных лиц конфликта интересов с работниками заказчика;</w:t>
            </w:r>
          </w:p>
          <w:p w14:paraId="796EDBEF" w14:textId="457DC0B7"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151BA3" w:rsidRPr="00151BA3">
              <w:rPr>
                <w:rFonts w:ascii="Times New Roman" w:eastAsia="Times New Roman" w:hAnsi="Times New Roman" w:cs="Times New Roman"/>
                <w:bCs/>
                <w:sz w:val="20"/>
                <w:szCs w:val="20"/>
                <w:lang w:eastAsia="ru-RU"/>
              </w:rPr>
              <w:t>) если на закупочную процедуру выносится закупка прав на использование ПО, документы о</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 xml:space="preserve">наличии у участника прав на ПО (в том числе, но, не ограничиваясь, документ о том, что участник является правообладателем программы для ЭВМ (свидетельство или иной юридически значимый документ), лицензионный или </w:t>
            </w:r>
            <w:proofErr w:type="spellStart"/>
            <w:r w:rsidR="00151BA3" w:rsidRPr="00151BA3">
              <w:rPr>
                <w:rFonts w:ascii="Times New Roman" w:eastAsia="Times New Roman" w:hAnsi="Times New Roman" w:cs="Times New Roman"/>
                <w:bCs/>
                <w:sz w:val="20"/>
                <w:szCs w:val="20"/>
                <w:lang w:eastAsia="ru-RU"/>
              </w:rPr>
              <w:t>сублицензионный</w:t>
            </w:r>
            <w:proofErr w:type="spellEnd"/>
            <w:r w:rsidR="00151BA3" w:rsidRPr="00151BA3">
              <w:rPr>
                <w:rFonts w:ascii="Times New Roman" w:eastAsia="Times New Roman" w:hAnsi="Times New Roman" w:cs="Times New Roman"/>
                <w:bCs/>
                <w:sz w:val="20"/>
                <w:szCs w:val="20"/>
                <w:lang w:eastAsia="ru-RU"/>
              </w:rPr>
              <w:t xml:space="preserve"> договор с правообладателем прав на программу для ЭВМ или письмо (сертификат) правообладателя программы для ЭВМ, подтверждающее право участника закупки предоставлять сублицензию на программу для ЭВМ с указанием объёма его прав в соответствии с подпунктами 3, 4 и 6 статьи 1235 Гражданского кодекса Российской Федерации);</w:t>
            </w:r>
          </w:p>
          <w:p w14:paraId="4EAE481E"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9) иные сведения и документы, перечень которых определён в документации о закупке, извещении о закупке.</w:t>
            </w:r>
          </w:p>
          <w:p w14:paraId="0F118D8E" w14:textId="1767E00A" w:rsidR="00151BA3" w:rsidRPr="00B67A2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i/>
                <w:sz w:val="20"/>
                <w:szCs w:val="20"/>
                <w:lang w:eastAsia="ru-RU"/>
              </w:rPr>
            </w:pPr>
            <w:r w:rsidRPr="00B67A23">
              <w:rPr>
                <w:rFonts w:ascii="Times New Roman" w:eastAsia="Times New Roman" w:hAnsi="Times New Roman" w:cs="Times New Roman"/>
                <w:b/>
                <w:bCs/>
                <w:i/>
                <w:sz w:val="20"/>
                <w:szCs w:val="20"/>
                <w:lang w:eastAsia="ru-RU"/>
              </w:rPr>
              <w:t>Для физического лица:</w:t>
            </w:r>
          </w:p>
          <w:p w14:paraId="2F702E38"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7DA9E591"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2) фамилию, имя, отчество (при наличии), паспортные данные, сведения о месте жительства, абонентский номер телефонной связи;</w:t>
            </w:r>
          </w:p>
          <w:p w14:paraId="79D8F9F6"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3) свидетельство о постановке на учёт в налоговом органе;</w:t>
            </w:r>
          </w:p>
          <w:p w14:paraId="13FA502D" w14:textId="77777777"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t>4)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078CEE1" w14:textId="65663E23" w:rsidR="00151BA3" w:rsidRPr="00151BA3" w:rsidRDefault="00151BA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51BA3">
              <w:rPr>
                <w:rFonts w:ascii="Times New Roman" w:eastAsia="Times New Roman" w:hAnsi="Times New Roman" w:cs="Times New Roman"/>
                <w:bCs/>
                <w:sz w:val="20"/>
                <w:szCs w:val="20"/>
                <w:lang w:eastAsia="ru-RU"/>
              </w:rPr>
              <w:lastRenderedPageBreak/>
              <w:t>5) декларацию об отсутствии у участника закупки и его должностных лиц конфликта интересов с работниками заказчика;</w:t>
            </w:r>
          </w:p>
          <w:p w14:paraId="35A54BDB" w14:textId="187516A8" w:rsidR="00151BA3" w:rsidRPr="00151BA3"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151BA3" w:rsidRPr="00151BA3">
              <w:rPr>
                <w:rFonts w:ascii="Times New Roman" w:eastAsia="Times New Roman" w:hAnsi="Times New Roman" w:cs="Times New Roman"/>
                <w:bCs/>
                <w:sz w:val="20"/>
                <w:szCs w:val="20"/>
                <w:lang w:eastAsia="ru-RU"/>
              </w:rPr>
              <w:t>) если на закупочную процедуру выносится закупка прав на использование ПО, документы о</w:t>
            </w:r>
            <w:r w:rsidR="008F6DC3">
              <w:rPr>
                <w:rFonts w:ascii="Times New Roman" w:eastAsia="Times New Roman" w:hAnsi="Times New Roman" w:cs="Times New Roman"/>
                <w:bCs/>
                <w:sz w:val="20"/>
                <w:szCs w:val="20"/>
                <w:lang w:eastAsia="ru-RU"/>
              </w:rPr>
              <w:t> </w:t>
            </w:r>
            <w:r w:rsidR="00151BA3" w:rsidRPr="00151BA3">
              <w:rPr>
                <w:rFonts w:ascii="Times New Roman" w:eastAsia="Times New Roman" w:hAnsi="Times New Roman" w:cs="Times New Roman"/>
                <w:bCs/>
                <w:sz w:val="20"/>
                <w:szCs w:val="20"/>
                <w:lang w:eastAsia="ru-RU"/>
              </w:rPr>
              <w:t xml:space="preserve">наличии у участника прав на ПО (в том числе, но не ограничиваясь документ о том, что участник является правообладателем программы для ЭВМ (свидетельство или иной юридически значимый документ), лицензионный или </w:t>
            </w:r>
            <w:proofErr w:type="spellStart"/>
            <w:r w:rsidR="00151BA3" w:rsidRPr="00151BA3">
              <w:rPr>
                <w:rFonts w:ascii="Times New Roman" w:eastAsia="Times New Roman" w:hAnsi="Times New Roman" w:cs="Times New Roman"/>
                <w:bCs/>
                <w:sz w:val="20"/>
                <w:szCs w:val="20"/>
                <w:lang w:eastAsia="ru-RU"/>
              </w:rPr>
              <w:t>сублицензионный</w:t>
            </w:r>
            <w:proofErr w:type="spellEnd"/>
            <w:r w:rsidR="00151BA3" w:rsidRPr="00151BA3">
              <w:rPr>
                <w:rFonts w:ascii="Times New Roman" w:eastAsia="Times New Roman" w:hAnsi="Times New Roman" w:cs="Times New Roman"/>
                <w:bCs/>
                <w:sz w:val="20"/>
                <w:szCs w:val="20"/>
                <w:lang w:eastAsia="ru-RU"/>
              </w:rPr>
              <w:t xml:space="preserve"> договор с правообладателем прав на программу для ЭВМ или письмо (сертификат) правообладателя программы для ЭВМ, подтверждающее право участника закупки предоставлять сублицензию на программу для ЭВМ с указанием объёма его прав в соответствии с подпунктами 3, 4 и 6 статьи 1235 Гражданского кодекса Российской Федерации);</w:t>
            </w:r>
          </w:p>
          <w:p w14:paraId="3E70AB05" w14:textId="7FAD12CB" w:rsidR="008371DA" w:rsidRPr="0073387B" w:rsidRDefault="00B67A23" w:rsidP="00151BA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7</w:t>
            </w:r>
            <w:r w:rsidR="00151BA3" w:rsidRPr="00151BA3">
              <w:rPr>
                <w:rFonts w:ascii="Times New Roman" w:eastAsia="Times New Roman" w:hAnsi="Times New Roman" w:cs="Times New Roman"/>
                <w:bCs/>
                <w:sz w:val="20"/>
                <w:szCs w:val="20"/>
                <w:lang w:eastAsia="ru-RU"/>
              </w:rPr>
              <w:t>) иные сведения и документы, перечень которых определён в документации о закупке, извещении о закупке.</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2FC7733" w14:textId="25FE7685" w:rsidR="00B67A23" w:rsidRDefault="00B67A23" w:rsidP="00B67A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w:t>
            </w:r>
            <w:r w:rsidR="008F6DC3">
              <w:rPr>
                <w:rFonts w:ascii="Times New Roman" w:eastAsia="Times New Roman" w:hAnsi="Times New Roman" w:cs="Times New Roman"/>
                <w:bCs/>
                <w:sz w:val="20"/>
                <w:szCs w:val="20"/>
                <w:lang w:eastAsia="ru-RU"/>
              </w:rPr>
              <w:t> </w:t>
            </w:r>
            <w:r w:rsidRPr="008F0E1B">
              <w:rPr>
                <w:rFonts w:ascii="Times New Roman" w:eastAsia="Times New Roman" w:hAnsi="Times New Roman" w:cs="Times New Roman"/>
                <w:bCs/>
                <w:sz w:val="20"/>
                <w:szCs w:val="20"/>
                <w:lang w:eastAsia="ru-RU"/>
              </w:rPr>
              <w:t>муниципальных нужд, закупок товаров, работ, услуг отдельными видами юридических лиц":</w:t>
            </w:r>
          </w:p>
          <w:p w14:paraId="2A759C4C" w14:textId="77777777" w:rsidR="00B67A23" w:rsidRDefault="00B67A23" w:rsidP="00B67A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CF9CEFF" w14:textId="77777777" w:rsidR="00B67A23" w:rsidRPr="00B67A23" w:rsidRDefault="00B67A23" w:rsidP="00B67A2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67A23">
              <w:rPr>
                <w:rFonts w:ascii="Times New Roman" w:eastAsia="Times New Roman" w:hAnsi="Times New Roman" w:cs="Times New Roman"/>
                <w:b/>
                <w:bCs/>
                <w:sz w:val="20"/>
                <w:szCs w:val="20"/>
                <w:lang w:eastAsia="ru-RU"/>
              </w:rPr>
              <w:t>Для «ПРЕИМУЩЕСТВА»</w:t>
            </w:r>
          </w:p>
          <w:p w14:paraId="21070D2B" w14:textId="2494045B" w:rsidR="0024495D" w:rsidRPr="00B67A23" w:rsidRDefault="00B67A23" w:rsidP="00B67A23">
            <w:pPr>
              <w:spacing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AB16B3">
              <w:rPr>
                <w:rFonts w:ascii="Times New Roman" w:eastAsia="Times New Roman" w:hAnsi="Times New Roman" w:cs="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0F8E5E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w:t>
            </w:r>
            <w:r w:rsidR="008F6DC3">
              <w:rPr>
                <w:rFonts w:ascii="Times New Roman" w:eastAsia="Times New Roman" w:hAnsi="Times New Roman" w:cs="Times New Roman"/>
                <w:bCs/>
                <w:sz w:val="20"/>
                <w:szCs w:val="20"/>
                <w:lang w:eastAsia="ru-RU"/>
              </w:rPr>
              <w:t> </w:t>
            </w:r>
            <w:r w:rsidRPr="000D6463">
              <w:rPr>
                <w:rFonts w:ascii="Times New Roman" w:eastAsia="Times New Roman" w:hAnsi="Times New Roman" w:cs="Times New Roman"/>
                <w:bCs/>
                <w:sz w:val="20"/>
                <w:szCs w:val="20"/>
                <w:lang w:eastAsia="ru-RU"/>
              </w:rPr>
              <w:t>величину в пределах «шага аукциона»;</w:t>
            </w:r>
          </w:p>
          <w:p w14:paraId="5BF510E3" w14:textId="72C819F9"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w:t>
            </w:r>
            <w:r w:rsidR="008F6DC3">
              <w:rPr>
                <w:rFonts w:ascii="Times New Roman" w:eastAsia="Times New Roman" w:hAnsi="Times New Roman" w:cs="Times New Roman"/>
                <w:bCs/>
                <w:sz w:val="20"/>
                <w:szCs w:val="20"/>
                <w:lang w:eastAsia="ru-RU"/>
              </w:rPr>
              <w:t> </w:t>
            </w:r>
            <w:r w:rsidRPr="000D6463">
              <w:rPr>
                <w:rFonts w:ascii="Times New Roman" w:eastAsia="Times New Roman" w:hAnsi="Times New Roman" w:cs="Times New Roman"/>
                <w:bCs/>
                <w:sz w:val="20"/>
                <w:szCs w:val="20"/>
                <w:lang w:eastAsia="ru-RU"/>
              </w:rPr>
              <w:t>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37247FB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44E598D2"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w:t>
            </w:r>
            <w:r w:rsidR="003061D1">
              <w:rPr>
                <w:rFonts w:ascii="Times New Roman" w:eastAsia="Times New Roman" w:hAnsi="Times New Roman" w:cs="Times New Roman"/>
                <w:bCs/>
                <w:sz w:val="20"/>
                <w:szCs w:val="20"/>
                <w:lang w:eastAsia="ru-RU"/>
              </w:rPr>
              <w:t> </w:t>
            </w:r>
            <w:r w:rsidRPr="000D6463">
              <w:rPr>
                <w:rFonts w:ascii="Times New Roman" w:eastAsia="Times New Roman" w:hAnsi="Times New Roman" w:cs="Times New Roman"/>
                <w:bCs/>
                <w:sz w:val="20"/>
                <w:szCs w:val="20"/>
                <w:lang w:eastAsia="ru-RU"/>
              </w:rPr>
              <w:t>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BEAB186" w:rsidR="0024495D" w:rsidRPr="0073387B" w:rsidRDefault="00B67A23" w:rsidP="00B67A2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B67A23">
              <w:rPr>
                <w:rFonts w:ascii="Times New Roman" w:eastAsia="Times New Roman" w:hAnsi="Times New Roman" w:cs="Times New Roman"/>
                <w:bCs/>
                <w:sz w:val="20"/>
                <w:szCs w:val="20"/>
                <w:lang w:eastAsia="ru-RU"/>
              </w:rPr>
              <w:t>Не установлены</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CE72AE">
        <w:trPr>
          <w:trHeight w:val="557"/>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6EE2DEFB"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w:t>
            </w:r>
            <w:r w:rsidR="003061D1">
              <w:rPr>
                <w:rFonts w:ascii="Times New Roman" w:eastAsia="Times New Roman" w:hAnsi="Times New Roman" w:cs="Times New Roman"/>
                <w:sz w:val="20"/>
                <w:szCs w:val="20"/>
                <w:lang w:eastAsia="ru-RU"/>
              </w:rPr>
              <w:t> </w:t>
            </w:r>
            <w:r w:rsidRPr="0073387B">
              <w:rPr>
                <w:rFonts w:ascii="Times New Roman" w:eastAsia="Times New Roman" w:hAnsi="Times New Roman" w:cs="Times New Roman"/>
                <w:sz w:val="20"/>
                <w:szCs w:val="20"/>
                <w:lang w:eastAsia="ru-RU"/>
              </w:rPr>
              <w:t>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C076A6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w:t>
            </w:r>
            <w:r w:rsidRPr="0073387B">
              <w:rPr>
                <w:rFonts w:ascii="Times New Roman" w:eastAsia="Times New Roman" w:hAnsi="Times New Roman" w:cs="Times New Roman"/>
                <w:sz w:val="20"/>
                <w:szCs w:val="20"/>
                <w:lang w:eastAsia="ru-RU"/>
              </w:rPr>
              <w:lastRenderedPageBreak/>
              <w:t>в</w:t>
            </w:r>
            <w:r w:rsidR="003061D1">
              <w:rPr>
                <w:rFonts w:ascii="Times New Roman" w:eastAsia="Times New Roman" w:hAnsi="Times New Roman" w:cs="Times New Roman"/>
                <w:sz w:val="20"/>
                <w:szCs w:val="20"/>
                <w:lang w:eastAsia="ru-RU"/>
              </w:rPr>
              <w:t> </w:t>
            </w:r>
            <w:r w:rsidRPr="0073387B">
              <w:rPr>
                <w:rFonts w:ascii="Times New Roman" w:eastAsia="Times New Roman" w:hAnsi="Times New Roman" w:cs="Times New Roman"/>
                <w:sz w:val="20"/>
                <w:szCs w:val="20"/>
                <w:lang w:eastAsia="ru-RU"/>
              </w:rPr>
              <w:t>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ACF146" w14:textId="6C0DD5DA" w:rsidR="0073387B" w:rsidRPr="00B67A23" w:rsidRDefault="0073387B" w:rsidP="00CE72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 xml:space="preserve">1. </w:t>
            </w:r>
            <w:r w:rsidR="00CE72AE" w:rsidRPr="00CE72AE">
              <w:rPr>
                <w:rFonts w:ascii="Times New Roman" w:eastAsia="Times New Roman" w:hAnsi="Times New Roman" w:cs="Times New Roman"/>
                <w:sz w:val="20"/>
                <w:szCs w:val="20"/>
                <w:lang w:eastAsia="ru-RU"/>
              </w:rPr>
              <w:t>Участник аукциона в электронной форме не допускается к участию в нём в случае</w:t>
            </w:r>
            <w:r w:rsidRPr="00B67A23">
              <w:rPr>
                <w:rFonts w:ascii="Times New Roman" w:eastAsia="Times New Roman" w:hAnsi="Times New Roman" w:cs="Times New Roman"/>
                <w:sz w:val="20"/>
                <w:szCs w:val="20"/>
                <w:lang w:eastAsia="ru-RU"/>
              </w:rPr>
              <w:t>:</w:t>
            </w:r>
          </w:p>
          <w:p w14:paraId="2C46918C" w14:textId="67C669E3" w:rsidR="002E0125" w:rsidRPr="00B67A23" w:rsidRDefault="002E0125" w:rsidP="00CE72AE">
            <w:pPr>
              <w:widowControl w:val="0"/>
              <w:autoSpaceDE w:val="0"/>
              <w:autoSpaceDN w:val="0"/>
              <w:adjustRightInd w:val="0"/>
              <w:spacing w:after="0" w:line="240" w:lineRule="auto"/>
              <w:ind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1) непредоставления информации, предусмотренной извещением о закупке и документацией о</w:t>
            </w:r>
            <w:r w:rsidR="003061D1">
              <w:rPr>
                <w:rFonts w:ascii="Times New Roman" w:eastAsia="Times New Roman" w:hAnsi="Times New Roman" w:cs="Times New Roman"/>
                <w:sz w:val="20"/>
                <w:szCs w:val="20"/>
                <w:lang w:eastAsia="ru-RU"/>
              </w:rPr>
              <w:t> </w:t>
            </w:r>
            <w:r w:rsidRPr="00B67A23">
              <w:rPr>
                <w:rFonts w:ascii="Times New Roman" w:eastAsia="Times New Roman" w:hAnsi="Times New Roman" w:cs="Times New Roman"/>
                <w:sz w:val="20"/>
                <w:szCs w:val="20"/>
                <w:lang w:eastAsia="ru-RU"/>
              </w:rPr>
              <w:t>закупке, или предоставления недостоверной информации;</w:t>
            </w:r>
          </w:p>
          <w:p w14:paraId="4F3FC702" w14:textId="413A8CA6" w:rsidR="00B67A23" w:rsidRPr="00B67A23" w:rsidRDefault="002E0125" w:rsidP="00CE72AE">
            <w:pPr>
              <w:widowControl w:val="0"/>
              <w:autoSpaceDE w:val="0"/>
              <w:autoSpaceDN w:val="0"/>
              <w:adjustRightInd w:val="0"/>
              <w:spacing w:after="0" w:line="240" w:lineRule="auto"/>
              <w:ind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2) несоответствия предоставленной информации, предусмотренной извещением о закупке и</w:t>
            </w:r>
            <w:r w:rsidR="003061D1">
              <w:rPr>
                <w:rFonts w:ascii="Times New Roman" w:eastAsia="Times New Roman" w:hAnsi="Times New Roman" w:cs="Times New Roman"/>
                <w:sz w:val="20"/>
                <w:szCs w:val="20"/>
                <w:lang w:eastAsia="ru-RU"/>
              </w:rPr>
              <w:t> </w:t>
            </w:r>
            <w:r w:rsidRPr="00B67A23">
              <w:rPr>
                <w:rFonts w:ascii="Times New Roman" w:eastAsia="Times New Roman" w:hAnsi="Times New Roman" w:cs="Times New Roman"/>
                <w:sz w:val="20"/>
                <w:szCs w:val="20"/>
                <w:lang w:eastAsia="ru-RU"/>
              </w:rPr>
              <w:t>документацией о закупке, требованиям документации о закупке.</w:t>
            </w:r>
          </w:p>
          <w:p w14:paraId="30849A07" w14:textId="5FD0259C" w:rsidR="0073387B" w:rsidRPr="00B67A23" w:rsidRDefault="0073387B" w:rsidP="00CE72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6A15CA5E" w14:textId="3FBBD112" w:rsidR="0073387B" w:rsidRPr="00B67A23" w:rsidRDefault="0073387B" w:rsidP="00CE72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w:t>
            </w:r>
            <w:r w:rsidR="003061D1">
              <w:rPr>
                <w:rFonts w:ascii="Times New Roman" w:eastAsia="Times New Roman" w:hAnsi="Times New Roman" w:cs="Times New Roman"/>
                <w:sz w:val="20"/>
                <w:szCs w:val="20"/>
                <w:lang w:eastAsia="ru-RU"/>
              </w:rPr>
              <w:t> </w:t>
            </w:r>
            <w:r w:rsidRPr="00B67A23">
              <w:rPr>
                <w:rFonts w:ascii="Times New Roman" w:eastAsia="Times New Roman" w:hAnsi="Times New Roman" w:cs="Times New Roman"/>
                <w:sz w:val="20"/>
                <w:szCs w:val="20"/>
                <w:lang w:eastAsia="ru-RU"/>
              </w:rPr>
              <w:t>процедуре закупки по иным основаниям, предусмотренным документацией (извещением) о</w:t>
            </w:r>
            <w:r w:rsidR="003061D1">
              <w:rPr>
                <w:rFonts w:ascii="Times New Roman" w:eastAsia="Times New Roman" w:hAnsi="Times New Roman" w:cs="Times New Roman"/>
                <w:sz w:val="20"/>
                <w:szCs w:val="20"/>
                <w:lang w:eastAsia="ru-RU"/>
              </w:rPr>
              <w:t> </w:t>
            </w:r>
            <w:r w:rsidRPr="00B67A23">
              <w:rPr>
                <w:rFonts w:ascii="Times New Roman" w:eastAsia="Times New Roman" w:hAnsi="Times New Roman" w:cs="Times New Roman"/>
                <w:sz w:val="20"/>
                <w:szCs w:val="20"/>
                <w:lang w:eastAsia="ru-RU"/>
              </w:rPr>
              <w:t>закупке или Положением о закупке Заказчика.</w:t>
            </w:r>
          </w:p>
          <w:p w14:paraId="2E6E9A3A" w14:textId="5BCFB964" w:rsidR="0073387B" w:rsidRPr="0073387B" w:rsidRDefault="0073387B" w:rsidP="00CE72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67A23">
              <w:rPr>
                <w:rFonts w:ascii="Times New Roman" w:eastAsia="Times New Roman" w:hAnsi="Times New Roman" w:cs="Times New Roman"/>
                <w:sz w:val="20"/>
                <w:szCs w:val="20"/>
                <w:lang w:eastAsia="ru-RU"/>
              </w:rPr>
              <w:t xml:space="preserve">4. В случае выявления фактов, предусмотренных в пункте 1, </w:t>
            </w:r>
            <w:r w:rsidR="00B67A23" w:rsidRPr="00B67A23">
              <w:rPr>
                <w:rFonts w:ascii="Times New Roman" w:eastAsia="Times New Roman" w:hAnsi="Times New Roman" w:cs="Times New Roman"/>
                <w:sz w:val="20"/>
                <w:szCs w:val="20"/>
                <w:lang w:eastAsia="ru-RU"/>
              </w:rPr>
              <w:t xml:space="preserve">2, </w:t>
            </w:r>
            <w:r w:rsidRPr="00B67A23">
              <w:rPr>
                <w:rFonts w:ascii="Times New Roman" w:eastAsia="Times New Roman" w:hAnsi="Times New Roman" w:cs="Times New Roman"/>
                <w:sz w:val="20"/>
                <w:szCs w:val="20"/>
                <w:lang w:eastAsia="ru-RU"/>
              </w:rPr>
              <w:t>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737EA9" w14:textId="21D6B05D" w:rsidR="00B67A23" w:rsidRPr="00B67A23" w:rsidRDefault="00B67A23" w:rsidP="00B67A23">
            <w:pPr>
              <w:widowControl w:val="0"/>
              <w:autoSpaceDE w:val="0"/>
              <w:autoSpaceDN w:val="0"/>
              <w:adjustRightInd w:val="0"/>
              <w:spacing w:after="0" w:line="240" w:lineRule="auto"/>
              <w:ind w:left="2" w:firstLine="24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B67A23">
              <w:rPr>
                <w:rFonts w:ascii="Times New Roman" w:eastAsia="Times New Roman" w:hAnsi="Times New Roman" w:cs="Times New Roman"/>
                <w:bCs/>
                <w:sz w:val="20"/>
                <w:szCs w:val="20"/>
                <w:lang w:eastAsia="ru-RU"/>
              </w:rPr>
              <w:t>Конкурентная закупка признается несостоявшейся, если:</w:t>
            </w:r>
          </w:p>
          <w:p w14:paraId="6BCF12A0" w14:textId="77777777" w:rsidR="00B67A23" w:rsidRPr="00B67A23" w:rsidRDefault="00B67A23" w:rsidP="00B67A23">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67A23">
              <w:rPr>
                <w:rFonts w:ascii="Times New Roman" w:eastAsia="Times New Roman" w:hAnsi="Times New Roman" w:cs="Times New Roman"/>
                <w:bCs/>
                <w:sz w:val="20"/>
                <w:szCs w:val="20"/>
                <w:lang w:eastAsia="ru-RU"/>
              </w:rPr>
              <w:t>1) не подано ни одной заявки на участие в закупке;</w:t>
            </w:r>
          </w:p>
          <w:p w14:paraId="020A8049" w14:textId="77777777" w:rsidR="00B67A23" w:rsidRPr="00B67A23" w:rsidRDefault="00B67A23" w:rsidP="00B67A23">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67A23">
              <w:rPr>
                <w:rFonts w:ascii="Times New Roman" w:eastAsia="Times New Roman" w:hAnsi="Times New Roman" w:cs="Times New Roman"/>
                <w:bCs/>
                <w:sz w:val="20"/>
                <w:szCs w:val="20"/>
                <w:lang w:eastAsia="ru-RU"/>
              </w:rPr>
              <w:t>2) по результатам её проведения все заявки на участие в закупке отклонены;</w:t>
            </w:r>
          </w:p>
          <w:p w14:paraId="67E8233E" w14:textId="77777777" w:rsidR="00B67A23" w:rsidRPr="00B67A23" w:rsidRDefault="00B67A23" w:rsidP="00B67A23">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67A23">
              <w:rPr>
                <w:rFonts w:ascii="Times New Roman" w:eastAsia="Times New Roman" w:hAnsi="Times New Roman" w:cs="Times New Roman"/>
                <w:bCs/>
                <w:sz w:val="20"/>
                <w:szCs w:val="20"/>
                <w:lang w:eastAsia="ru-RU"/>
              </w:rPr>
              <w:t>3) на участие в закупке подана только одна заявка;</w:t>
            </w:r>
          </w:p>
          <w:p w14:paraId="4F9D009B" w14:textId="6158CF64" w:rsidR="00B67A23" w:rsidRPr="00B67A23" w:rsidRDefault="00B67A23" w:rsidP="00B67A23">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67A23">
              <w:rPr>
                <w:rFonts w:ascii="Times New Roman" w:eastAsia="Times New Roman" w:hAnsi="Times New Roman" w:cs="Times New Roman"/>
                <w:bCs/>
                <w:sz w:val="20"/>
                <w:szCs w:val="20"/>
                <w:lang w:eastAsia="ru-RU"/>
              </w:rPr>
              <w:t>4) по результатам её проведения отклонены все заявки, за исключением одной заявки на</w:t>
            </w:r>
            <w:r w:rsidR="003061D1">
              <w:rPr>
                <w:rFonts w:ascii="Times New Roman" w:eastAsia="Times New Roman" w:hAnsi="Times New Roman" w:cs="Times New Roman"/>
                <w:bCs/>
                <w:sz w:val="20"/>
                <w:szCs w:val="20"/>
                <w:lang w:eastAsia="ru-RU"/>
              </w:rPr>
              <w:t> </w:t>
            </w:r>
            <w:bookmarkStart w:id="4" w:name="_GoBack"/>
            <w:bookmarkEnd w:id="4"/>
            <w:r w:rsidRPr="00B67A23">
              <w:rPr>
                <w:rFonts w:ascii="Times New Roman" w:eastAsia="Times New Roman" w:hAnsi="Times New Roman" w:cs="Times New Roman"/>
                <w:bCs/>
                <w:sz w:val="20"/>
                <w:szCs w:val="20"/>
                <w:lang w:eastAsia="ru-RU"/>
              </w:rPr>
              <w:t>участие в закупке;</w:t>
            </w:r>
          </w:p>
          <w:p w14:paraId="33E45AA0" w14:textId="4C198DF5" w:rsidR="00690B8D" w:rsidRPr="00492552" w:rsidRDefault="00B67A23" w:rsidP="00B67A23">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highlight w:val="yellow"/>
                <w:lang w:eastAsia="ru-RU"/>
              </w:rPr>
            </w:pPr>
            <w:r w:rsidRPr="00B67A23">
              <w:rPr>
                <w:rFonts w:ascii="Times New Roman" w:eastAsia="Times New Roman" w:hAnsi="Times New Roman" w:cs="Times New Roman"/>
                <w:bCs/>
                <w:sz w:val="20"/>
                <w:szCs w:val="20"/>
                <w:lang w:eastAsia="ru-RU"/>
              </w:rPr>
              <w:t>5) по результатам её проведения от заключения договора уклонились все участники закупки.</w:t>
            </w:r>
          </w:p>
          <w:p w14:paraId="6F0B4100" w14:textId="22C3F7FD" w:rsidR="00690B8D" w:rsidRDefault="00B67A23" w:rsidP="00B67A23">
            <w:pPr>
              <w:widowControl w:val="0"/>
              <w:autoSpaceDE w:val="0"/>
              <w:autoSpaceDN w:val="0"/>
              <w:adjustRightInd w:val="0"/>
              <w:spacing w:after="0" w:line="240" w:lineRule="auto"/>
              <w:ind w:left="34" w:firstLine="35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2</w:t>
            </w:r>
            <w:r w:rsidR="00690B8D" w:rsidRPr="00B67A23">
              <w:rPr>
                <w:rFonts w:ascii="Times New Roman" w:eastAsia="Times New Roman" w:hAnsi="Times New Roman" w:cs="Times New Roman"/>
                <w:bCs/>
                <w:sz w:val="20"/>
                <w:szCs w:val="20"/>
                <w:lang w:eastAsia="ru-RU"/>
              </w:rPr>
              <w:t xml:space="preserve">. Закупка признается несостоявшейся </w:t>
            </w:r>
            <w:r w:rsidR="00690B8D" w:rsidRPr="00B67A23">
              <w:rPr>
                <w:rFonts w:ascii="Times New Roman" w:eastAsia="Times New Roman" w:hAnsi="Times New Roman" w:cs="Times New Roman"/>
                <w:sz w:val="20"/>
                <w:szCs w:val="20"/>
                <w:lang w:eastAsia="ru-RU"/>
              </w:rPr>
              <w:t>иных случаях, предусмотренных Положением о закупке Заказчика.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46E23944" w:rsidR="0024495D" w:rsidRPr="00B67A23" w:rsidRDefault="0024495D" w:rsidP="00B67A2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F1D329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62026" w14:textId="77777777" w:rsidR="000E4857" w:rsidRDefault="000E4857">
      <w:pPr>
        <w:spacing w:after="0" w:line="240" w:lineRule="auto"/>
      </w:pPr>
      <w:r>
        <w:separator/>
      </w:r>
    </w:p>
  </w:endnote>
  <w:endnote w:type="continuationSeparator" w:id="0">
    <w:p w14:paraId="2F6B4999" w14:textId="77777777" w:rsidR="000E4857" w:rsidRDefault="000E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7BDE" w14:textId="1972CC21" w:rsidR="00F73068" w:rsidRDefault="00F73068" w:rsidP="0054310E">
    <w:pPr>
      <w:pStyle w:val="a9"/>
      <w:tabs>
        <w:tab w:val="clear" w:pos="4677"/>
      </w:tabs>
    </w:pPr>
    <w:r>
      <w:tab/>
    </w:r>
    <w:r>
      <w:fldChar w:fldCharType="begin"/>
    </w:r>
    <w:r>
      <w:instrText xml:space="preserve"> PAGE   \* MERGEFORMAT </w:instrText>
    </w:r>
    <w:r>
      <w:fldChar w:fldCharType="separate"/>
    </w:r>
    <w:r w:rsidR="00CE72AE">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AA340" w14:textId="77777777" w:rsidR="000E4857" w:rsidRDefault="000E4857">
      <w:pPr>
        <w:spacing w:after="0" w:line="240" w:lineRule="auto"/>
      </w:pPr>
      <w:r>
        <w:separator/>
      </w:r>
    </w:p>
  </w:footnote>
  <w:footnote w:type="continuationSeparator" w:id="0">
    <w:p w14:paraId="1923AEC0" w14:textId="77777777" w:rsidR="000E4857" w:rsidRDefault="000E485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0E4857"/>
    <w:rsid w:val="00151BA3"/>
    <w:rsid w:val="0015530A"/>
    <w:rsid w:val="00164454"/>
    <w:rsid w:val="001660CB"/>
    <w:rsid w:val="00190446"/>
    <w:rsid w:val="001935A9"/>
    <w:rsid w:val="001F7182"/>
    <w:rsid w:val="0024495D"/>
    <w:rsid w:val="00252418"/>
    <w:rsid w:val="0025284C"/>
    <w:rsid w:val="00256C00"/>
    <w:rsid w:val="00266BD6"/>
    <w:rsid w:val="002A73D5"/>
    <w:rsid w:val="002C0075"/>
    <w:rsid w:val="002E0125"/>
    <w:rsid w:val="003061D1"/>
    <w:rsid w:val="00327AD7"/>
    <w:rsid w:val="00331187"/>
    <w:rsid w:val="00352E13"/>
    <w:rsid w:val="00364BED"/>
    <w:rsid w:val="003725DA"/>
    <w:rsid w:val="00372F87"/>
    <w:rsid w:val="00383738"/>
    <w:rsid w:val="003B0C56"/>
    <w:rsid w:val="003C4574"/>
    <w:rsid w:val="003E056F"/>
    <w:rsid w:val="003E3E9E"/>
    <w:rsid w:val="00401090"/>
    <w:rsid w:val="00436442"/>
    <w:rsid w:val="00483B31"/>
    <w:rsid w:val="00492552"/>
    <w:rsid w:val="004D1C61"/>
    <w:rsid w:val="004E2157"/>
    <w:rsid w:val="004E5BC2"/>
    <w:rsid w:val="004F40AA"/>
    <w:rsid w:val="005125C6"/>
    <w:rsid w:val="005175B0"/>
    <w:rsid w:val="0054310E"/>
    <w:rsid w:val="005467B3"/>
    <w:rsid w:val="005660A5"/>
    <w:rsid w:val="005D6FDB"/>
    <w:rsid w:val="00612C81"/>
    <w:rsid w:val="00626B5B"/>
    <w:rsid w:val="00626CAA"/>
    <w:rsid w:val="0064252D"/>
    <w:rsid w:val="0064253C"/>
    <w:rsid w:val="00653E09"/>
    <w:rsid w:val="00690B8D"/>
    <w:rsid w:val="006943EF"/>
    <w:rsid w:val="00695C75"/>
    <w:rsid w:val="006A6602"/>
    <w:rsid w:val="006B11A4"/>
    <w:rsid w:val="006B3403"/>
    <w:rsid w:val="007012B0"/>
    <w:rsid w:val="007075FC"/>
    <w:rsid w:val="00731559"/>
    <w:rsid w:val="0073387B"/>
    <w:rsid w:val="007342CC"/>
    <w:rsid w:val="0076250A"/>
    <w:rsid w:val="0079504D"/>
    <w:rsid w:val="007B7712"/>
    <w:rsid w:val="007C3E28"/>
    <w:rsid w:val="007E13DF"/>
    <w:rsid w:val="007E6159"/>
    <w:rsid w:val="008171AF"/>
    <w:rsid w:val="00836FFF"/>
    <w:rsid w:val="008371DA"/>
    <w:rsid w:val="00850314"/>
    <w:rsid w:val="008521DF"/>
    <w:rsid w:val="00861E27"/>
    <w:rsid w:val="00866D4A"/>
    <w:rsid w:val="00883093"/>
    <w:rsid w:val="00883236"/>
    <w:rsid w:val="00890359"/>
    <w:rsid w:val="00894AA9"/>
    <w:rsid w:val="008C549A"/>
    <w:rsid w:val="008D2D62"/>
    <w:rsid w:val="008E092F"/>
    <w:rsid w:val="008E42F2"/>
    <w:rsid w:val="008F6DC3"/>
    <w:rsid w:val="0090437D"/>
    <w:rsid w:val="00914A56"/>
    <w:rsid w:val="0098502E"/>
    <w:rsid w:val="009C6964"/>
    <w:rsid w:val="00A04C30"/>
    <w:rsid w:val="00A53448"/>
    <w:rsid w:val="00A94B82"/>
    <w:rsid w:val="00A9761B"/>
    <w:rsid w:val="00AA3102"/>
    <w:rsid w:val="00AC6EF3"/>
    <w:rsid w:val="00B23783"/>
    <w:rsid w:val="00B67A23"/>
    <w:rsid w:val="00B935D1"/>
    <w:rsid w:val="00B95529"/>
    <w:rsid w:val="00B96737"/>
    <w:rsid w:val="00BB0229"/>
    <w:rsid w:val="00BC5E90"/>
    <w:rsid w:val="00BC6C35"/>
    <w:rsid w:val="00BE07E0"/>
    <w:rsid w:val="00BF5CF1"/>
    <w:rsid w:val="00C03FD5"/>
    <w:rsid w:val="00C1140E"/>
    <w:rsid w:val="00C24106"/>
    <w:rsid w:val="00C4222B"/>
    <w:rsid w:val="00C461E7"/>
    <w:rsid w:val="00C74129"/>
    <w:rsid w:val="00CB0FCC"/>
    <w:rsid w:val="00CC2ED0"/>
    <w:rsid w:val="00CD6114"/>
    <w:rsid w:val="00CE72AE"/>
    <w:rsid w:val="00D274C9"/>
    <w:rsid w:val="00D407F7"/>
    <w:rsid w:val="00D4767B"/>
    <w:rsid w:val="00D55FB8"/>
    <w:rsid w:val="00D64674"/>
    <w:rsid w:val="00D720E3"/>
    <w:rsid w:val="00D72AA2"/>
    <w:rsid w:val="00D850BC"/>
    <w:rsid w:val="00D858EB"/>
    <w:rsid w:val="00DA1DA7"/>
    <w:rsid w:val="00DA64F6"/>
    <w:rsid w:val="00DA6D2F"/>
    <w:rsid w:val="00DD537F"/>
    <w:rsid w:val="00DF0802"/>
    <w:rsid w:val="00E02BB5"/>
    <w:rsid w:val="00E72B6B"/>
    <w:rsid w:val="00E73795"/>
    <w:rsid w:val="00EA31CB"/>
    <w:rsid w:val="00EA396D"/>
    <w:rsid w:val="00EA3ED0"/>
    <w:rsid w:val="00EB0B39"/>
    <w:rsid w:val="00EB1284"/>
    <w:rsid w:val="00EB77AB"/>
    <w:rsid w:val="00EE059E"/>
    <w:rsid w:val="00EE41F8"/>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44EC"/>
    <w:rsid w:val="00056A9F"/>
    <w:rsid w:val="00063F32"/>
    <w:rsid w:val="00074D3A"/>
    <w:rsid w:val="00095526"/>
    <w:rsid w:val="000E4BE2"/>
    <w:rsid w:val="0015062D"/>
    <w:rsid w:val="00152590"/>
    <w:rsid w:val="002F3217"/>
    <w:rsid w:val="00391C29"/>
    <w:rsid w:val="004513CA"/>
    <w:rsid w:val="00520195"/>
    <w:rsid w:val="00535AB8"/>
    <w:rsid w:val="005E0CB2"/>
    <w:rsid w:val="00683228"/>
    <w:rsid w:val="0074636A"/>
    <w:rsid w:val="007E059C"/>
    <w:rsid w:val="00851BFF"/>
    <w:rsid w:val="00AE7A7A"/>
    <w:rsid w:val="00BD0860"/>
    <w:rsid w:val="00BF119F"/>
    <w:rsid w:val="00C06FB2"/>
    <w:rsid w:val="00C37B34"/>
    <w:rsid w:val="00C515A9"/>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DD1A8-19FF-4F34-BFFF-0B582F1E2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5683</Words>
  <Characters>32395</Characters>
  <Application>Microsoft Office Word</Application>
  <DocSecurity>0</DocSecurity>
  <Lines>269</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DMK:RE1LMQEByS6HLSai6GRrmvTznYUkWcPPBlcgEZU2hMkD4A9OLRbzvEkStlFBp5RQ8nyOn5iTMkA8HIJpkC3PasycllT0EiU</dc:description>
  <cp:lastModifiedBy>natalyaG</cp:lastModifiedBy>
  <cp:revision>5</cp:revision>
  <cp:lastPrinted>2026-10-27T07:11:00Z</cp:lastPrinted>
  <dcterms:created xsi:type="dcterms:W3CDTF">2026-10-27T06:00:00Z</dcterms:created>
  <dcterms:modified xsi:type="dcterms:W3CDTF">2026-10-28T09:51:00Z</dcterms:modified>
</cp:coreProperties>
</file>