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F0E" w:rsidRPr="005513D4" w:rsidRDefault="00BA4910"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r>
        <w:rPr>
          <w:rFonts w:ascii="Times New Roman" w:hAnsi="Times New Roman" w:cs="Times New Roman"/>
          <w:b/>
          <w:spacing w:val="-5"/>
          <w:sz w:val="22"/>
          <w:szCs w:val="22"/>
        </w:rPr>
        <w:t>Проект договора</w:t>
      </w: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sz w:val="22"/>
          <w:szCs w:val="22"/>
        </w:rPr>
      </w:pPr>
      <w:r w:rsidRPr="005513D4">
        <w:rPr>
          <w:rFonts w:ascii="Times New Roman" w:hAnsi="Times New Roman" w:cs="Times New Roman"/>
          <w:b/>
          <w:spacing w:val="-5"/>
          <w:sz w:val="22"/>
          <w:szCs w:val="22"/>
        </w:rPr>
        <w:t>ДОГОВОР № ____</w:t>
      </w:r>
    </w:p>
    <w:p w:rsidR="00982F0E" w:rsidRPr="005513D4" w:rsidRDefault="00982F0E" w:rsidP="00982F0E">
      <w:pPr>
        <w:widowControl/>
        <w:suppressAutoHyphens w:val="0"/>
        <w:spacing w:line="276" w:lineRule="auto"/>
        <w:ind w:left="1287"/>
        <w:contextualSpacing/>
        <w:jc w:val="both"/>
        <w:rPr>
          <w:rFonts w:ascii="Times New Roman" w:eastAsia="Times New Roman" w:hAnsi="Times New Roman" w:cs="Times New Roman"/>
          <w:sz w:val="22"/>
          <w:szCs w:val="22"/>
          <w:lang w:eastAsia="ru-RU"/>
        </w:rPr>
      </w:pPr>
    </w:p>
    <w:p w:rsidR="00982F0E" w:rsidRPr="005513D4" w:rsidRDefault="00982F0E" w:rsidP="00982F0E">
      <w:pPr>
        <w:tabs>
          <w:tab w:val="left" w:pos="5477"/>
        </w:tabs>
        <w:jc w:val="both"/>
        <w:rPr>
          <w:rFonts w:ascii="Times New Roman" w:hAnsi="Times New Roman" w:cs="Times New Roman"/>
          <w:sz w:val="22"/>
          <w:szCs w:val="22"/>
          <w:lang w:eastAsia="ar-SA"/>
        </w:rPr>
      </w:pPr>
      <w:bookmarkStart w:id="0" w:name="_Hlk27387982"/>
      <w:r w:rsidRPr="005513D4">
        <w:rPr>
          <w:rFonts w:ascii="Times New Roman" w:eastAsia="Times New Roman" w:hAnsi="Times New Roman" w:cs="Times New Roman"/>
          <w:sz w:val="22"/>
          <w:szCs w:val="22"/>
          <w:lang w:eastAsia="ru-RU"/>
        </w:rPr>
        <w:t>г. ____________</w:t>
      </w:r>
      <w:r w:rsidRPr="005513D4">
        <w:rPr>
          <w:rFonts w:ascii="Times New Roman" w:hAnsi="Times New Roman" w:cs="Times New Roman"/>
          <w:sz w:val="22"/>
          <w:szCs w:val="22"/>
          <w:lang w:eastAsia="ar-SA"/>
        </w:rPr>
        <w:tab/>
        <w:t xml:space="preserve">   «____»_______ 202</w:t>
      </w:r>
      <w:r w:rsidR="00445498">
        <w:rPr>
          <w:rFonts w:ascii="Times New Roman" w:hAnsi="Times New Roman" w:cs="Times New Roman"/>
          <w:sz w:val="22"/>
          <w:szCs w:val="22"/>
          <w:lang w:eastAsia="ar-SA"/>
        </w:rPr>
        <w:t>6</w:t>
      </w:r>
      <w:r w:rsidRPr="005513D4">
        <w:rPr>
          <w:rFonts w:ascii="Times New Roman" w:hAnsi="Times New Roman" w:cs="Times New Roman"/>
          <w:sz w:val="22"/>
          <w:szCs w:val="22"/>
          <w:lang w:eastAsia="ar-SA"/>
        </w:rPr>
        <w:t xml:space="preserve"> года</w:t>
      </w:r>
    </w:p>
    <w:p w:rsidR="00982F0E" w:rsidRPr="005513D4" w:rsidRDefault="00982F0E" w:rsidP="00982F0E">
      <w:pPr>
        <w:tabs>
          <w:tab w:val="left" w:pos="5477"/>
        </w:tabs>
        <w:ind w:left="171"/>
        <w:jc w:val="both"/>
        <w:rPr>
          <w:rFonts w:ascii="Times New Roman" w:hAnsi="Times New Roman" w:cs="Times New Roman"/>
          <w:sz w:val="22"/>
          <w:szCs w:val="22"/>
          <w:lang w:eastAsia="ar-SA"/>
        </w:rPr>
      </w:pPr>
    </w:p>
    <w:p w:rsidR="00982F0E" w:rsidRPr="005513D4" w:rsidRDefault="00982F0E" w:rsidP="00982F0E">
      <w:pPr>
        <w:ind w:firstLine="570"/>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_______________________________________________</w:t>
      </w:r>
      <w:r w:rsidRPr="005513D4">
        <w:rPr>
          <w:rFonts w:ascii="Times New Roman" w:hAnsi="Times New Roman" w:cs="Times New Roman"/>
          <w:bCs/>
          <w:sz w:val="22"/>
          <w:szCs w:val="22"/>
          <w:lang w:eastAsia="ar-SA"/>
        </w:rPr>
        <w:t xml:space="preserve"> именуемое в дальнейшем</w:t>
      </w:r>
      <w:r w:rsidRPr="005513D4">
        <w:rPr>
          <w:rFonts w:ascii="Times New Roman" w:hAnsi="Times New Roman" w:cs="Times New Roman"/>
          <w:b/>
          <w:bCs/>
          <w:sz w:val="22"/>
          <w:szCs w:val="22"/>
          <w:lang w:eastAsia="ar-SA"/>
        </w:rPr>
        <w:t xml:space="preserve"> «Заказчик»</w:t>
      </w:r>
      <w:r w:rsidRPr="005513D4">
        <w:rPr>
          <w:rFonts w:ascii="Times New Roman" w:hAnsi="Times New Roman" w:cs="Times New Roman"/>
          <w:bCs/>
          <w:sz w:val="22"/>
          <w:szCs w:val="22"/>
          <w:lang w:eastAsia="ar-SA"/>
        </w:rPr>
        <w:t xml:space="preserve">, в лице _________________действующего на основании ____________,_ с одной стороны, и __________________________________________, именуемое в дальнейшем </w:t>
      </w:r>
      <w:r w:rsidRPr="005513D4">
        <w:rPr>
          <w:rFonts w:ascii="Times New Roman" w:hAnsi="Times New Roman" w:cs="Times New Roman"/>
          <w:b/>
          <w:bCs/>
          <w:sz w:val="22"/>
          <w:szCs w:val="22"/>
          <w:lang w:eastAsia="ar-SA"/>
        </w:rPr>
        <w:t>«Поставщик»</w:t>
      </w:r>
      <w:r w:rsidRPr="005513D4">
        <w:rPr>
          <w:rFonts w:ascii="Times New Roman" w:hAnsi="Times New Roman" w:cs="Times New Roman"/>
          <w:bCs/>
          <w:sz w:val="22"/>
          <w:szCs w:val="22"/>
          <w:lang w:eastAsia="ar-SA"/>
        </w:rPr>
        <w:t xml:space="preserve">, в лице _______________________________, действующего на основании ___________________ с другой стороны, </w:t>
      </w:r>
      <w:r w:rsidRPr="005513D4">
        <w:rPr>
          <w:rFonts w:ascii="Times New Roman" w:hAnsi="Times New Roman" w:cs="Times New Roman"/>
          <w:sz w:val="22"/>
          <w:szCs w:val="22"/>
        </w:rPr>
        <w:t>совместно именуемые</w:t>
      </w:r>
      <w:r w:rsidRPr="005513D4">
        <w:rPr>
          <w:rFonts w:ascii="Times New Roman" w:hAnsi="Times New Roman" w:cs="Times New Roman"/>
          <w:bCs/>
          <w:sz w:val="22"/>
          <w:szCs w:val="22"/>
          <w:lang w:eastAsia="ar-SA"/>
        </w:rPr>
        <w:t xml:space="preserve"> «Стороны», </w:t>
      </w:r>
      <w:r w:rsidRPr="005513D4">
        <w:rPr>
          <w:rFonts w:ascii="Times New Roman" w:hAnsi="Times New Roman" w:cs="Times New Roman"/>
          <w:sz w:val="22"/>
          <w:szCs w:val="22"/>
        </w:rPr>
        <w:t xml:space="preserve">по результатам закупки и на основании протокола  ____________________ от ____________, №  _______________  </w:t>
      </w:r>
      <w:r w:rsidRPr="005513D4">
        <w:rPr>
          <w:rFonts w:ascii="Times New Roman" w:hAnsi="Times New Roman" w:cs="Times New Roman"/>
          <w:spacing w:val="2"/>
          <w:sz w:val="22"/>
          <w:szCs w:val="22"/>
        </w:rPr>
        <w:t xml:space="preserve">с соблюдением требований Федерального закона </w:t>
      </w:r>
      <w:r w:rsidRPr="005513D4">
        <w:rPr>
          <w:rFonts w:ascii="Times New Roman" w:hAnsi="Times New Roman" w:cs="Times New Roman"/>
          <w:sz w:val="22"/>
          <w:szCs w:val="22"/>
        </w:rPr>
        <w:t>от 18 июля 2011 года  №223-Ф3 «О закупках товаров, работ, услуг отдельными видами юридических лиц», заключили настоящий договор (далее по тексту – «Договор») о нижеследующем:</w:t>
      </w:r>
    </w:p>
    <w:p w:rsidR="00982F0E" w:rsidRPr="005513D4" w:rsidRDefault="00982F0E" w:rsidP="00982F0E">
      <w:pPr>
        <w:shd w:val="clear" w:color="auto" w:fill="FFFFFF"/>
        <w:ind w:firstLine="567"/>
        <w:jc w:val="both"/>
        <w:rPr>
          <w:rFonts w:ascii="Times New Roman" w:eastAsia="Times New Roman" w:hAnsi="Times New Roman" w:cs="Times New Roman"/>
          <w:spacing w:val="2"/>
          <w:sz w:val="22"/>
          <w:szCs w:val="22"/>
        </w:rPr>
      </w:pPr>
    </w:p>
    <w:bookmarkEnd w:id="0"/>
    <w:p w:rsidR="00982F0E" w:rsidRPr="005513D4" w:rsidRDefault="00982F0E" w:rsidP="00982F0E">
      <w:pPr>
        <w:numPr>
          <w:ilvl w:val="0"/>
          <w:numId w:val="2"/>
        </w:numPr>
        <w:shd w:val="clear" w:color="auto" w:fill="FFFFFF"/>
        <w:tabs>
          <w:tab w:val="clear" w:pos="420"/>
          <w:tab w:val="left" w:pos="0"/>
        </w:tabs>
        <w:ind w:left="0" w:firstLine="426"/>
        <w:jc w:val="center"/>
        <w:rPr>
          <w:rFonts w:ascii="Times New Roman" w:hAnsi="Times New Roman" w:cs="Times New Roman"/>
          <w:sz w:val="22"/>
          <w:szCs w:val="22"/>
        </w:rPr>
      </w:pPr>
      <w:r w:rsidRPr="005513D4">
        <w:rPr>
          <w:rFonts w:ascii="Times New Roman" w:hAnsi="Times New Roman" w:cs="Times New Roman"/>
          <w:b/>
          <w:bCs/>
          <w:caps/>
          <w:spacing w:val="-4"/>
          <w:sz w:val="22"/>
          <w:szCs w:val="22"/>
        </w:rPr>
        <w:t>Определен⁠‌‌​‍‌​⁠﻿﻿​﻿​​‌﻿ие терминов, использованных в настоящем Договоре</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Товар –</w:t>
      </w:r>
      <w:r w:rsidRPr="005513D4">
        <w:rPr>
          <w:rFonts w:ascii="Times New Roman" w:hAnsi="Times New Roman" w:cs="Times New Roman"/>
          <w:sz w:val="22"/>
          <w:szCs w:val="22"/>
        </w:rPr>
        <w:t>Компримированный природный газ.</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 xml:space="preserve">Карта- </w:t>
      </w:r>
      <w:r w:rsidRPr="005513D4">
        <w:rPr>
          <w:rFonts w:ascii="Times New Roman" w:hAnsi="Times New Roman" w:cs="Times New Roman"/>
          <w:bCs/>
          <w:sz w:val="22"/>
          <w:szCs w:val="22"/>
        </w:rPr>
        <w:t xml:space="preserve">микропроцессорнаяпластиковая карта, </w:t>
      </w:r>
      <w:r w:rsidRPr="005513D4">
        <w:rPr>
          <w:rFonts w:ascii="Times New Roman" w:hAnsi="Times New Roman" w:cs="Times New Roman"/>
          <w:sz w:val="22"/>
          <w:szCs w:val="22"/>
        </w:rPr>
        <w:t xml:space="preserve">является бездокументарным основанием для отпуска Товаров Поставщиком Заказчику и техническим средством учета операций по отпуску Товаров, полученных Заказчиком на ТО, с учетом объема и ассортимента. Карта не является платежным средством,и находится в обращении, ограниченном сетью ТО, </w:t>
      </w:r>
      <w:r w:rsidRPr="005513D4">
        <w:rPr>
          <w:rFonts w:ascii="Times New Roman" w:eastAsia="Times New Roman" w:hAnsi="Times New Roman" w:cs="Times New Roman"/>
          <w:spacing w:val="-4"/>
          <w:sz w:val="22"/>
          <w:szCs w:val="22"/>
        </w:rPr>
        <w:t>список которых определен в Приложении № 4 к настоящему Договору</w:t>
      </w:r>
      <w:r w:rsidRPr="005513D4">
        <w:rPr>
          <w:rFonts w:ascii="Times New Roman" w:hAnsi="Times New Roman" w:cs="Times New Roman"/>
          <w:sz w:val="22"/>
          <w:szCs w:val="22"/>
        </w:rPr>
        <w:t>, вне которой Карта не может быть использована.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Сделка</w:t>
      </w:r>
      <w:r w:rsidRPr="005513D4">
        <w:rPr>
          <w:rFonts w:ascii="Times New Roman" w:hAnsi="Times New Roman" w:cs="Times New Roman"/>
          <w:sz w:val="22"/>
          <w:szCs w:val="22"/>
        </w:rPr>
        <w:t>– отпуск Товаров Поставщиком Держателю Карты в рамках настоящего Договора. Содержание, регламент и условия сделки исполняются в строгом соответствии с настоящим Договором.</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Держатель Карты</w:t>
      </w:r>
      <w:r w:rsidRPr="005513D4">
        <w:rPr>
          <w:rFonts w:ascii="Times New Roman" w:hAnsi="Times New Roman" w:cs="Times New Roman"/>
          <w:sz w:val="22"/>
          <w:szCs w:val="22"/>
        </w:rPr>
        <w:t xml:space="preserve"> –лицо, предъявившее Карту для совершения сделки. Держатель Карты, в части учета операций по отпуску Товаров, а также заявления требований о прекращении отпуска Товаров по Карте ввиду ее порчи, утраты или незаконного использования, является полномочным представителем Заказчика.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 (точка обслуживания)</w:t>
      </w:r>
      <w:r w:rsidRPr="005513D4">
        <w:rPr>
          <w:rFonts w:ascii="Times New Roman" w:hAnsi="Times New Roman" w:cs="Times New Roman"/>
          <w:sz w:val="22"/>
          <w:szCs w:val="22"/>
        </w:rPr>
        <w:t xml:space="preserve"> – автозаправочная станция (АЗС, </w:t>
      </w:r>
      <w:r w:rsidR="00F20D93" w:rsidRPr="00F20D93">
        <w:rPr>
          <w:rFonts w:ascii="Times New Roman" w:hAnsi="Times New Roman" w:cs="Times New Roman"/>
          <w:sz w:val="22"/>
          <w:szCs w:val="22"/>
        </w:rPr>
        <w:t>АГНКС</w:t>
      </w:r>
      <w:r w:rsidRPr="005513D4">
        <w:rPr>
          <w:rFonts w:ascii="Times New Roman" w:hAnsi="Times New Roman" w:cs="Times New Roman"/>
          <w:sz w:val="22"/>
          <w:szCs w:val="22"/>
        </w:rPr>
        <w:t>), на которой Поставщик производит продажу Товаров Заказчику через Держателей Карт, и которая оснащена специальным оборудованием, предназначенным для совершения операций с использованием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Инструкция</w:t>
      </w:r>
      <w:r w:rsidRPr="005513D4">
        <w:rPr>
          <w:rFonts w:ascii="Times New Roman" w:hAnsi="Times New Roman" w:cs="Times New Roman"/>
          <w:sz w:val="22"/>
          <w:szCs w:val="22"/>
        </w:rPr>
        <w:t xml:space="preserve"> – правила использования и условия обслуживания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Чек</w:t>
      </w:r>
      <w:r w:rsidRPr="005513D4">
        <w:rPr>
          <w:rFonts w:ascii="Times New Roman" w:hAnsi="Times New Roman" w:cs="Times New Roman"/>
          <w:sz w:val="22"/>
          <w:szCs w:val="22"/>
        </w:rPr>
        <w:t xml:space="preserve"> - чек терминала, содержащий информацию о совершенной операции. Цена Товара, указанная на чеке, носит справочный характер, т.к. Товары оплачиваются Заказчиком на условиях настоящего Договора.</w:t>
      </w:r>
    </w:p>
    <w:p w:rsidR="00982F0E" w:rsidRPr="005513D4" w:rsidRDefault="00982F0E" w:rsidP="00982F0E">
      <w:pPr>
        <w:pStyle w:val="afa"/>
        <w:widowControl/>
        <w:numPr>
          <w:ilvl w:val="1"/>
          <w:numId w:val="2"/>
        </w:numPr>
        <w:tabs>
          <w:tab w:val="left" w:pos="426"/>
          <w:tab w:val="left" w:pos="1980"/>
        </w:tabs>
        <w:suppressAutoHyphens w:val="0"/>
        <w:spacing w:after="0"/>
        <w:ind w:left="0" w:firstLine="0"/>
        <w:jc w:val="both"/>
        <w:rPr>
          <w:rFonts w:ascii="Times New Roman" w:hAnsi="Times New Roman" w:cs="Times New Roman"/>
          <w:sz w:val="22"/>
          <w:szCs w:val="22"/>
        </w:rPr>
      </w:pPr>
      <w:r w:rsidRPr="005513D4">
        <w:rPr>
          <w:rStyle w:val="iiianoaieou"/>
          <w:rFonts w:ascii="Times New Roman" w:hAnsi="Times New Roman" w:cs="Times New Roman"/>
          <w:b/>
          <w:sz w:val="22"/>
          <w:szCs w:val="22"/>
        </w:rPr>
        <w:t>Отчетный период</w:t>
      </w:r>
      <w:r w:rsidRPr="005513D4">
        <w:rPr>
          <w:rStyle w:val="iiianoaieou"/>
          <w:rFonts w:ascii="Times New Roman" w:hAnsi="Times New Roman" w:cs="Times New Roman"/>
          <w:sz w:val="22"/>
          <w:szCs w:val="22"/>
        </w:rPr>
        <w:t xml:space="preserve"> – Сторонами устанавливается отчетный период один календарный месяц (отчетный месяц) с 00:00 часов первого числа месяца до 24:00 последнего числа этого месяца, если иное не предусмотрено Сторонами в настоящем Договоре, приложениях и дополнительных соглашениях к нему. Под рабочим днем в настоящем Договоре понимается рабочий день пятидневной рабочей недели.</w:t>
      </w:r>
      <w:r w:rsidRPr="005513D4">
        <w:rPr>
          <w:rFonts w:ascii="Times New Roman" w:hAnsi="Times New Roman" w:cs="Times New Roman"/>
          <w:sz w:val="22"/>
          <w:szCs w:val="22"/>
        </w:rPr>
        <w:t xml:space="preserve"> Вслучаях, когда последний день срока </w:t>
      </w:r>
      <w:r w:rsidRPr="005513D4">
        <w:rPr>
          <w:rFonts w:ascii="Times New Roman" w:hAnsi="Times New Roman" w:cs="Times New Roman"/>
          <w:spacing w:val="-4"/>
          <w:sz w:val="22"/>
          <w:szCs w:val="22"/>
        </w:rPr>
        <w:t>исполнения финансового обязательства,установленного в календарных днях или числах месяца,</w:t>
      </w:r>
      <w:r w:rsidRPr="005513D4">
        <w:rPr>
          <w:rFonts w:ascii="Times New Roman" w:hAnsi="Times New Roman" w:cs="Times New Roman"/>
          <w:sz w:val="22"/>
          <w:szCs w:val="22"/>
        </w:rPr>
        <w:t>попадает на нерабочий день, днем окончания срока считается ближайший следующий за ним рабочий день, если Стороны не установят иное.</w:t>
      </w:r>
    </w:p>
    <w:p w:rsidR="00982F0E" w:rsidRPr="005513D4" w:rsidRDefault="00982F0E" w:rsidP="00982F0E">
      <w:pPr>
        <w:numPr>
          <w:ilvl w:val="0"/>
          <w:numId w:val="2"/>
        </w:numPr>
        <w:shd w:val="clear" w:color="auto" w:fill="FFFFFF"/>
        <w:tabs>
          <w:tab w:val="clear" w:pos="420"/>
          <w:tab w:val="left" w:pos="0"/>
          <w:tab w:val="left" w:pos="180"/>
        </w:tabs>
        <w:ind w:left="0" w:hanging="425"/>
        <w:jc w:val="center"/>
        <w:rPr>
          <w:rFonts w:ascii="Times New Roman" w:hAnsi="Times New Roman" w:cs="Times New Roman"/>
          <w:sz w:val="22"/>
          <w:szCs w:val="22"/>
        </w:rPr>
      </w:pPr>
      <w:r w:rsidRPr="005513D4">
        <w:rPr>
          <w:rFonts w:ascii="Times New Roman" w:eastAsia="Times New Roman" w:hAnsi="Times New Roman" w:cs="Times New Roman"/>
          <w:b/>
          <w:sz w:val="22"/>
          <w:szCs w:val="22"/>
        </w:rPr>
        <w:t>ПРЕДМЕТ ДОГОВОРА</w:t>
      </w:r>
    </w:p>
    <w:p w:rsidR="00982F0E" w:rsidRPr="005513D4" w:rsidRDefault="00982F0E" w:rsidP="00982F0E">
      <w:pPr>
        <w:widowControl/>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обязуется передать в собственность Заказчику </w:t>
      </w:r>
      <w:r w:rsidRPr="005513D4">
        <w:rPr>
          <w:rFonts w:ascii="Times New Roman" w:hAnsi="Times New Roman" w:cs="Times New Roman"/>
          <w:b/>
          <w:bCs/>
          <w:sz w:val="22"/>
          <w:szCs w:val="22"/>
        </w:rPr>
        <w:t>Товар</w:t>
      </w:r>
      <w:r w:rsidRPr="005513D4">
        <w:rPr>
          <w:rFonts w:ascii="Times New Roman" w:hAnsi="Times New Roman" w:cs="Times New Roman"/>
          <w:sz w:val="22"/>
          <w:szCs w:val="22"/>
        </w:rPr>
        <w:t>, а Заказчик обязуется принять Товар и своевременно произвести оплату на условиях настоящего Договора. Наименование, количество и цена Товара определены в Спецификации (Приложение № 1), являющейся неотъемлемой частью настоящего Договора.</w:t>
      </w:r>
    </w:p>
    <w:p w:rsidR="00982F0E" w:rsidRPr="005513D4" w:rsidRDefault="00982F0E" w:rsidP="00982F0E">
      <w:pPr>
        <w:widowControl/>
        <w:numPr>
          <w:ilvl w:val="1"/>
          <w:numId w:val="2"/>
        </w:numPr>
        <w:tabs>
          <w:tab w:val="clear" w:pos="704"/>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Получение Товара производится Заказчиком непосредственно на ТО при предъявлении Карты ее Держателем, путем заправки транспортных средств Заказчика, на согласованных Сторонами условиях.</w:t>
      </w:r>
    </w:p>
    <w:p w:rsidR="00982F0E" w:rsidRPr="00445498"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Заказчиком определяется необходимое количество Карт и условия их использования, что оформляется заявкой на выдачу и условия использования пластиковых карт по форме Приложения № 2 к настоящему </w:t>
      </w:r>
      <w:r w:rsidRPr="00445498">
        <w:rPr>
          <w:rFonts w:ascii="Times New Roman" w:hAnsi="Times New Roman" w:cs="Times New Roman"/>
          <w:sz w:val="22"/>
          <w:szCs w:val="22"/>
        </w:rPr>
        <w:t>Договору, которая является неотъемлемой частью настоящего Договора.</w:t>
      </w:r>
    </w:p>
    <w:p w:rsidR="00982F0E" w:rsidRPr="00445498" w:rsidRDefault="00982F0E" w:rsidP="00445498">
      <w:pPr>
        <w:widowControl/>
        <w:numPr>
          <w:ilvl w:val="1"/>
          <w:numId w:val="2"/>
        </w:numPr>
        <w:tabs>
          <w:tab w:val="clear" w:pos="704"/>
          <w:tab w:val="left" w:pos="0"/>
        </w:tabs>
        <w:ind w:left="0" w:firstLine="0"/>
        <w:jc w:val="both"/>
        <w:rPr>
          <w:rFonts w:ascii="Times New Roman" w:hAnsi="Times New Roman" w:cs="Times New Roman"/>
          <w:sz w:val="22"/>
          <w:szCs w:val="22"/>
        </w:rPr>
      </w:pPr>
      <w:r w:rsidRPr="00445498">
        <w:rPr>
          <w:rFonts w:ascii="Times New Roman" w:hAnsi="Times New Roman" w:cs="Times New Roman"/>
          <w:b/>
          <w:bCs/>
          <w:sz w:val="22"/>
          <w:szCs w:val="22"/>
        </w:rPr>
        <w:t>Место поставки</w:t>
      </w:r>
      <w:r w:rsidRPr="00445498">
        <w:rPr>
          <w:rFonts w:ascii="Times New Roman" w:hAnsi="Times New Roman" w:cs="Times New Roman"/>
          <w:sz w:val="22"/>
          <w:szCs w:val="22"/>
        </w:rPr>
        <w:t>:</w:t>
      </w:r>
      <w:r w:rsidR="008061CA" w:rsidRPr="008061CA">
        <w:rPr>
          <w:rFonts w:ascii="Times New Roman" w:hAnsi="Times New Roman" w:cs="Times New Roman"/>
          <w:sz w:val="22"/>
          <w:szCs w:val="22"/>
        </w:rPr>
        <w:t>поставке топлива по регулируемым топливным картам Поставщик обеспечивает наличие АГНКС (АЗС) на территории административного округа города Омска, прилегающих к территории на которой расположен автотранспортный объект Заказчика на расстоянии не более 7 км:</w:t>
      </w:r>
    </w:p>
    <w:p w:rsidR="00445498" w:rsidRPr="00445498" w:rsidRDefault="008061CA" w:rsidP="00445498">
      <w:pPr>
        <w:widowControl/>
        <w:tabs>
          <w:tab w:val="left" w:pos="0"/>
        </w:tabs>
        <w:jc w:val="both"/>
        <w:rPr>
          <w:rFonts w:ascii="Times New Roman" w:hAnsi="Times New Roman" w:cs="Times New Roman"/>
          <w:sz w:val="22"/>
          <w:szCs w:val="22"/>
        </w:rPr>
      </w:pPr>
      <w:r w:rsidRPr="008061CA">
        <w:rPr>
          <w:rFonts w:ascii="Times New Roman" w:hAnsi="Times New Roman" w:cs="Times New Roman"/>
          <w:sz w:val="22"/>
          <w:szCs w:val="22"/>
        </w:rPr>
        <w:t>- участок № 2 по адресу: г. Омск, 10-й Семиреченский переулок, 16.</w:t>
      </w:r>
    </w:p>
    <w:p w:rsidR="00982F0E" w:rsidRPr="000C305E"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highlight w:val="yellow"/>
        </w:rPr>
      </w:pPr>
      <w:r w:rsidRPr="00445498">
        <w:rPr>
          <w:rFonts w:ascii="Times New Roman" w:hAnsi="Times New Roman" w:cs="Times New Roman"/>
          <w:b/>
          <w:bCs/>
          <w:sz w:val="22"/>
          <w:szCs w:val="22"/>
        </w:rPr>
        <w:t>Срок поставки Товаров</w:t>
      </w:r>
      <w:r w:rsidRPr="00445498">
        <w:rPr>
          <w:rFonts w:ascii="Times New Roman" w:hAnsi="Times New Roman" w:cs="Times New Roman"/>
          <w:sz w:val="22"/>
          <w:szCs w:val="22"/>
        </w:rPr>
        <w:t xml:space="preserve">: </w:t>
      </w:r>
      <w:r w:rsidR="00445498" w:rsidRPr="00445498">
        <w:rPr>
          <w:rFonts w:ascii="Times New Roman" w:hAnsi="Times New Roman" w:cs="Times New Roman"/>
          <w:sz w:val="22"/>
          <w:szCs w:val="22"/>
        </w:rPr>
        <w:t>с момента заключения по 31.12.2027г.</w:t>
      </w:r>
      <w:r w:rsidRPr="00445498">
        <w:rPr>
          <w:rFonts w:ascii="Times New Roman" w:hAnsi="Times New Roman" w:cs="Times New Roman"/>
          <w:sz w:val="22"/>
          <w:szCs w:val="22"/>
        </w:rPr>
        <w:t xml:space="preserve"> Товар отпускается ежедневно и круглосуточно.</w:t>
      </w:r>
      <w:r w:rsidR="00445498" w:rsidRPr="00445498">
        <w:rPr>
          <w:rFonts w:ascii="Times New Roman" w:hAnsi="Times New Roman" w:cs="Times New Roman"/>
          <w:sz w:val="22"/>
          <w:szCs w:val="22"/>
        </w:rPr>
        <w:t xml:space="preserve">АГНКС (АЗС) должны работать в круглосуточном режиме, с отсутствием технических перерывов. Информацию о временном или постоянном закрытие АГНКС (АЗС) предоставлять за сутки до наступления предстоящего факта на электронный адрес предприятия: </w:t>
      </w:r>
      <w:r w:rsidR="00445498" w:rsidRPr="000C305E">
        <w:rPr>
          <w:rFonts w:ascii="Times New Roman" w:hAnsi="Times New Roman" w:cs="Times New Roman"/>
          <w:sz w:val="22"/>
          <w:szCs w:val="22"/>
          <w:highlight w:val="yellow"/>
        </w:rPr>
        <w:t>mpp-8@ mail.ru.</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Поставка Товаров осуществляется с использованием пластиковых карт путем безналичных расчетов на АЗС и АГЗС,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Товара на АЗС и АГЗС Поставщика, в пределах установленных лимитов по каждой карте, с обеспечением возможности срочной блокировки утерянной карты.</w:t>
      </w:r>
    </w:p>
    <w:p w:rsidR="00982F0E" w:rsidRPr="005513D4" w:rsidRDefault="00982F0E" w:rsidP="00982F0E">
      <w:pPr>
        <w:widowControl/>
        <w:tabs>
          <w:tab w:val="left" w:pos="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90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Общие условия приобретения ТОВАРА И ОКАЗАНИЯ УСЛУГ</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Согласно заявке Заказчика, Поставщик в течение 3 (трех) рабочих дней с момента заключения Договора изготавливает и передает по акту приема-передачи Заказчику необходимое количество Карт одновременно с информацией о персональном идентификационном номере (коде) (далее "ПИН – код"), являющимся аналогом подписи Заказчика при получении Товара.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является собственностью Поставщика и подлежит возврату при прекращении действия настоящего Договора, а также в случае отсутствия операций с использованием Карты в течение более чем трех месяцев. Возврат карты осуществляется не позднее 5 рабочих дней с даты прекращения Договора, а если Договор продолжает действовать, то не позднее 5 рабочих дней по истечению трех месяцев с момента проведения последней операции с использованием соответствующей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утраты (в том числе кражи), механических повреждений Карты либо не возвращения Карты, Заказчику безвозмездно по его письменному заявлению выдается новая Карта в сроки, установленные в п. 3.1.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При заключении Договора Заказчик вправе установить специальные условия использования каждой конкретной Карты и перечень Товаров, отпускаемых по каждой Карте. Требование об установлении специальных условий предоставляются в письменном виде по форме заявки, приведенной в Приложении №2 к настоящему Договору.</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заявляет, что любое лицо, являющееся фактическим Держателем Карты, и располагающее правильным ПИН-кодом, является уполномоченным представителем Заказчика. Поставщик, сотрудники и обслуживающий персонал ТО не обязаны проводить дальнейшую проверку личности или наличия соответствующих полномочий у Держателя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Получение Заказчиком Товара на ТО в рамках настоящего Договора подтверждает чек, автоматически распечатываемый на оборудовании, установленном на ТО (далее – "чек терминала" или "терминальный чек"). Приемка товара по количеству осуществляется путем выдачи одного экземпляра терминального чека, который выдается при получении Товара на ТО Держателю Карты, второй экземпляр терминального чека остается у представителя Продавца на ТО. При этом Держатель Карты обязан проверить правильность указания в терминальном чеке номера Карты, наименования Товара, количества Товара, даты и времени операции по отпуску Товара. Срок хранения терминальных чеков у Продавца составляет 3 (три) месяца со дня совершения операции по отпуску Товара и оказания услуг. Заказчик при получении товара на ТО обязан запросить терминальный чек. Терминальный чек считается полученным Заказчиком надлежащим образом при отсутствии претензии от Заказчика, предъявленной на ТО в момент распечатки терминального чека при получении товара. </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Стороны вправе в любой момент установить либо откорректировать количество поставляемых товаров по соответствующему виду топлива за определенный период времени (например, отчетный месяц). Количество товара по соответствующему виду топлива и сроки поставки считаются согласованным между сторонами, если Заказчик осуществил приемку товара в соответствии с абз.1 п.3.6.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возникновения разногласий, поломки или сбоев в работе учетного терминала, вызвавшей потери данных об отпуске Товаров, количество и ассортимент отпущенных Товаров Поставщик подтверждает копиями терминальных чеков или заключением компании разработчика программного обеспечения.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Качество Товара, продаваемого по настоящему Договору, должно соответствовать требованиям действующих ГОСТ и ТУ на соответствующий вид Товара.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Качество поставляемого Товара должно подтверждаться соответствующими документами, выданными заводом – изготовителем. Эти документы Заказчик, при надобности, может затребовать у представителей соответствующего ТО.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В случае заправки транспортного средства на ТО моторным топливом ненадлежащего качества Заказчик обязан сообщить о данном факте Поставщику в течение 24 (двадцати четырех) часов с момента заправки (время заправки определяется по терминальному чеку). Дальнейшая процедура отражена в п.п. 3.11., 3.12. настоящего Договора.</w:t>
      </w:r>
    </w:p>
    <w:p w:rsidR="00982F0E" w:rsidRPr="005513D4" w:rsidRDefault="00982F0E" w:rsidP="00982F0E">
      <w:pPr>
        <w:widowControl/>
        <w:numPr>
          <w:ilvl w:val="1"/>
          <w:numId w:val="2"/>
        </w:numPr>
        <w:tabs>
          <w:tab w:val="clear" w:pos="704"/>
          <w:tab w:val="left" w:pos="0"/>
          <w:tab w:val="num" w:pos="426"/>
          <w:tab w:val="left" w:pos="993"/>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Подтверждением ненадлежащего качества Товара (несоответствие Товара ГОСТ и ТУ), служит заключение независимой экспертизы, подготовленное экспертной организацией, отвечающей требованиям, предъявляемым действующим законодательством РФ к экспертным организациям. Экспертная организация проводит отбор проб моторного топлива на ТО, которая пр</w:t>
      </w:r>
      <w:r w:rsidR="002807B5">
        <w:rPr>
          <w:rFonts w:ascii="Times New Roman" w:hAnsi="Times New Roman" w:cs="Times New Roman"/>
          <w:sz w:val="22"/>
          <w:szCs w:val="22"/>
        </w:rPr>
        <w:t>оизвела отпуск Товара Заказчику</w:t>
      </w:r>
      <w:r w:rsidRPr="005513D4">
        <w:rPr>
          <w:rFonts w:ascii="Times New Roman" w:hAnsi="Times New Roman" w:cs="Times New Roman"/>
          <w:sz w:val="22"/>
          <w:szCs w:val="22"/>
        </w:rPr>
        <w:t>.</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 В случае подтверждения экспертной организацией факта отпуска на ТО некачественного Товара Заказчику, а также факта повреждения транспортного средства Заказчика, если таковой имел место вследствие заправки транспортного средства некачественным моторным топливом на данной ТО, Поставщик возмещает Заказчику причиненный ущерб в соответствии с действующим законодательством РФ.</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Список точек обслуживания с указанием адресов, на которых принимаются Карты, определен в Приложении №4 к настоящему Договору. Поставщик имеет право в одностороннем порядке изменять список точек обслуживания с учетом условий настоящего Договора и местоположения Заказчика.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Правила пользования КАРТОЙ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может быть использована только для получения Товара на ТО, указанных в Приложении №4 к настоящему Договору. Заказчик полностью отвечает за все операции, совершенные с использованием выданных ему в рамках настоящего Договора Карт.</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Поставщик предоставляет Заказчику доступ к web-странице на сайте (личный кабинет), для самостоятельного распределения Товара по картам и отслеживания Заказчиком всех операций по топливным картам в режиме online.</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hAnsi="Times New Roman" w:cs="Times New Roman"/>
          <w:sz w:val="22"/>
          <w:szCs w:val="22"/>
        </w:rPr>
        <w:t>Заказчик обязан ознакомить Держателей Карт с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 обязан содержать ПИН-код в тайне и обеспечить сохранность и целостность полученных Карт. </w:t>
      </w:r>
    </w:p>
    <w:p w:rsidR="00982F0E" w:rsidRPr="005513D4" w:rsidRDefault="00982F0E" w:rsidP="00982F0E">
      <w:pPr>
        <w:widowControl/>
        <w:numPr>
          <w:ilvl w:val="1"/>
          <w:numId w:val="2"/>
        </w:numPr>
        <w:tabs>
          <w:tab w:val="clear" w:pos="704"/>
          <w:tab w:val="left" w:pos="0"/>
          <w:tab w:val="num" w:pos="426"/>
          <w:tab w:val="left" w:pos="900"/>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Действия Держателя Карты при отпуске Товара и услуг по Карте регламентируются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и Держатели Карт обязаны принимать все возможные меры для предотвращения повреждения, утраты и незаконного использования Карт.</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Заявка Заказчика о прекращении или открытии всех операции с использованием Карты, выданной Заказчику, принимается Поставщиком в рабочие дни с 09.00 до 18.00 часов в письменной форме или по адресу электронной почты, указанной в разделе с реквизитами и адресами Сторон.</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в течение 72 (семидесяти двух) часов после получения заявки Заказчика обязан прекратить или открыть все операции с использованием Карты.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Письменная заявка, направленная посредством факсимильной связи, может быть в последующем подтверждена оригиналом письменной заявки, в течение 2 (двух) суток после поступления факсимильного заявления.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Заказчик имеет право в период действия настоящего Договора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 или заблокировать операции с использованием Карты, путем направления письменной заявки по форме, указанной в Приложении №2 к настоящему Договору.</w:t>
      </w:r>
    </w:p>
    <w:p w:rsidR="00982F0E" w:rsidRPr="005513D4" w:rsidRDefault="00982F0E" w:rsidP="00982F0E">
      <w:pPr>
        <w:widowControl/>
        <w:tabs>
          <w:tab w:val="left" w:pos="540"/>
        </w:tabs>
        <w:ind w:left="426"/>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Цена Договора и порядок расчетов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 xml:space="preserve">Цена договора составляет ______________________ рублей </w:t>
      </w:r>
      <w:r w:rsidR="004D7898">
        <w:rPr>
          <w:rFonts w:ascii="Times New Roman" w:hAnsi="Times New Roman" w:cs="Times New Roman"/>
          <w:b/>
          <w:bCs/>
          <w:sz w:val="22"/>
          <w:szCs w:val="22"/>
        </w:rPr>
        <w:t>__</w:t>
      </w:r>
      <w:r w:rsidRPr="005513D4">
        <w:rPr>
          <w:rFonts w:ascii="Times New Roman" w:hAnsi="Times New Roman" w:cs="Times New Roman"/>
          <w:b/>
          <w:bCs/>
          <w:sz w:val="22"/>
          <w:szCs w:val="22"/>
        </w:rPr>
        <w:t xml:space="preserve"> копеек, в том числе НДС </w:t>
      </w:r>
      <w:r w:rsidR="00744F46">
        <w:rPr>
          <w:rFonts w:ascii="Times New Roman" w:hAnsi="Times New Roman" w:cs="Times New Roman"/>
          <w:b/>
          <w:bCs/>
          <w:sz w:val="22"/>
          <w:szCs w:val="22"/>
        </w:rPr>
        <w:t>__</w:t>
      </w:r>
      <w:r w:rsidRPr="005513D4">
        <w:rPr>
          <w:rFonts w:ascii="Times New Roman" w:hAnsi="Times New Roman" w:cs="Times New Roman"/>
          <w:b/>
          <w:bCs/>
          <w:sz w:val="22"/>
          <w:szCs w:val="22"/>
        </w:rPr>
        <w:t>%. Максимальная цена за единицу товара определяется в соответствии со спецификацией, являющейся неотъемлемой частью настоящего Договора (Приложение № 1</w:t>
      </w:r>
      <w:r w:rsidRPr="005513D4">
        <w:rPr>
          <w:rFonts w:ascii="Times New Roman" w:hAnsi="Times New Roman" w:cs="Times New Roman"/>
          <w:sz w:val="22"/>
          <w:szCs w:val="22"/>
        </w:rPr>
        <w:t>).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 xml:space="preserve">Расчеты за поставляемый товар осуществляются </w:t>
      </w:r>
      <w:r w:rsidRPr="005513D4">
        <w:rPr>
          <w:rFonts w:ascii="Times New Roman" w:hAnsi="Times New Roman" w:cs="Times New Roman"/>
          <w:sz w:val="22"/>
          <w:szCs w:val="22"/>
        </w:rPr>
        <w:t>в следующем порядке:</w:t>
      </w:r>
    </w:p>
    <w:p w:rsidR="00982F0E" w:rsidRPr="005513D4" w:rsidRDefault="00982F0E" w:rsidP="00982F0E">
      <w:pPr>
        <w:widowControl/>
        <w:numPr>
          <w:ilvl w:val="1"/>
          <w:numId w:val="2"/>
        </w:numPr>
        <w:tabs>
          <w:tab w:val="clear" w:pos="704"/>
          <w:tab w:val="num" w:pos="426"/>
        </w:tabs>
        <w:ind w:left="0" w:firstLine="0"/>
        <w:jc w:val="both"/>
        <w:rPr>
          <w:rFonts w:ascii="Times New Roman" w:hAnsi="Times New Roman" w:cs="Times New Roman"/>
          <w:b/>
          <w:bCs/>
          <w:sz w:val="22"/>
          <w:szCs w:val="22"/>
        </w:rPr>
      </w:pPr>
      <w:r w:rsidRPr="005513D4">
        <w:rPr>
          <w:rFonts w:ascii="Times New Roman" w:hAnsi="Times New Roman" w:cs="Times New Roman"/>
          <w:sz w:val="22"/>
          <w:szCs w:val="22"/>
        </w:rPr>
        <w:t xml:space="preserve">Оплата по настоящему Договору осуществляется путём перечисления денежных средств на расчётный счёт Поставщика за фактически поставленный товар на основании счета (счета-фактуры), товарной накладной или </w:t>
      </w:r>
      <w:r w:rsidR="008C6721">
        <w:rPr>
          <w:rFonts w:ascii="Times New Roman" w:hAnsi="Times New Roman" w:cs="Times New Roman"/>
          <w:sz w:val="22"/>
          <w:szCs w:val="22"/>
        </w:rPr>
        <w:t>УПД</w:t>
      </w:r>
      <w:r w:rsidRPr="005513D4">
        <w:rPr>
          <w:rFonts w:ascii="Times New Roman" w:hAnsi="Times New Roman" w:cs="Times New Roman"/>
          <w:sz w:val="22"/>
          <w:szCs w:val="22"/>
        </w:rPr>
        <w:t xml:space="preserve">, подписанного Сторонами. </w:t>
      </w:r>
      <w:r w:rsidR="008C6721" w:rsidRPr="008C6721">
        <w:rPr>
          <w:rFonts w:ascii="Times New Roman" w:hAnsi="Times New Roman" w:cs="Times New Roman"/>
          <w:sz w:val="22"/>
          <w:szCs w:val="22"/>
        </w:rPr>
        <w:t>Результат поставки</w:t>
      </w:r>
      <w:r w:rsidR="00977A2C">
        <w:rPr>
          <w:rFonts w:ascii="Times New Roman" w:hAnsi="Times New Roman" w:cs="Times New Roman"/>
          <w:sz w:val="22"/>
          <w:szCs w:val="22"/>
        </w:rPr>
        <w:t xml:space="preserve"> товара</w:t>
      </w:r>
      <w:r w:rsidR="008C6721" w:rsidRPr="008C6721">
        <w:rPr>
          <w:rFonts w:ascii="Times New Roman" w:hAnsi="Times New Roman" w:cs="Times New Roman"/>
          <w:sz w:val="22"/>
          <w:szCs w:val="22"/>
        </w:rPr>
        <w:t xml:space="preserve"> оформляется </w:t>
      </w:r>
      <w:r w:rsidR="008C6721">
        <w:rPr>
          <w:rFonts w:ascii="Times New Roman" w:hAnsi="Times New Roman" w:cs="Times New Roman"/>
          <w:sz w:val="22"/>
          <w:szCs w:val="22"/>
        </w:rPr>
        <w:t xml:space="preserve">на </w:t>
      </w:r>
      <w:r w:rsidR="008C6721" w:rsidRPr="008C6721">
        <w:rPr>
          <w:rFonts w:ascii="Times New Roman" w:hAnsi="Times New Roman" w:cs="Times New Roman"/>
          <w:sz w:val="22"/>
          <w:szCs w:val="22"/>
        </w:rPr>
        <w:t>основании товарной накладной или УПД, в течение 5</w:t>
      </w:r>
      <w:r w:rsidR="00F720C0">
        <w:rPr>
          <w:rFonts w:ascii="Times New Roman" w:hAnsi="Times New Roman" w:cs="Times New Roman"/>
          <w:sz w:val="22"/>
          <w:szCs w:val="22"/>
        </w:rPr>
        <w:t xml:space="preserve"> (пяти)</w:t>
      </w:r>
      <w:r w:rsidR="008C6721" w:rsidRPr="008C6721">
        <w:rPr>
          <w:rFonts w:ascii="Times New Roman" w:hAnsi="Times New Roman" w:cs="Times New Roman"/>
          <w:sz w:val="22"/>
          <w:szCs w:val="22"/>
        </w:rPr>
        <w:t xml:space="preserve"> рабочих дней, следующих за отчетным месяцем. </w:t>
      </w:r>
      <w:r w:rsidRPr="005513D4">
        <w:rPr>
          <w:rFonts w:ascii="Times New Roman" w:hAnsi="Times New Roman" w:cs="Times New Roman"/>
          <w:b/>
          <w:bCs/>
          <w:sz w:val="22"/>
          <w:szCs w:val="22"/>
        </w:rPr>
        <w:t>МаксимальнаяЦена за единицу Товаров (литр), получаемых Держателями Карт на ТО, соответствует их розничной цене за наличный расчет, установленной на ТО на момент получения Товаров Держателями карт, но не выше Максимальной цены за единицу Товара, сложившейся по результатам закупочной процедуры.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hAnsi="Times New Roman" w:cs="Times New Roman"/>
          <w:sz w:val="22"/>
          <w:szCs w:val="22"/>
        </w:rPr>
        <w:t xml:space="preserve">Заказчик производит оплату Товара путем перечисления денежных средств на расчетный счет Поставщика, указанный в настоящем Договоре. </w:t>
      </w:r>
      <w:r w:rsidRPr="005513D4">
        <w:rPr>
          <w:rFonts w:ascii="Times New Roman" w:eastAsia="SimSun" w:hAnsi="Times New Roman" w:cs="Times New Roman"/>
          <w:kern w:val="1"/>
          <w:sz w:val="22"/>
          <w:szCs w:val="22"/>
          <w:lang w:eastAsia="hi-IN" w:bidi="hi-IN"/>
        </w:rPr>
        <w:t>Указание в платежном поручении номера и даты настоящего Договора обязательно.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Максимальная цена </w:t>
      </w:r>
      <w:r w:rsidRPr="005513D4">
        <w:rPr>
          <w:rFonts w:ascii="Times New Roman" w:eastAsia="SimSun" w:hAnsi="Times New Roman" w:cs="Times New Roman"/>
          <w:b/>
          <w:bCs/>
          <w:kern w:val="1"/>
          <w:sz w:val="22"/>
          <w:szCs w:val="22"/>
          <w:lang w:eastAsia="hi-IN" w:bidi="hi-IN"/>
        </w:rPr>
        <w:t>за единицу товара</w:t>
      </w:r>
      <w:r w:rsidRPr="005513D4">
        <w:rPr>
          <w:rFonts w:ascii="Times New Roman" w:eastAsia="SimSun" w:hAnsi="Times New Roman" w:cs="Times New Roman"/>
          <w:kern w:val="1"/>
          <w:sz w:val="22"/>
          <w:szCs w:val="22"/>
          <w:lang w:eastAsia="hi-IN" w:bidi="hi-IN"/>
        </w:rPr>
        <w:t xml:space="preserve"> по Договору является предельной и не подлежит увеличению в ходе исполнения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Авансирование не предусмотрено.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Моментом оплаты Товара считается момент поступления денежных средств на расчетный счет Поставщика.</w:t>
      </w:r>
    </w:p>
    <w:p w:rsidR="00982F0E" w:rsidRPr="005513D4" w:rsidRDefault="00982F0E" w:rsidP="00982F0E">
      <w:pPr>
        <w:widowControl/>
        <w:numPr>
          <w:ilvl w:val="1"/>
          <w:numId w:val="2"/>
        </w:numPr>
        <w:tabs>
          <w:tab w:val="clear" w:pos="704"/>
          <w:tab w:val="left" w:pos="0"/>
          <w:tab w:val="left" w:pos="284"/>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Оплата осуществляется по безналичному расчету путем перечисления Заказчиком денежных средств на расчетный счет Поставщика </w:t>
      </w:r>
      <w:r w:rsidR="00983632">
        <w:rPr>
          <w:rFonts w:ascii="Times New Roman" w:hAnsi="Times New Roman" w:cs="Times New Roman"/>
          <w:b/>
          <w:bCs/>
          <w:sz w:val="22"/>
          <w:szCs w:val="22"/>
          <w:highlight w:val="yellow"/>
        </w:rPr>
        <w:t xml:space="preserve">в течение </w:t>
      </w:r>
      <w:r w:rsidR="002807B5">
        <w:rPr>
          <w:rFonts w:ascii="Times New Roman" w:hAnsi="Times New Roman" w:cs="Times New Roman"/>
          <w:b/>
          <w:bCs/>
          <w:sz w:val="22"/>
          <w:szCs w:val="22"/>
          <w:highlight w:val="yellow"/>
        </w:rPr>
        <w:t>30</w:t>
      </w:r>
      <w:r w:rsidR="00983632">
        <w:rPr>
          <w:rFonts w:ascii="Times New Roman" w:hAnsi="Times New Roman" w:cs="Times New Roman"/>
          <w:b/>
          <w:bCs/>
          <w:sz w:val="22"/>
          <w:szCs w:val="22"/>
          <w:highlight w:val="yellow"/>
        </w:rPr>
        <w:t xml:space="preserve"> (</w:t>
      </w:r>
      <w:r w:rsidR="002807B5">
        <w:rPr>
          <w:rFonts w:ascii="Times New Roman" w:hAnsi="Times New Roman" w:cs="Times New Roman"/>
          <w:b/>
          <w:bCs/>
          <w:sz w:val="22"/>
          <w:szCs w:val="22"/>
          <w:highlight w:val="yellow"/>
        </w:rPr>
        <w:t>тридцати</w:t>
      </w:r>
      <w:r w:rsidR="00983632">
        <w:rPr>
          <w:rFonts w:ascii="Times New Roman" w:hAnsi="Times New Roman" w:cs="Times New Roman"/>
          <w:b/>
          <w:bCs/>
          <w:sz w:val="22"/>
          <w:szCs w:val="22"/>
          <w:highlight w:val="yellow"/>
        </w:rPr>
        <w:t>) дней</w:t>
      </w:r>
      <w:r w:rsidR="00983632">
        <w:rPr>
          <w:rFonts w:ascii="Times New Roman" w:hAnsi="Times New Roman" w:cs="Times New Roman"/>
          <w:sz w:val="22"/>
          <w:szCs w:val="22"/>
        </w:rPr>
        <w:t xml:space="preserve"> </w:t>
      </w:r>
      <w:r w:rsidRPr="005513D4">
        <w:rPr>
          <w:rFonts w:ascii="Times New Roman" w:hAnsi="Times New Roman" w:cs="Times New Roman"/>
          <w:sz w:val="22"/>
          <w:szCs w:val="22"/>
        </w:rPr>
        <w:t>с даты приемки товара и подписания Заказчиком документов о приемке, указанных в п 5.3. Договора.</w:t>
      </w:r>
    </w:p>
    <w:p w:rsidR="00982F0E" w:rsidRPr="005513D4" w:rsidRDefault="00982F0E" w:rsidP="00982F0E">
      <w:pPr>
        <w:widowControl/>
        <w:numPr>
          <w:ilvl w:val="1"/>
          <w:numId w:val="2"/>
        </w:numPr>
        <w:tabs>
          <w:tab w:val="left" w:pos="426"/>
          <w:tab w:val="left" w:pos="540"/>
          <w:tab w:val="left" w:pos="567"/>
        </w:tabs>
        <w:ind w:left="426" w:hanging="426"/>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Стороны установили следующий порядок обмена </w:t>
      </w:r>
      <w:r w:rsidRPr="005513D4">
        <w:rPr>
          <w:rFonts w:ascii="Times New Roman" w:hAnsi="Times New Roman" w:cs="Times New Roman"/>
          <w:sz w:val="22"/>
          <w:szCs w:val="22"/>
        </w:rPr>
        <w:t>отчетной и бухгалтерской документацией:</w:t>
      </w:r>
    </w:p>
    <w:p w:rsidR="00982F0E" w:rsidRPr="005513D4" w:rsidRDefault="00982F0E" w:rsidP="00982F0E">
      <w:pPr>
        <w:widowControl/>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В течение </w:t>
      </w:r>
      <w:r w:rsidR="00AF5883">
        <w:rPr>
          <w:rFonts w:ascii="Times New Roman" w:hAnsi="Times New Roman" w:cs="Times New Roman"/>
          <w:spacing w:val="1"/>
          <w:sz w:val="22"/>
          <w:szCs w:val="22"/>
        </w:rPr>
        <w:t>5</w:t>
      </w:r>
      <w:r w:rsidRPr="005513D4">
        <w:rPr>
          <w:rFonts w:ascii="Times New Roman" w:hAnsi="Times New Roman" w:cs="Times New Roman"/>
          <w:spacing w:val="1"/>
          <w:sz w:val="22"/>
          <w:szCs w:val="22"/>
        </w:rPr>
        <w:t xml:space="preserve"> (</w:t>
      </w:r>
      <w:r w:rsidR="00AF5883">
        <w:rPr>
          <w:rFonts w:ascii="Times New Roman" w:hAnsi="Times New Roman" w:cs="Times New Roman"/>
          <w:spacing w:val="1"/>
          <w:sz w:val="22"/>
          <w:szCs w:val="22"/>
        </w:rPr>
        <w:t>пяти</w:t>
      </w:r>
      <w:r w:rsidRPr="005513D4">
        <w:rPr>
          <w:rFonts w:ascii="Times New Roman" w:hAnsi="Times New Roman" w:cs="Times New Roman"/>
          <w:spacing w:val="1"/>
          <w:sz w:val="22"/>
          <w:szCs w:val="22"/>
        </w:rPr>
        <w:t xml:space="preserve">) рабочих дней </w:t>
      </w:r>
      <w:r w:rsidRPr="005513D4">
        <w:rPr>
          <w:rFonts w:ascii="Times New Roman" w:hAnsi="Times New Roman" w:cs="Times New Roman"/>
          <w:sz w:val="22"/>
          <w:szCs w:val="22"/>
        </w:rPr>
        <w:t>месяца следующего за отчетным Поставщик направляет в адрес Заказчика почтовым отправлением или иным способом, отчетную и бухгалтерскую документацию по произведенным операциям с использованием Карт</w:t>
      </w:r>
      <w:r w:rsidRPr="005513D4">
        <w:rPr>
          <w:rFonts w:ascii="Times New Roman" w:hAnsi="Times New Roman" w:cs="Times New Roman"/>
          <w:spacing w:val="3"/>
          <w:sz w:val="22"/>
          <w:szCs w:val="22"/>
        </w:rPr>
        <w:t xml:space="preserve"> за прошедший месяц, </w:t>
      </w:r>
      <w:r w:rsidRPr="005513D4">
        <w:rPr>
          <w:rFonts w:ascii="Times New Roman" w:hAnsi="Times New Roman" w:cs="Times New Roman"/>
          <w:spacing w:val="1"/>
          <w:sz w:val="22"/>
          <w:szCs w:val="22"/>
        </w:rPr>
        <w:t xml:space="preserve">а именно: </w:t>
      </w:r>
      <w:r w:rsidR="002807B5" w:rsidRPr="002807B5">
        <w:rPr>
          <w:rFonts w:ascii="Times New Roman" w:hAnsi="Times New Roman" w:cs="Times New Roman"/>
          <w:spacing w:val="1"/>
          <w:sz w:val="22"/>
          <w:szCs w:val="22"/>
          <w:highlight w:val="yellow"/>
        </w:rPr>
        <w:t>УПД</w:t>
      </w:r>
      <w:r w:rsidRPr="005513D4">
        <w:rPr>
          <w:rFonts w:ascii="Times New Roman" w:hAnsi="Times New Roman" w:cs="Times New Roman"/>
          <w:spacing w:val="1"/>
          <w:sz w:val="22"/>
          <w:szCs w:val="22"/>
        </w:rPr>
        <w:t xml:space="preserve">, акт сверки взаимных расчетов (2 экземпляра), номера регулируемых топливных карт, с указанием сведений по каждому факту заправки (место, дата, марка автомобильного топлива, объем, стоимость единицы соответствующего вида автомобильного топлива). </w:t>
      </w:r>
    </w:p>
    <w:p w:rsidR="00982F0E" w:rsidRPr="005513D4" w:rsidRDefault="00982F0E" w:rsidP="00982F0E">
      <w:pPr>
        <w:widowControl/>
        <w:tabs>
          <w:tab w:val="left" w:pos="2651"/>
        </w:tabs>
        <w:jc w:val="both"/>
        <w:rPr>
          <w:rFonts w:ascii="Times New Roman" w:hAnsi="Times New Roman" w:cs="Times New Roman"/>
          <w:sz w:val="22"/>
          <w:szCs w:val="22"/>
        </w:rPr>
      </w:pPr>
      <w:r w:rsidRPr="005513D4">
        <w:rPr>
          <w:rFonts w:ascii="Times New Roman" w:hAnsi="Times New Roman" w:cs="Times New Roman"/>
          <w:sz w:val="22"/>
          <w:szCs w:val="22"/>
        </w:rPr>
        <w:t>Заказчик подписывает отчетную и бухгалтерскую документацию в течение 5 (пяти) рабочих дней с даты получения или направляет мотивированный отказ от подписания в те же сроки. В случае, если Поставщик не получит от Заказчика подписанную отчетную и бухгалтерскую документацию или мотивированный отказ, то Поставщик вправе считать, что отчетная и бухгалтерская документация подписана Заказчиком и он согласен с суммами и объемами, представленными в отчетной и бухгалтерской документации.</w:t>
      </w:r>
    </w:p>
    <w:p w:rsidR="00982F0E" w:rsidRPr="005513D4" w:rsidRDefault="00982F0E" w:rsidP="00982F0E">
      <w:pPr>
        <w:widowControl/>
        <w:tabs>
          <w:tab w:val="left" w:pos="0"/>
          <w:tab w:val="left" w:pos="284"/>
        </w:tabs>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 w:val="left" w:pos="3210"/>
        </w:tabs>
        <w:jc w:val="center"/>
        <w:rPr>
          <w:rFonts w:ascii="Times New Roman" w:hAnsi="Times New Roman" w:cs="Times New Roman"/>
          <w:b/>
          <w:sz w:val="22"/>
          <w:szCs w:val="22"/>
        </w:rPr>
      </w:pPr>
      <w:r w:rsidRPr="005513D4">
        <w:rPr>
          <w:rFonts w:ascii="Times New Roman" w:hAnsi="Times New Roman" w:cs="Times New Roman"/>
          <w:b/>
          <w:bCs/>
          <w:caps/>
          <w:sz w:val="22"/>
          <w:szCs w:val="22"/>
        </w:rPr>
        <w:t>ОТВЕТСТВЕННОСТЬ СТОРОН</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Заказчик освобождается от уплаты пени и (или) штрафа, если докажет, что ненадлежащее исполнение обязательства, произошло вследствие непреодолимой силы или по вине Поставщика.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уплачивает Заказчику штраф. Размер штрафа устанавливается в размере 10 процентов цены договора (этапа).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Поставщиком обязательств (в том числе гарантийного обязательства), Заказчик вправе требовать уплату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Поставщик освобождается от уплаты пени и (или) штрафа, если докажет, что неисполнение или ненадлежащее исполнение обязательства, произошло вследствие непреодолимой силы или по вине Заказчика.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982F0E" w:rsidRPr="005513D4" w:rsidRDefault="00982F0E" w:rsidP="00982F0E">
      <w:pPr>
        <w:widowControl/>
        <w:tabs>
          <w:tab w:val="left" w:pos="0"/>
        </w:tabs>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 взыскать неустойку (штраф, пени) в судебном порядке.</w:t>
      </w:r>
    </w:p>
    <w:p w:rsidR="00982F0E" w:rsidRPr="005513D4" w:rsidRDefault="00982F0E" w:rsidP="00982F0E">
      <w:pPr>
        <w:widowControl/>
        <w:tabs>
          <w:tab w:val="left" w:pos="900"/>
          <w:tab w:val="left" w:pos="3210"/>
        </w:tabs>
        <w:ind w:left="420"/>
        <w:rPr>
          <w:rFonts w:ascii="Times New Roman" w:hAnsi="Times New Roman" w:cs="Times New Roman"/>
          <w:b/>
          <w:sz w:val="22"/>
          <w:szCs w:val="22"/>
        </w:rPr>
      </w:pPr>
    </w:p>
    <w:p w:rsidR="00982F0E" w:rsidRPr="005513D4" w:rsidRDefault="00982F0E" w:rsidP="00982F0E">
      <w:pPr>
        <w:widowControl/>
        <w:numPr>
          <w:ilvl w:val="0"/>
          <w:numId w:val="2"/>
        </w:numPr>
        <w:tabs>
          <w:tab w:val="left" w:pos="900"/>
          <w:tab w:val="left" w:pos="1080"/>
        </w:tabs>
        <w:jc w:val="center"/>
        <w:rPr>
          <w:rFonts w:ascii="Times New Roman" w:hAnsi="Times New Roman" w:cs="Times New Roman"/>
          <w:b/>
          <w:sz w:val="22"/>
          <w:szCs w:val="22"/>
        </w:rPr>
      </w:pPr>
      <w:r w:rsidRPr="005513D4">
        <w:rPr>
          <w:rFonts w:ascii="Times New Roman" w:hAnsi="Times New Roman" w:cs="Times New Roman"/>
          <w:b/>
          <w:sz w:val="22"/>
          <w:szCs w:val="22"/>
        </w:rPr>
        <w:t>ПОРЯДОК УРЕГУЛИРОВАНИЯ СПОРОВ</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lastRenderedPageBreak/>
        <w:t xml:space="preserve">Срок рассмотрения Сторонами письменной претензии составляет 10 (десять) календарных дней со дня её получения. </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rsidR="00982F0E" w:rsidRPr="005513D4" w:rsidRDefault="00982F0E" w:rsidP="00982F0E">
      <w:pPr>
        <w:widowControl/>
        <w:tabs>
          <w:tab w:val="left" w:pos="0"/>
        </w:tabs>
        <w:ind w:left="704"/>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0"/>
          <w:tab w:val="left" w:pos="900"/>
        </w:tabs>
        <w:jc w:val="center"/>
        <w:rPr>
          <w:rFonts w:ascii="Times New Roman" w:hAnsi="Times New Roman" w:cs="Times New Roman"/>
          <w:sz w:val="22"/>
          <w:szCs w:val="22"/>
        </w:rPr>
      </w:pPr>
      <w:r w:rsidRPr="005513D4">
        <w:rPr>
          <w:rFonts w:ascii="Times New Roman" w:hAnsi="Times New Roman" w:cs="Times New Roman"/>
          <w:b/>
          <w:sz w:val="22"/>
          <w:szCs w:val="22"/>
        </w:rPr>
        <w:t>УСЛОВИЯ, ОСВОБОЖДАЮЩИЕ ОТ ОТВЕТСТВЕННОСТИ</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освобождаются от ответственности за полное или частичное неисполнение своих обязательств, если их неисполнение будет являться следствием непреодолимой силы, а именно: пожара, наводнения, землетрясения или других стихийных бедствий; эмбарго, войны, забастовки, блокады; техногенные или иные аварии, проведение ремонтных или эксплуатационных работ у Поставщика и/или на ТО, и/или терминалов и/или карт, либо оборудования, связанного с обслуживанием карт; несвоевременное обновление информации на терминалах не принадлежащих Поставщику, не предоставление или несвоевременное предоставление Поставщику информации сторонними организациями, касающемся исполнения настоящего Договора (в том числе об изменении списка ТО и др.), издание государственными или муниципальными органами соответствующих документов, препятствующих исполнению Поставщиком своих обязанностей по настоящему Договору, отсутствие или приостановка договорных отношений Поставщика с иными контрагентами, если это повлияло на исполнение Поставщиком настоящего Договора. Исполнение обязательств Договора отодвигается на время присутствия вышеуказанных форс-мажорных обстоятельств.</w:t>
      </w:r>
    </w:p>
    <w:p w:rsidR="00982F0E" w:rsidRPr="005513D4" w:rsidRDefault="00982F0E" w:rsidP="00982F0E">
      <w:pPr>
        <w:widowControl/>
        <w:numPr>
          <w:ilvl w:val="1"/>
          <w:numId w:val="2"/>
        </w:numPr>
        <w:tabs>
          <w:tab w:val="clear" w:pos="704"/>
          <w:tab w:val="left" w:pos="0"/>
          <w:tab w:val="num" w:pos="426"/>
        </w:tabs>
        <w:ind w:left="0" w:firstLine="6"/>
        <w:jc w:val="both"/>
        <w:rPr>
          <w:rFonts w:ascii="Times New Roman" w:hAnsi="Times New Roman" w:cs="Times New Roman"/>
          <w:sz w:val="22"/>
          <w:szCs w:val="22"/>
        </w:rPr>
      </w:pPr>
      <w:r w:rsidRPr="005513D4">
        <w:rPr>
          <w:rFonts w:ascii="Times New Roman" w:hAnsi="Times New Roman" w:cs="Times New Roman"/>
          <w:sz w:val="22"/>
          <w:szCs w:val="22"/>
        </w:rPr>
        <w:t>Если подобные обстоятельства продолжаются свыше 30 (тридцати) суток, каждая сторона имеет право отказаться от дальнейшего выполнения своих обязательств по Договору, при этом Заказчик обязан произвести расчеты по настоящему Договору до момента расторжения Договора. Сторона, для которой создалась невозможность исполнения обязательств по Договору, обязана в течение 10 (десяти) дней известить другую сторону о наступлении и прекращении вышеуказанных обстоятельств.</w:t>
      </w:r>
    </w:p>
    <w:p w:rsidR="00982F0E" w:rsidRPr="005513D4" w:rsidRDefault="00982F0E" w:rsidP="00982F0E">
      <w:pPr>
        <w:widowControl/>
        <w:tabs>
          <w:tab w:val="left" w:pos="0"/>
        </w:tabs>
        <w:ind w:left="6"/>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bCs/>
          <w:caps/>
          <w:sz w:val="22"/>
          <w:szCs w:val="22"/>
        </w:rPr>
        <w:t>Вступление в силу, срок действия и порядок расторжения Договора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Настоящий Договор вступает в силу с даты его заключения и действует </w:t>
      </w:r>
      <w:r w:rsidR="00AF5883">
        <w:rPr>
          <w:rFonts w:ascii="Times New Roman" w:hAnsi="Times New Roman" w:cs="Times New Roman"/>
          <w:sz w:val="22"/>
          <w:szCs w:val="22"/>
        </w:rPr>
        <w:t>п</w:t>
      </w:r>
      <w:r w:rsidRPr="005513D4">
        <w:rPr>
          <w:rFonts w:ascii="Times New Roman" w:hAnsi="Times New Roman" w:cs="Times New Roman"/>
          <w:sz w:val="22"/>
          <w:szCs w:val="22"/>
        </w:rPr>
        <w:t xml:space="preserve">о </w:t>
      </w:r>
      <w:r w:rsidRPr="005513D4">
        <w:rPr>
          <w:rFonts w:ascii="Times New Roman" w:hAnsi="Times New Roman" w:cs="Times New Roman"/>
          <w:b/>
          <w:bCs/>
          <w:sz w:val="22"/>
          <w:szCs w:val="22"/>
        </w:rPr>
        <w:t>31.</w:t>
      </w:r>
      <w:r w:rsidR="00AF5883">
        <w:rPr>
          <w:rFonts w:ascii="Times New Roman" w:hAnsi="Times New Roman" w:cs="Times New Roman"/>
          <w:b/>
          <w:bCs/>
          <w:sz w:val="22"/>
          <w:szCs w:val="22"/>
        </w:rPr>
        <w:t>01</w:t>
      </w:r>
      <w:r w:rsidRPr="005513D4">
        <w:rPr>
          <w:rFonts w:ascii="Times New Roman" w:hAnsi="Times New Roman" w:cs="Times New Roman"/>
          <w:b/>
          <w:bCs/>
          <w:sz w:val="22"/>
          <w:szCs w:val="22"/>
        </w:rPr>
        <w:t>.202</w:t>
      </w:r>
      <w:r w:rsidR="00AF5883">
        <w:rPr>
          <w:rFonts w:ascii="Times New Roman" w:hAnsi="Times New Roman" w:cs="Times New Roman"/>
          <w:b/>
          <w:bCs/>
          <w:sz w:val="22"/>
          <w:szCs w:val="22"/>
        </w:rPr>
        <w:t>8</w:t>
      </w:r>
      <w:r w:rsidRPr="005513D4">
        <w:rPr>
          <w:rFonts w:ascii="Times New Roman" w:hAnsi="Times New Roman" w:cs="Times New Roman"/>
          <w:b/>
          <w:bCs/>
          <w:sz w:val="22"/>
          <w:szCs w:val="22"/>
        </w:rPr>
        <w:t xml:space="preserve"> года включительно.</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Изменение договора в ходе его исполнения допускается по соглашению сторон с учетом положения о закупке Заказчика.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Расторжение договора: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caps/>
          <w:sz w:val="22"/>
          <w:szCs w:val="22"/>
        </w:rPr>
        <w:t>Дополнительные положения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Все предусмотренные Договором заявления, извещения и другие документы отправляются Сторонами посредством факсимильной связи по телефонным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 получателя.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982F0E" w:rsidRPr="005513D4" w:rsidRDefault="00982F0E" w:rsidP="00982F0E">
      <w:pPr>
        <w:widowControl/>
        <w:tabs>
          <w:tab w:val="left" w:pos="0"/>
        </w:tabs>
        <w:jc w:val="both"/>
        <w:rPr>
          <w:rFonts w:ascii="Times New Roman" w:hAnsi="Times New Roman" w:cs="Times New Roman"/>
          <w:b/>
          <w:sz w:val="22"/>
          <w:szCs w:val="22"/>
        </w:rPr>
      </w:pPr>
    </w:p>
    <w:p w:rsidR="00982F0E" w:rsidRPr="005513D4" w:rsidRDefault="00982F0E" w:rsidP="00982F0E">
      <w:pPr>
        <w:widowControl/>
        <w:numPr>
          <w:ilvl w:val="0"/>
          <w:numId w:val="2"/>
        </w:numPr>
        <w:tabs>
          <w:tab w:val="left" w:pos="0"/>
        </w:tabs>
        <w:jc w:val="center"/>
        <w:rPr>
          <w:rFonts w:ascii="Times New Roman" w:hAnsi="Times New Roman" w:cs="Times New Roman"/>
          <w:b/>
          <w:sz w:val="22"/>
          <w:szCs w:val="22"/>
        </w:rPr>
      </w:pPr>
      <w:r w:rsidRPr="005513D4">
        <w:rPr>
          <w:rFonts w:ascii="Times New Roman" w:hAnsi="Times New Roman" w:cs="Times New Roman"/>
          <w:b/>
          <w:sz w:val="22"/>
          <w:szCs w:val="22"/>
        </w:rPr>
        <w:t>АНТИКОРРУПЦИОННЫЕ ПОЛОЖЕНИЯ</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11.1 </w:t>
      </w:r>
      <w:r w:rsidRPr="005513D4">
        <w:rPr>
          <w:rFonts w:ascii="Times New Roman" w:hAnsi="Times New Roman" w:cs="Times New Roman"/>
          <w:sz w:val="22"/>
          <w:szCs w:val="22"/>
        </w:rPr>
        <w:t>При исполнениисвоих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11.2. </w:t>
      </w:r>
      <w:r w:rsidRPr="005513D4">
        <w:rPr>
          <w:rFonts w:ascii="Times New Roman" w:hAnsi="Times New Roman" w:cs="Times New Roman"/>
          <w:sz w:val="22"/>
          <w:szCs w:val="22"/>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hAnsi="Times New Roman" w:cs="Times New Roman"/>
          <w:b/>
          <w:sz w:val="22"/>
          <w:szCs w:val="22"/>
        </w:rPr>
        <w:t xml:space="preserve">11.3.  </w:t>
      </w:r>
      <w:r w:rsidRPr="005513D4">
        <w:rPr>
          <w:rFonts w:ascii="Times New Roman" w:hAnsi="Times New Roman" w:cs="Times New Roman"/>
          <w:sz w:val="22"/>
          <w:szCs w:val="22"/>
        </w:rPr>
        <w:t xml:space="preserve">В случае </w:t>
      </w:r>
      <w:r w:rsidRPr="005513D4">
        <w:rPr>
          <w:rFonts w:ascii="Times New Roman" w:eastAsia="Times New Roman" w:hAnsi="Times New Roman" w:cs="Times New Roman"/>
          <w:spacing w:val="-4"/>
          <w:sz w:val="22"/>
          <w:szCs w:val="22"/>
        </w:rPr>
        <w:t>возникновения у Стороны</w:t>
      </w:r>
      <w:r w:rsidRPr="005513D4">
        <w:rPr>
          <w:rFonts w:ascii="Times New Roman" w:eastAsia="Times New Roman" w:hAnsi="Times New Roman" w:cs="Times New Roman"/>
          <w:spacing w:val="-4"/>
          <w:sz w:val="22"/>
          <w:szCs w:val="22"/>
        </w:rPr>
        <w:tab/>
        <w:t>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eastAsia="Times New Roman" w:hAnsi="Times New Roman" w:cs="Times New Roman"/>
          <w:b/>
          <w:spacing w:val="-4"/>
          <w:sz w:val="22"/>
          <w:szCs w:val="22"/>
        </w:rPr>
        <w:t xml:space="preserve">11.4. </w:t>
      </w:r>
      <w:r w:rsidRPr="005513D4">
        <w:rPr>
          <w:rFonts w:ascii="Times New Roman" w:eastAsia="Times New Roman" w:hAnsi="Times New Roman" w:cs="Times New Roman"/>
          <w:spacing w:val="-4"/>
          <w:sz w:val="22"/>
          <w:szCs w:val="22"/>
        </w:rPr>
        <w:t>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numPr>
          <w:ilvl w:val="0"/>
          <w:numId w:val="2"/>
        </w:numPr>
        <w:shd w:val="clear" w:color="auto" w:fill="FFFFFF"/>
        <w:jc w:val="center"/>
        <w:rPr>
          <w:rFonts w:ascii="Times New Roman" w:hAnsi="Times New Roman" w:cs="Times New Roman"/>
          <w:sz w:val="22"/>
          <w:szCs w:val="22"/>
        </w:rPr>
      </w:pPr>
      <w:r w:rsidRPr="005513D4">
        <w:rPr>
          <w:rFonts w:ascii="Times New Roman" w:eastAsia="Times New Roman" w:hAnsi="Times New Roman" w:cs="Times New Roman"/>
          <w:b/>
          <w:spacing w:val="-4"/>
          <w:sz w:val="22"/>
          <w:szCs w:val="22"/>
        </w:rPr>
        <w:t>ПРИЛОЖЕНИЯ</w:t>
      </w:r>
    </w:p>
    <w:p w:rsidR="00982F0E" w:rsidRPr="005513D4" w:rsidRDefault="00982F0E" w:rsidP="00982F0E">
      <w:pPr>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Cs/>
          <w:spacing w:val="-4"/>
          <w:sz w:val="22"/>
          <w:szCs w:val="22"/>
        </w:rPr>
        <w:t xml:space="preserve"> Все приложения и дополнения к настоящему Договору являются его неотъемлемой частью, составлены в двух экземплярах, по одному для каждой Стороны.</w:t>
      </w:r>
    </w:p>
    <w:p w:rsidR="00982F0E" w:rsidRPr="005513D4" w:rsidRDefault="00982F0E" w:rsidP="00982F0E">
      <w:pPr>
        <w:tabs>
          <w:tab w:val="left" w:pos="284"/>
          <w:tab w:val="left" w:pos="420"/>
          <w:tab w:val="left" w:pos="900"/>
        </w:tabs>
        <w:ind w:left="426"/>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ab/>
        <w:t>Приложение № 1 – Спецификация;</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№2 – Форма заявки на изготовления и выдачу Карт;</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 3 – </w:t>
      </w:r>
      <w:r w:rsidRPr="005513D4">
        <w:rPr>
          <w:rFonts w:ascii="Times New Roman" w:eastAsia="Times New Roman" w:hAnsi="Times New Roman" w:cs="Times New Roman"/>
          <w:sz w:val="22"/>
          <w:szCs w:val="22"/>
          <w:lang w:eastAsia="ru-RU"/>
        </w:rPr>
        <w:t>Акт приема-передачи карты;</w:t>
      </w:r>
    </w:p>
    <w:p w:rsidR="00982F0E" w:rsidRDefault="00982F0E" w:rsidP="00982F0E">
      <w:pPr>
        <w:tabs>
          <w:tab w:val="left" w:pos="284"/>
          <w:tab w:val="left" w:pos="900"/>
        </w:tabs>
        <w:ind w:firstLine="851"/>
        <w:jc w:val="both"/>
        <w:rPr>
          <w:rFonts w:ascii="Times New Roman" w:eastAsia="Times New Roman" w:hAnsi="Times New Roman" w:cs="Times New Roman"/>
          <w:sz w:val="22"/>
          <w:szCs w:val="22"/>
          <w:lang w:eastAsia="ru-RU"/>
        </w:rPr>
      </w:pPr>
      <w:r w:rsidRPr="005513D4">
        <w:rPr>
          <w:rFonts w:ascii="Times New Roman" w:hAnsi="Times New Roman" w:cs="Times New Roman"/>
          <w:spacing w:val="-4"/>
          <w:sz w:val="22"/>
          <w:szCs w:val="22"/>
        </w:rPr>
        <w:t xml:space="preserve"> Приложение №4 - </w:t>
      </w:r>
      <w:r w:rsidRPr="005513D4">
        <w:rPr>
          <w:rFonts w:ascii="Times New Roman" w:eastAsia="Times New Roman" w:hAnsi="Times New Roman" w:cs="Times New Roman"/>
          <w:sz w:val="22"/>
          <w:szCs w:val="22"/>
          <w:lang w:eastAsia="ru-RU"/>
        </w:rPr>
        <w:t>Перечень автозаправочных станций</w:t>
      </w:r>
      <w:r w:rsidR="0076577D">
        <w:t>(</w:t>
      </w:r>
      <w:r w:rsidR="0076577D" w:rsidRPr="0076577D">
        <w:rPr>
          <w:rFonts w:ascii="Times New Roman" w:eastAsia="Times New Roman" w:hAnsi="Times New Roman" w:cs="Times New Roman"/>
          <w:sz w:val="22"/>
          <w:szCs w:val="22"/>
          <w:lang w:eastAsia="ru-RU"/>
        </w:rPr>
        <w:t>АГНКС (АЗС)</w:t>
      </w:r>
      <w:r w:rsidR="0076577D">
        <w:rPr>
          <w:rFonts w:ascii="Times New Roman" w:eastAsia="Times New Roman" w:hAnsi="Times New Roman" w:cs="Times New Roman"/>
          <w:sz w:val="22"/>
          <w:szCs w:val="22"/>
          <w:lang w:eastAsia="ru-RU"/>
        </w:rPr>
        <w:t>)</w:t>
      </w:r>
      <w:r w:rsidRPr="005513D4">
        <w:rPr>
          <w:rFonts w:ascii="Times New Roman" w:eastAsia="Times New Roman" w:hAnsi="Times New Roman" w:cs="Times New Roman"/>
          <w:sz w:val="22"/>
          <w:szCs w:val="22"/>
          <w:lang w:eastAsia="ru-RU"/>
        </w:rPr>
        <w:t>.</w:t>
      </w:r>
    </w:p>
    <w:p w:rsidR="00AF5883" w:rsidRPr="005513D4" w:rsidRDefault="00AF5883" w:rsidP="00982F0E">
      <w:pPr>
        <w:tabs>
          <w:tab w:val="left" w:pos="284"/>
          <w:tab w:val="left" w:pos="900"/>
        </w:tabs>
        <w:ind w:firstLine="851"/>
        <w:jc w:val="both"/>
        <w:rPr>
          <w:rFonts w:ascii="Times New Roman" w:hAnsi="Times New Roman" w:cs="Times New Roman"/>
          <w:spacing w:val="-4"/>
          <w:sz w:val="22"/>
          <w:szCs w:val="22"/>
        </w:rPr>
      </w:pPr>
      <w:r w:rsidRPr="00AF5883">
        <w:rPr>
          <w:rFonts w:ascii="Times New Roman" w:hAnsi="Times New Roman" w:cs="Times New Roman"/>
          <w:spacing w:val="-4"/>
          <w:sz w:val="22"/>
          <w:szCs w:val="22"/>
        </w:rPr>
        <w:t>Приложение №</w:t>
      </w:r>
      <w:r>
        <w:rPr>
          <w:rFonts w:ascii="Times New Roman" w:hAnsi="Times New Roman" w:cs="Times New Roman"/>
          <w:spacing w:val="-4"/>
          <w:sz w:val="22"/>
          <w:szCs w:val="22"/>
        </w:rPr>
        <w:t>5 – Техническое задание</w:t>
      </w:r>
      <w:r w:rsidR="00CF63F9">
        <w:rPr>
          <w:rFonts w:ascii="Times New Roman" w:hAnsi="Times New Roman" w:cs="Times New Roman"/>
          <w:spacing w:val="-4"/>
          <w:sz w:val="22"/>
          <w:szCs w:val="22"/>
        </w:rPr>
        <w:t>.</w:t>
      </w:r>
    </w:p>
    <w:p w:rsidR="00982F0E" w:rsidRPr="005513D4" w:rsidRDefault="00982F0E" w:rsidP="00982F0E">
      <w:pPr>
        <w:tabs>
          <w:tab w:val="left" w:pos="284"/>
          <w:tab w:val="left" w:pos="900"/>
        </w:tabs>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z w:val="22"/>
          <w:szCs w:val="22"/>
        </w:rPr>
      </w:pPr>
    </w:p>
    <w:p w:rsidR="00982F0E" w:rsidRPr="005513D4" w:rsidRDefault="00982F0E" w:rsidP="00982F0E">
      <w:pPr>
        <w:tabs>
          <w:tab w:val="left" w:pos="284"/>
          <w:tab w:val="left" w:pos="420"/>
          <w:tab w:val="left" w:pos="900"/>
        </w:tabs>
        <w:ind w:left="426"/>
        <w:jc w:val="center"/>
        <w:rPr>
          <w:rFonts w:ascii="Times New Roman" w:hAnsi="Times New Roman" w:cs="Times New Roman"/>
          <w:sz w:val="22"/>
          <w:szCs w:val="22"/>
        </w:rPr>
      </w:pPr>
      <w:r w:rsidRPr="005513D4">
        <w:rPr>
          <w:rFonts w:ascii="Times New Roman" w:hAnsi="Times New Roman" w:cs="Times New Roman"/>
          <w:sz w:val="22"/>
          <w:szCs w:val="22"/>
        </w:rPr>
        <w:t>Реквизиты и подписи сторон</w:t>
      </w:r>
    </w:p>
    <w:p w:rsidR="00982F0E" w:rsidRPr="005513D4" w:rsidRDefault="00982F0E" w:rsidP="00982F0E">
      <w:pPr>
        <w:widowControl/>
        <w:tabs>
          <w:tab w:val="left" w:pos="3855"/>
        </w:tabs>
        <w:ind w:left="420"/>
        <w:jc w:val="both"/>
        <w:rPr>
          <w:rFonts w:ascii="Times New Roman" w:hAnsi="Times New Roman" w:cs="Times New Roman"/>
          <w:sz w:val="22"/>
          <w:szCs w:val="22"/>
        </w:rPr>
      </w:pPr>
    </w:p>
    <w:tbl>
      <w:tblPr>
        <w:tblW w:w="0" w:type="auto"/>
        <w:tblLayout w:type="fixed"/>
        <w:tblLook w:val="0000"/>
      </w:tblPr>
      <w:tblGrid>
        <w:gridCol w:w="4830"/>
        <w:gridCol w:w="4827"/>
      </w:tblGrid>
      <w:tr w:rsidR="00982F0E" w:rsidRPr="005513D4" w:rsidTr="00606FA5">
        <w:trPr>
          <w:trHeight w:val="225"/>
        </w:trPr>
        <w:tc>
          <w:tcPr>
            <w:tcW w:w="4830"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Поставщик</w:t>
            </w:r>
            <w:r w:rsidRPr="005513D4">
              <w:rPr>
                <w:rFonts w:ascii="Times New Roman" w:hAnsi="Times New Roman" w:cs="Times New Roman"/>
                <w:bCs/>
                <w:spacing w:val="40"/>
                <w:sz w:val="22"/>
                <w:szCs w:val="22"/>
              </w:rPr>
              <w:t>:</w:t>
            </w:r>
          </w:p>
        </w:tc>
        <w:tc>
          <w:tcPr>
            <w:tcW w:w="4827"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Заказчик:</w:t>
            </w:r>
          </w:p>
        </w:tc>
      </w:tr>
      <w:tr w:rsidR="00982F0E" w:rsidRPr="005513D4" w:rsidTr="00606FA5">
        <w:trPr>
          <w:trHeight w:val="225"/>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r w:rsidR="00982F0E" w:rsidRPr="005513D4" w:rsidTr="00606FA5">
        <w:trPr>
          <w:trHeight w:val="238"/>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bl>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1</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ind w:right="-28"/>
        <w:jc w:val="center"/>
        <w:rPr>
          <w:rFonts w:ascii="Times New Roman" w:hAnsi="Times New Roman" w:cs="Times New Roman"/>
          <w:sz w:val="22"/>
          <w:szCs w:val="22"/>
        </w:rPr>
      </w:pPr>
      <w:r w:rsidRPr="005513D4">
        <w:rPr>
          <w:rFonts w:ascii="Times New Roman" w:hAnsi="Times New Roman" w:cs="Times New Roman"/>
          <w:b/>
          <w:sz w:val="22"/>
          <w:szCs w:val="22"/>
        </w:rPr>
        <w:t>СПЕЦИФИКАЦИЯ</w:t>
      </w:r>
    </w:p>
    <w:p w:rsidR="00982F0E" w:rsidRPr="005513D4" w:rsidRDefault="00982F0E" w:rsidP="00982F0E">
      <w:pPr>
        <w:pStyle w:val="aff7"/>
        <w:snapToGrid w:val="0"/>
        <w:ind w:right="-28"/>
        <w:jc w:val="both"/>
        <w:rPr>
          <w:b/>
          <w:sz w:val="22"/>
          <w:szCs w:val="22"/>
        </w:rPr>
      </w:pPr>
    </w:p>
    <w:p w:rsidR="00982F0E" w:rsidRPr="005513D4" w:rsidRDefault="00982F0E" w:rsidP="00AF5883">
      <w:pPr>
        <w:pStyle w:val="aff7"/>
        <w:snapToGrid w:val="0"/>
        <w:ind w:left="720" w:right="-28"/>
        <w:jc w:val="both"/>
        <w:rPr>
          <w:b/>
          <w:sz w:val="22"/>
          <w:szCs w:val="22"/>
        </w:rPr>
      </w:pPr>
    </w:p>
    <w:tbl>
      <w:tblPr>
        <w:tblW w:w="0" w:type="auto"/>
        <w:tblInd w:w="55" w:type="dxa"/>
        <w:tblLayout w:type="fixed"/>
        <w:tblCellMar>
          <w:top w:w="55" w:type="dxa"/>
          <w:left w:w="55" w:type="dxa"/>
          <w:bottom w:w="55" w:type="dxa"/>
          <w:right w:w="55" w:type="dxa"/>
        </w:tblCellMar>
        <w:tblLook w:val="0000"/>
      </w:tblPr>
      <w:tblGrid>
        <w:gridCol w:w="709"/>
        <w:gridCol w:w="2835"/>
        <w:gridCol w:w="1559"/>
        <w:gridCol w:w="2552"/>
        <w:gridCol w:w="2117"/>
      </w:tblGrid>
      <w:tr w:rsidR="00982F0E" w:rsidRPr="005513D4" w:rsidTr="00606FA5">
        <w:trPr>
          <w:trHeight w:val="322"/>
        </w:trPr>
        <w:tc>
          <w:tcPr>
            <w:tcW w:w="70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both"/>
            </w:pPr>
            <w:r w:rsidRPr="005513D4">
              <w:rPr>
                <w:b/>
                <w:sz w:val="22"/>
                <w:szCs w:val="22"/>
              </w:rPr>
              <w:t>№ п/п</w:t>
            </w:r>
          </w:p>
        </w:tc>
        <w:tc>
          <w:tcPr>
            <w:tcW w:w="2835"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b/>
              </w:rPr>
            </w:pPr>
            <w:r w:rsidRPr="005513D4">
              <w:rPr>
                <w:rFonts w:ascii="Times New Roman" w:hAnsi="Times New Roman" w:cs="Times New Roman"/>
                <w:b/>
                <w:sz w:val="22"/>
                <w:szCs w:val="22"/>
              </w:rPr>
              <w:t>Наименование Товара, Характеристики, Страна происхождения</w:t>
            </w:r>
          </w:p>
          <w:p w:rsidR="00982F0E" w:rsidRPr="005513D4" w:rsidRDefault="00982F0E" w:rsidP="00606FA5">
            <w:pPr>
              <w:pStyle w:val="aff7"/>
              <w:snapToGrid w:val="0"/>
              <w:ind w:right="-28"/>
              <w:jc w:val="center"/>
            </w:pPr>
          </w:p>
        </w:tc>
        <w:tc>
          <w:tcPr>
            <w:tcW w:w="155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Количество товара</w:t>
            </w:r>
          </w:p>
        </w:tc>
        <w:tc>
          <w:tcPr>
            <w:tcW w:w="2552"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rPr>
            </w:pPr>
            <w:r w:rsidRPr="005513D4">
              <w:rPr>
                <w:rFonts w:ascii="Times New Roman" w:hAnsi="Times New Roman" w:cs="Times New Roman"/>
                <w:b/>
                <w:bCs/>
                <w:sz w:val="22"/>
                <w:szCs w:val="22"/>
                <w:lang w:eastAsia="ru-RU"/>
              </w:rPr>
              <w:t>Максимальная цена за 1 единицу (рублей) с НДС</w:t>
            </w:r>
          </w:p>
        </w:tc>
        <w:tc>
          <w:tcPr>
            <w:tcW w:w="2117" w:type="dxa"/>
            <w:tcBorders>
              <w:top w:val="single" w:sz="1" w:space="0" w:color="000000"/>
              <w:left w:val="single" w:sz="1" w:space="0" w:color="000000"/>
              <w:bottom w:val="single" w:sz="1" w:space="0" w:color="000000"/>
              <w:right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Общая стоимость товара, руб.</w:t>
            </w: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1</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2</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3</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4</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655" w:type="dxa"/>
            <w:gridSpan w:val="4"/>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b/>
                <w:bCs/>
                <w:sz w:val="22"/>
                <w:szCs w:val="22"/>
              </w:rPr>
              <w:t>ИТОГО:</w:t>
            </w: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tabs>
                <w:tab w:val="left" w:pos="639"/>
                <w:tab w:val="center" w:pos="1014"/>
              </w:tabs>
              <w:snapToGrid w:val="0"/>
              <w:ind w:right="-28"/>
              <w:jc w:val="center"/>
            </w:pPr>
          </w:p>
        </w:tc>
      </w:tr>
    </w:tbl>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2</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Форма заявки на изготовление Карт</w:t>
      </w:r>
    </w:p>
    <w:p w:rsidR="00982F0E" w:rsidRPr="005513D4" w:rsidRDefault="00982F0E" w:rsidP="00982F0E">
      <w:pPr>
        <w:widowControl/>
        <w:shd w:val="clear" w:color="auto" w:fill="FFFFFF"/>
        <w:tabs>
          <w:tab w:val="left" w:pos="1260"/>
        </w:tabs>
        <w:suppressAutoHyphens w:val="0"/>
        <w:spacing w:after="200" w:line="276" w:lineRule="auto"/>
        <w:jc w:val="center"/>
        <w:rPr>
          <w:rFonts w:ascii="Times New Roman" w:eastAsia="Times New Roman" w:hAnsi="Times New Roman" w:cs="Times New Roman"/>
          <w:sz w:val="22"/>
          <w:szCs w:val="22"/>
          <w:lang w:eastAsia="ru-RU"/>
        </w:rPr>
      </w:pPr>
    </w:p>
    <w:tbl>
      <w:tblPr>
        <w:tblW w:w="4714" w:type="pct"/>
        <w:tblCellMar>
          <w:left w:w="10" w:type="dxa"/>
          <w:right w:w="10" w:type="dxa"/>
        </w:tblCellMar>
        <w:tblLook w:val="0000"/>
      </w:tblPr>
      <w:tblGrid>
        <w:gridCol w:w="990"/>
        <w:gridCol w:w="1895"/>
        <w:gridCol w:w="2244"/>
        <w:gridCol w:w="2350"/>
        <w:gridCol w:w="2346"/>
      </w:tblGrid>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xml:space="preserve"> номер транспортного средства</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Наименование нефтепродуктов</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Максимальная выборка, л/сутки</w:t>
            </w: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rPr>
          <w:rFonts w:ascii="Times New Roman" w:hAnsi="Times New Roman" w:cs="Times New Roman"/>
          <w:vanish/>
          <w:sz w:val="22"/>
          <w:szCs w:val="22"/>
        </w:rPr>
      </w:pPr>
    </w:p>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textAlignment w:val="baseline"/>
        <w:rPr>
          <w:rFonts w:ascii="Times New Roman" w:eastAsia="Times New Roman" w:hAnsi="Times New Roman" w:cs="Times New Roman"/>
          <w:b/>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3</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Акт приема-передачи карты</w:t>
      </w:r>
    </w:p>
    <w:tbl>
      <w:tblPr>
        <w:tblW w:w="9349" w:type="dxa"/>
        <w:tblInd w:w="874" w:type="dxa"/>
        <w:tblCellMar>
          <w:left w:w="10" w:type="dxa"/>
          <w:right w:w="10" w:type="dxa"/>
        </w:tblCellMar>
        <w:tblLook w:val="0000"/>
      </w:tblPr>
      <w:tblGrid>
        <w:gridCol w:w="4536"/>
        <w:gridCol w:w="4813"/>
      </w:tblGrid>
      <w:tr w:rsidR="00982F0E" w:rsidRPr="005513D4" w:rsidTr="00606FA5">
        <w:tc>
          <w:tcPr>
            <w:tcW w:w="4536"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hanging="109"/>
              <w:jc w:val="both"/>
              <w:textAlignment w:val="baseline"/>
              <w:rPr>
                <w:rFonts w:ascii="Times New Roman" w:eastAsia="Times New Roman" w:hAnsi="Times New Roman" w:cs="Times New Roman"/>
                <w:lang w:eastAsia="en-US"/>
              </w:rPr>
            </w:pPr>
          </w:p>
        </w:tc>
        <w:tc>
          <w:tcPr>
            <w:tcW w:w="4813"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left="851" w:hanging="851"/>
              <w:jc w:val="right"/>
              <w:textAlignment w:val="baseline"/>
              <w:rPr>
                <w:rFonts w:ascii="Times New Roman" w:eastAsia="Times New Roman" w:hAnsi="Times New Roman" w:cs="Times New Roman"/>
                <w:lang w:eastAsia="en-US"/>
              </w:rPr>
            </w:pPr>
            <w:r w:rsidRPr="005513D4">
              <w:rPr>
                <w:rFonts w:ascii="Times New Roman" w:eastAsia="Times New Roman" w:hAnsi="Times New Roman" w:cs="Times New Roman"/>
                <w:color w:val="000000"/>
                <w:sz w:val="22"/>
                <w:szCs w:val="22"/>
                <w:lang w:eastAsia="ru-RU"/>
              </w:rPr>
              <w:t xml:space="preserve">        «____»__________ 202</w:t>
            </w:r>
            <w:r w:rsidR="00445498">
              <w:rPr>
                <w:rFonts w:ascii="Times New Roman" w:eastAsia="Times New Roman" w:hAnsi="Times New Roman" w:cs="Times New Roman"/>
                <w:color w:val="000000"/>
                <w:sz w:val="22"/>
                <w:szCs w:val="22"/>
                <w:lang w:eastAsia="ru-RU"/>
              </w:rPr>
              <w:t>6</w:t>
            </w:r>
            <w:r w:rsidRPr="005513D4">
              <w:rPr>
                <w:rFonts w:ascii="Times New Roman" w:eastAsia="Times New Roman" w:hAnsi="Times New Roman" w:cs="Times New Roman"/>
                <w:color w:val="000000"/>
                <w:sz w:val="22"/>
                <w:szCs w:val="22"/>
                <w:lang w:eastAsia="ru-RU"/>
              </w:rPr>
              <w:t>г.</w:t>
            </w: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ab/>
      </w:r>
      <w:r w:rsidRPr="005513D4">
        <w:rPr>
          <w:rFonts w:ascii="Times New Roman" w:hAnsi="Times New Roman" w:cs="Times New Roman"/>
          <w:b/>
          <w:sz w:val="22"/>
          <w:szCs w:val="22"/>
        </w:rPr>
        <w:t>__________________</w:t>
      </w:r>
      <w:r w:rsidRPr="005513D4">
        <w:rPr>
          <w:rFonts w:ascii="Times New Roman" w:eastAsia="Times New Roman" w:hAnsi="Times New Roman" w:cs="Times New Roman"/>
          <w:b/>
          <w:spacing w:val="5"/>
          <w:sz w:val="22"/>
          <w:szCs w:val="22"/>
        </w:rPr>
        <w:t xml:space="preserve">, </w:t>
      </w:r>
      <w:r w:rsidRPr="005513D4">
        <w:rPr>
          <w:rFonts w:ascii="Times New Roman" w:eastAsia="Times New Roman" w:hAnsi="Times New Roman" w:cs="Times New Roman"/>
          <w:spacing w:val="5"/>
          <w:sz w:val="22"/>
          <w:szCs w:val="22"/>
        </w:rPr>
        <w:t xml:space="preserve">именуемое в дальнейшем </w:t>
      </w:r>
      <w:r w:rsidRPr="005513D4">
        <w:rPr>
          <w:rFonts w:ascii="Times New Roman" w:eastAsia="Times New Roman" w:hAnsi="Times New Roman" w:cs="Times New Roman"/>
          <w:b/>
          <w:spacing w:val="5"/>
          <w:sz w:val="22"/>
          <w:szCs w:val="22"/>
        </w:rPr>
        <w:t xml:space="preserve">"Поставщик", </w:t>
      </w:r>
      <w:r w:rsidRPr="005513D4">
        <w:rPr>
          <w:rFonts w:ascii="Times New Roman" w:eastAsia="Times New Roman" w:hAnsi="Times New Roman" w:cs="Times New Roman"/>
          <w:spacing w:val="5"/>
          <w:sz w:val="22"/>
          <w:szCs w:val="22"/>
        </w:rPr>
        <w:t>в лице __________________</w:t>
      </w:r>
      <w:r w:rsidRPr="005513D4">
        <w:rPr>
          <w:rFonts w:ascii="Times New Roman" w:eastAsia="Times New Roman" w:hAnsi="Times New Roman" w:cs="Times New Roman"/>
          <w:sz w:val="22"/>
          <w:szCs w:val="22"/>
        </w:rPr>
        <w:t>, действующего на основании ______________,с одной стороны, и</w:t>
      </w:r>
      <w:r w:rsidRPr="005513D4">
        <w:rPr>
          <w:rFonts w:ascii="Times New Roman" w:eastAsia="Times New Roman" w:hAnsi="Times New Roman" w:cs="Times New Roman"/>
          <w:bCs/>
          <w:kern w:val="1"/>
          <w:sz w:val="22"/>
          <w:szCs w:val="22"/>
          <w:lang w:eastAsia="hi-IN" w:bidi="hi-IN"/>
        </w:rPr>
        <w:t xml:space="preserve">____________________________ в лице  ____________________, действующего на основании ________________, </w:t>
      </w:r>
      <w:r w:rsidRPr="005513D4">
        <w:rPr>
          <w:rFonts w:ascii="Times New Roman" w:eastAsia="Times New Roman" w:hAnsi="Times New Roman" w:cs="Times New Roman"/>
          <w:sz w:val="22"/>
          <w:szCs w:val="22"/>
          <w:lang w:eastAsia="en-US"/>
        </w:rPr>
        <w:t xml:space="preserve">  с другой стороны, далее совместно именуемые «</w:t>
      </w:r>
      <w:r w:rsidRPr="005513D4">
        <w:rPr>
          <w:rFonts w:ascii="Times New Roman" w:eastAsia="Times New Roman" w:hAnsi="Times New Roman" w:cs="Times New Roman"/>
          <w:b/>
          <w:sz w:val="22"/>
          <w:szCs w:val="22"/>
          <w:lang w:eastAsia="en-US"/>
        </w:rPr>
        <w:t>Стороны</w:t>
      </w:r>
      <w:r w:rsidRPr="005513D4">
        <w:rPr>
          <w:rFonts w:ascii="Times New Roman" w:eastAsia="Times New Roman" w:hAnsi="Times New Roman" w:cs="Times New Roman"/>
          <w:sz w:val="22"/>
          <w:szCs w:val="22"/>
          <w:lang w:eastAsia="en-US"/>
        </w:rPr>
        <w:t>», а по отдельности «</w:t>
      </w:r>
      <w:r w:rsidRPr="005513D4">
        <w:rPr>
          <w:rFonts w:ascii="Times New Roman" w:eastAsia="Times New Roman" w:hAnsi="Times New Roman" w:cs="Times New Roman"/>
          <w:b/>
          <w:sz w:val="22"/>
          <w:szCs w:val="22"/>
          <w:lang w:eastAsia="en-US"/>
        </w:rPr>
        <w:t>Сторона</w:t>
      </w:r>
      <w:r w:rsidRPr="005513D4">
        <w:rPr>
          <w:rFonts w:ascii="Times New Roman" w:eastAsia="Times New Roman" w:hAnsi="Times New Roman" w:cs="Times New Roman"/>
          <w:sz w:val="22"/>
          <w:szCs w:val="22"/>
          <w:lang w:eastAsia="en-US"/>
        </w:rPr>
        <w:t xml:space="preserve">», </w:t>
      </w:r>
      <w:r w:rsidRPr="005513D4">
        <w:rPr>
          <w:rFonts w:ascii="Times New Roman" w:eastAsia="Times New Roman" w:hAnsi="Times New Roman" w:cs="Times New Roman"/>
          <w:color w:val="000000"/>
          <w:kern w:val="3"/>
          <w:sz w:val="22"/>
          <w:szCs w:val="22"/>
          <w:lang w:eastAsia="ru-RU"/>
        </w:rPr>
        <w:t xml:space="preserve">на основании </w:t>
      </w:r>
      <w:r w:rsidRPr="005513D4">
        <w:rPr>
          <w:rFonts w:ascii="Times New Roman" w:eastAsia="Times New Roman" w:hAnsi="Times New Roman" w:cs="Times New Roman"/>
          <w:sz w:val="22"/>
          <w:szCs w:val="22"/>
          <w:lang w:eastAsia="en-US"/>
        </w:rPr>
        <w:t>договора от «__»________202</w:t>
      </w:r>
      <w:r w:rsidR="00445498">
        <w:rPr>
          <w:rFonts w:ascii="Times New Roman" w:eastAsia="Times New Roman" w:hAnsi="Times New Roman" w:cs="Times New Roman"/>
          <w:sz w:val="22"/>
          <w:szCs w:val="22"/>
          <w:lang w:eastAsia="en-US"/>
        </w:rPr>
        <w:t>6</w:t>
      </w:r>
      <w:r w:rsidRPr="005513D4">
        <w:rPr>
          <w:rFonts w:ascii="Times New Roman" w:eastAsia="Times New Roman" w:hAnsi="Times New Roman" w:cs="Times New Roman"/>
          <w:sz w:val="22"/>
          <w:szCs w:val="22"/>
          <w:lang w:eastAsia="en-US"/>
        </w:rPr>
        <w:t xml:space="preserve">г. №_____составили и подписали настоящий акт приема-передачи, подтверждающий факт приема-передачи </w:t>
      </w:r>
      <w:r w:rsidRPr="005513D4">
        <w:rPr>
          <w:rFonts w:ascii="Times New Roman" w:eastAsia="Times New Roman" w:hAnsi="Times New Roman" w:cs="Times New Roman"/>
          <w:sz w:val="22"/>
          <w:szCs w:val="22"/>
          <w:lang w:eastAsia="ru-RU"/>
        </w:rPr>
        <w:t>пластиковых карт Микропроцессорные, а именно:</w:t>
      </w:r>
    </w:p>
    <w:p w:rsidR="00982F0E" w:rsidRPr="005513D4" w:rsidRDefault="00982F0E" w:rsidP="00982F0E">
      <w:pPr>
        <w:widowControl/>
        <w:shd w:val="clear" w:color="auto" w:fill="FFFFFF"/>
        <w:tabs>
          <w:tab w:val="left" w:pos="1260"/>
        </w:tabs>
        <w:suppressAutoHyphens w:val="0"/>
        <w:spacing w:after="200" w:line="276" w:lineRule="auto"/>
        <w:rPr>
          <w:rFonts w:ascii="Times New Roman" w:eastAsia="Times New Roman" w:hAnsi="Times New Roman" w:cs="Times New Roman"/>
          <w:sz w:val="22"/>
          <w:szCs w:val="22"/>
          <w:lang w:eastAsia="ru-RU"/>
        </w:rPr>
      </w:pPr>
    </w:p>
    <w:tbl>
      <w:tblPr>
        <w:tblW w:w="9463" w:type="dxa"/>
        <w:tblInd w:w="108" w:type="dxa"/>
        <w:tblCellMar>
          <w:left w:w="10" w:type="dxa"/>
          <w:right w:w="10" w:type="dxa"/>
        </w:tblCellMar>
        <w:tblLook w:val="0000"/>
      </w:tblPr>
      <w:tblGrid>
        <w:gridCol w:w="1037"/>
        <w:gridCol w:w="3372"/>
        <w:gridCol w:w="2595"/>
        <w:gridCol w:w="2459"/>
      </w:tblGrid>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Номер Карты</w:t>
            </w: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Вид топлива</w:t>
            </w: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widowControl/>
        <w:shd w:val="clear" w:color="auto" w:fill="FFFFFF"/>
        <w:suppressAutoHyphens w:val="0"/>
        <w:spacing w:after="200" w:line="276" w:lineRule="auto"/>
        <w:rPr>
          <w:rFonts w:ascii="Times New Roman" w:eastAsia="Times New Roman" w:hAnsi="Times New Roman" w:cs="Times New Roman"/>
          <w:sz w:val="22"/>
          <w:szCs w:val="22"/>
          <w:lang w:eastAsia="ru-RU"/>
        </w:rPr>
      </w:pPr>
      <w:r w:rsidRPr="005513D4">
        <w:rPr>
          <w:rFonts w:ascii="Times New Roman" w:eastAsia="Times New Roman" w:hAnsi="Times New Roman" w:cs="Times New Roman"/>
          <w:sz w:val="22"/>
          <w:szCs w:val="22"/>
          <w:lang w:eastAsia="ru-RU"/>
        </w:rPr>
        <w:tab/>
      </w: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Итого передано ____________ Карт.</w:t>
      </w:r>
    </w:p>
    <w:tbl>
      <w:tblPr>
        <w:tblpPr w:leftFromText="180" w:rightFromText="180" w:vertAnchor="text" w:horzAnchor="margin" w:tblpY="351"/>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eastAsia="Times New Roman" w:hAnsi="Times New Roman" w:cs="Times New Roman"/>
                <w:sz w:val="22"/>
                <w:szCs w:val="22"/>
                <w:lang w:eastAsia="ru-RU"/>
              </w:rPr>
              <w:t>Карты передал</w:t>
            </w:r>
            <w:r w:rsidRPr="005513D4">
              <w:rPr>
                <w:rFonts w:ascii="Times New Roman" w:hAnsi="Times New Roman" w:cs="Times New Roman"/>
                <w:bCs/>
                <w:color w:val="000000"/>
                <w:sz w:val="22"/>
                <w:szCs w:val="22"/>
              </w:rPr>
              <w:t>:</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jc w:val="both"/>
              <w:rPr>
                <w:rFonts w:ascii="Times New Roman" w:eastAsia="Times New Roman" w:hAnsi="Times New Roman" w:cs="Times New Roman"/>
                <w:bCs/>
                <w:color w:val="000000"/>
              </w:rPr>
            </w:pPr>
            <w:r w:rsidRPr="005513D4">
              <w:rPr>
                <w:rFonts w:ascii="Times New Roman" w:eastAsia="Times New Roman" w:hAnsi="Times New Roman" w:cs="Times New Roman"/>
                <w:bCs/>
                <w:color w:val="000000"/>
                <w:sz w:val="22"/>
                <w:szCs w:val="22"/>
              </w:rPr>
              <w:t xml:space="preserve">            Карты принял: </w:t>
            </w: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rPr>
            </w:pP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 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4</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Перечень автозаправочных станций</w:t>
      </w:r>
      <w:r w:rsidR="0076577D" w:rsidRPr="0076577D">
        <w:rPr>
          <w:rFonts w:ascii="Times New Roman" w:eastAsia="Times New Roman" w:hAnsi="Times New Roman" w:cs="Times New Roman"/>
          <w:b/>
          <w:sz w:val="22"/>
          <w:szCs w:val="22"/>
          <w:lang w:eastAsia="ru-RU"/>
        </w:rPr>
        <w:t>(АГНКС (АЗС))</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widowControl/>
        <w:suppressAutoHyphens w:val="0"/>
        <w:jc w:val="center"/>
        <w:rPr>
          <w:rFonts w:ascii="Times New Roman" w:eastAsia="Times New Roman" w:hAnsi="Times New Roman" w:cs="Times New Roman"/>
          <w:b/>
          <w:sz w:val="22"/>
          <w:szCs w:val="22"/>
          <w:lang w:eastAsia="en-US"/>
        </w:rPr>
      </w:pPr>
    </w:p>
    <w:tbl>
      <w:tblPr>
        <w:tblpPr w:leftFromText="180" w:rightFromText="180" w:vertAnchor="text" w:horzAnchor="margin" w:tblpXSpec="right" w:tblpY="122"/>
        <w:tblW w:w="0" w:type="auto"/>
        <w:tblLayout w:type="fixed"/>
        <w:tblLook w:val="0000"/>
      </w:tblPr>
      <w:tblGrid>
        <w:gridCol w:w="4635"/>
        <w:gridCol w:w="4632"/>
      </w:tblGrid>
      <w:tr w:rsidR="00982F0E" w:rsidRPr="005513D4" w:rsidTr="00606FA5">
        <w:trPr>
          <w:trHeight w:val="412"/>
          <w:hidden/>
        </w:trPr>
        <w:tc>
          <w:tcPr>
            <w:tcW w:w="4635" w:type="dxa"/>
            <w:shd w:val="clear" w:color="auto" w:fill="auto"/>
          </w:tcPr>
          <w:p w:rsidR="00982F0E" w:rsidRPr="005513D4" w:rsidRDefault="00982F0E" w:rsidP="00606FA5">
            <w:pPr>
              <w:rPr>
                <w:rFonts w:ascii="Times New Roman" w:hAnsi="Times New Roman" w:cs="Times New Roman"/>
                <w:vanish/>
              </w:rPr>
            </w:pPr>
          </w:p>
        </w:tc>
        <w:tc>
          <w:tcPr>
            <w:tcW w:w="4632" w:type="dxa"/>
            <w:shd w:val="clear" w:color="auto" w:fill="auto"/>
          </w:tcPr>
          <w:p w:rsidR="00982F0E" w:rsidRPr="005513D4" w:rsidRDefault="00982F0E" w:rsidP="00606FA5">
            <w:pPr>
              <w:rPr>
                <w:rFonts w:ascii="Times New Roman" w:hAnsi="Times New Roman" w:cs="Times New Roman"/>
                <w:vanish/>
              </w:rPr>
            </w:pPr>
          </w:p>
        </w:tc>
      </w:tr>
      <w:tr w:rsidR="00982F0E" w:rsidRPr="005513D4" w:rsidTr="00606FA5">
        <w:trPr>
          <w:trHeight w:val="1401"/>
        </w:trPr>
        <w:tc>
          <w:tcPr>
            <w:tcW w:w="4635"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c>
          <w:tcPr>
            <w:tcW w:w="4632"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r>
    </w:tbl>
    <w:p w:rsidR="00982F0E" w:rsidRPr="005513D4" w:rsidRDefault="00982F0E" w:rsidP="00982F0E">
      <w:pPr>
        <w:jc w:val="both"/>
        <w:rPr>
          <w:rFonts w:ascii="Times New Roman" w:hAnsi="Times New Roman" w:cs="Times New Roman"/>
          <w:b/>
          <w:sz w:val="22"/>
          <w:szCs w:val="22"/>
        </w:rPr>
      </w:pPr>
    </w:p>
    <w:p w:rsidR="00B2592D" w:rsidRDefault="005E6D93"/>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Default="00CF63F9" w:rsidP="00CF63F9"/>
    <w:p w:rsidR="00CF63F9" w:rsidRPr="005513D4" w:rsidRDefault="00CF63F9" w:rsidP="00CF63F9">
      <w:pPr>
        <w:pageBreakBefore/>
        <w:tabs>
          <w:tab w:val="left" w:pos="360"/>
          <w:tab w:val="left" w:pos="720"/>
        </w:tabs>
        <w:jc w:val="right"/>
        <w:rPr>
          <w:rFonts w:ascii="Times New Roman" w:hAnsi="Times New Roman" w:cs="Times New Roman"/>
          <w:sz w:val="22"/>
          <w:szCs w:val="22"/>
        </w:rPr>
      </w:pPr>
      <w:r>
        <w:lastRenderedPageBreak/>
        <w:tab/>
      </w:r>
      <w:r w:rsidRPr="005513D4">
        <w:rPr>
          <w:rFonts w:ascii="Times New Roman" w:hAnsi="Times New Roman" w:cs="Times New Roman"/>
          <w:b/>
          <w:sz w:val="22"/>
          <w:szCs w:val="22"/>
        </w:rPr>
        <w:t xml:space="preserve">Приложение № </w:t>
      </w:r>
      <w:r>
        <w:rPr>
          <w:rFonts w:ascii="Times New Roman" w:hAnsi="Times New Roman" w:cs="Times New Roman"/>
          <w:b/>
          <w:sz w:val="22"/>
          <w:szCs w:val="22"/>
        </w:rPr>
        <w:t>5</w:t>
      </w:r>
    </w:p>
    <w:p w:rsidR="00CF63F9" w:rsidRPr="005513D4" w:rsidRDefault="00CF63F9" w:rsidP="00CF63F9">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CF63F9" w:rsidRPr="005513D4" w:rsidRDefault="00CF63F9" w:rsidP="00CF63F9">
      <w:pPr>
        <w:jc w:val="right"/>
        <w:rPr>
          <w:rFonts w:ascii="Times New Roman" w:hAnsi="Times New Roman" w:cs="Times New Roman"/>
          <w:sz w:val="22"/>
          <w:szCs w:val="22"/>
        </w:rPr>
      </w:pPr>
      <w:r w:rsidRPr="005513D4">
        <w:rPr>
          <w:rFonts w:ascii="Times New Roman" w:hAnsi="Times New Roman" w:cs="Times New Roman"/>
          <w:b/>
          <w:sz w:val="22"/>
          <w:szCs w:val="22"/>
        </w:rPr>
        <w:t xml:space="preserve">от </w:t>
      </w:r>
      <w:r>
        <w:rPr>
          <w:rFonts w:ascii="Times New Roman" w:hAnsi="Times New Roman" w:cs="Times New Roman"/>
          <w:b/>
          <w:sz w:val="22"/>
          <w:szCs w:val="22"/>
        </w:rPr>
        <w:t>«</w:t>
      </w:r>
      <w:r w:rsidRPr="005513D4">
        <w:rPr>
          <w:rFonts w:ascii="Times New Roman" w:hAnsi="Times New Roman" w:cs="Times New Roman"/>
          <w:b/>
          <w:sz w:val="22"/>
          <w:szCs w:val="22"/>
        </w:rPr>
        <w:t>____</w:t>
      </w:r>
      <w:r>
        <w:rPr>
          <w:rFonts w:ascii="Times New Roman" w:hAnsi="Times New Roman" w:cs="Times New Roman"/>
          <w:b/>
          <w:sz w:val="22"/>
          <w:szCs w:val="22"/>
        </w:rPr>
        <w:t>»</w:t>
      </w:r>
      <w:r w:rsidRPr="005513D4">
        <w:rPr>
          <w:rFonts w:ascii="Times New Roman" w:hAnsi="Times New Roman" w:cs="Times New Roman"/>
          <w:b/>
          <w:sz w:val="22"/>
          <w:szCs w:val="22"/>
        </w:rPr>
        <w:t xml:space="preserve"> __________ 202</w:t>
      </w:r>
      <w:r>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CF63F9">
        <w:rPr>
          <w:rFonts w:ascii="Times New Roman" w:eastAsia="Times New Roman" w:hAnsi="Times New Roman" w:cs="Times New Roman"/>
          <w:b/>
          <w:sz w:val="22"/>
          <w:szCs w:val="22"/>
          <w:lang w:eastAsia="ru-RU"/>
        </w:rPr>
        <w:t>Техническое задание</w:t>
      </w:r>
    </w:p>
    <w:p w:rsidR="00CF63F9" w:rsidRPr="00CF63F9" w:rsidRDefault="00CF63F9" w:rsidP="00CF63F9">
      <w:pPr>
        <w:widowControl/>
        <w:autoSpaceDN w:val="0"/>
        <w:spacing w:before="120" w:after="120"/>
        <w:jc w:val="center"/>
        <w:textAlignment w:val="baseline"/>
        <w:rPr>
          <w:rFonts w:ascii="Times New Roman" w:eastAsia="Times New Roman" w:hAnsi="Times New Roman" w:cs="Times New Roman"/>
          <w:bCs/>
          <w:i/>
          <w:iCs/>
          <w:sz w:val="22"/>
          <w:szCs w:val="22"/>
          <w:lang w:eastAsia="ru-RU"/>
        </w:rPr>
      </w:pPr>
      <w:r w:rsidRPr="00CF63F9">
        <w:rPr>
          <w:rFonts w:ascii="Times New Roman" w:eastAsia="Times New Roman" w:hAnsi="Times New Roman" w:cs="Times New Roman"/>
          <w:bCs/>
          <w:i/>
          <w:iCs/>
          <w:sz w:val="22"/>
          <w:szCs w:val="22"/>
          <w:lang w:eastAsia="ru-RU"/>
        </w:rPr>
        <w:t>Приложено отдельным файлом</w:t>
      </w:r>
    </w:p>
    <w:sectPr w:rsidR="00CF63F9" w:rsidRPr="00CF63F9" w:rsidSect="005D513E">
      <w:footerReference w:type="default" r:id="rId7"/>
      <w:footerReference w:type="first" r:id="rId8"/>
      <w:pgSz w:w="11906" w:h="16838"/>
      <w:pgMar w:top="426" w:right="567" w:bottom="776"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D93" w:rsidRDefault="005E6D93">
      <w:r>
        <w:separator/>
      </w:r>
    </w:p>
  </w:endnote>
  <w:endnote w:type="continuationSeparator" w:id="1">
    <w:p w:rsidR="005E6D93" w:rsidRDefault="005E6D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MS Gothic"/>
    <w:charset w:val="CC"/>
    <w:family w:val="auto"/>
    <w:pitch w:val="default"/>
    <w:sig w:usb0="00000000" w:usb1="08070000" w:usb2="00000010" w:usb3="00000000" w:csb0="00020000"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default"/>
    <w:sig w:usb0="00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5E6D93">
    <w:pPr>
      <w:pStyle w:val="aff3"/>
      <w:tabs>
        <w:tab w:val="clear" w:pos="9355"/>
        <w:tab w:val="right" w:pos="9639"/>
      </w:tabs>
      <w:rPr>
        <w:rFonts w:ascii="Times New Roman" w:hAnsi="Times New Roman" w:cs="Times New Roman"/>
        <w:sz w:val="16"/>
      </w:rPr>
    </w:pPr>
  </w:p>
  <w:p w:rsidR="003C55AA" w:rsidRDefault="005E6D93">
    <w:pPr>
      <w:pStyle w:val="aff3"/>
      <w:tabs>
        <w:tab w:val="clear" w:pos="9355"/>
        <w:tab w:val="right" w:pos="9639"/>
      </w:tabs>
      <w:rPr>
        <w:rFonts w:ascii="Times New Roman" w:hAnsi="Times New Roman" w:cs="Times New Roman"/>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5E6D9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D93" w:rsidRDefault="005E6D93">
      <w:r>
        <w:separator/>
      </w:r>
    </w:p>
  </w:footnote>
  <w:footnote w:type="continuationSeparator" w:id="1">
    <w:p w:rsidR="005E6D93" w:rsidRDefault="005E6D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0000003"/>
    <w:multiLevelType w:val="multilevel"/>
    <w:tmpl w:val="00000003"/>
    <w:name w:val="WW8Num3"/>
    <w:lvl w:ilvl="0">
      <w:start w:val="6"/>
      <w:numFmt w:val="decimal"/>
      <w:lvlText w:val="%1"/>
      <w:lvlJc w:val="left"/>
      <w:pPr>
        <w:tabs>
          <w:tab w:val="num" w:pos="0"/>
        </w:tabs>
        <w:ind w:left="360" w:hanging="360"/>
      </w:pPr>
      <w:rPr>
        <w:rFonts w:ascii="Times New Roman" w:hAnsi="Times New Roman" w:cs="Times New Roman" w:hint="default"/>
        <w:sz w:val="20"/>
      </w:rPr>
    </w:lvl>
    <w:lvl w:ilvl="1">
      <w:start w:val="5"/>
      <w:numFmt w:val="decimal"/>
      <w:lvlText w:val="%1.%2"/>
      <w:lvlJc w:val="left"/>
      <w:pPr>
        <w:tabs>
          <w:tab w:val="num" w:pos="0"/>
        </w:tabs>
        <w:ind w:left="360" w:hanging="360"/>
      </w:pPr>
      <w:rPr>
        <w:rFonts w:ascii="Times New Roman" w:hAnsi="Times New Roman" w:cs="Times New Roman" w:hint="default"/>
        <w:b/>
        <w:sz w:val="20"/>
      </w:rPr>
    </w:lvl>
    <w:lvl w:ilvl="2">
      <w:start w:val="1"/>
      <w:numFmt w:val="decimal"/>
      <w:lvlText w:val="%1.%2.%3"/>
      <w:lvlJc w:val="left"/>
      <w:pPr>
        <w:tabs>
          <w:tab w:val="num" w:pos="0"/>
        </w:tabs>
        <w:ind w:left="1288" w:hanging="720"/>
      </w:pPr>
      <w:rPr>
        <w:rFonts w:ascii="Times New Roman" w:hAnsi="Times New Roman" w:cs="Times New Roman" w:hint="default"/>
        <w:sz w:val="20"/>
      </w:rPr>
    </w:lvl>
    <w:lvl w:ilvl="3">
      <w:start w:val="1"/>
      <w:numFmt w:val="decimal"/>
      <w:lvlText w:val="%1.%2.%3.%4"/>
      <w:lvlJc w:val="left"/>
      <w:pPr>
        <w:tabs>
          <w:tab w:val="num" w:pos="0"/>
        </w:tabs>
        <w:ind w:left="1932" w:hanging="1080"/>
      </w:pPr>
      <w:rPr>
        <w:rFonts w:ascii="Times New Roman" w:hAnsi="Times New Roman" w:cs="Times New Roman" w:hint="default"/>
        <w:sz w:val="20"/>
      </w:rPr>
    </w:lvl>
    <w:lvl w:ilvl="4">
      <w:start w:val="1"/>
      <w:numFmt w:val="decimal"/>
      <w:lvlText w:val="%1.%2.%3.%4.%5"/>
      <w:lvlJc w:val="left"/>
      <w:pPr>
        <w:tabs>
          <w:tab w:val="num" w:pos="0"/>
        </w:tabs>
        <w:ind w:left="2216" w:hanging="1080"/>
      </w:pPr>
      <w:rPr>
        <w:rFonts w:ascii="Times New Roman" w:hAnsi="Times New Roman" w:cs="Times New Roman" w:hint="default"/>
        <w:sz w:val="20"/>
      </w:rPr>
    </w:lvl>
    <w:lvl w:ilvl="5">
      <w:start w:val="1"/>
      <w:numFmt w:val="decimal"/>
      <w:lvlText w:val="%1.%2.%3.%4.%5.%6"/>
      <w:lvlJc w:val="left"/>
      <w:pPr>
        <w:tabs>
          <w:tab w:val="num" w:pos="0"/>
        </w:tabs>
        <w:ind w:left="2860" w:hanging="1440"/>
      </w:pPr>
      <w:rPr>
        <w:rFonts w:ascii="Times New Roman" w:hAnsi="Times New Roman" w:cs="Times New Roman" w:hint="default"/>
        <w:sz w:val="20"/>
      </w:rPr>
    </w:lvl>
    <w:lvl w:ilvl="6">
      <w:start w:val="1"/>
      <w:numFmt w:val="decimal"/>
      <w:lvlText w:val="%1.%2.%3.%4.%5.%6.%7"/>
      <w:lvlJc w:val="left"/>
      <w:pPr>
        <w:tabs>
          <w:tab w:val="num" w:pos="0"/>
        </w:tabs>
        <w:ind w:left="3144" w:hanging="1440"/>
      </w:pPr>
      <w:rPr>
        <w:rFonts w:ascii="Times New Roman" w:hAnsi="Times New Roman" w:cs="Times New Roman" w:hint="default"/>
        <w:sz w:val="20"/>
      </w:rPr>
    </w:lvl>
    <w:lvl w:ilvl="7">
      <w:start w:val="1"/>
      <w:numFmt w:val="decimal"/>
      <w:lvlText w:val="%1.%2.%3.%4.%5.%6.%7.%8"/>
      <w:lvlJc w:val="left"/>
      <w:pPr>
        <w:tabs>
          <w:tab w:val="num" w:pos="0"/>
        </w:tabs>
        <w:ind w:left="3788" w:hanging="1800"/>
      </w:pPr>
      <w:rPr>
        <w:rFonts w:ascii="Times New Roman" w:hAnsi="Times New Roman" w:cs="Times New Roman" w:hint="default"/>
        <w:sz w:val="20"/>
      </w:rPr>
    </w:lvl>
    <w:lvl w:ilvl="8">
      <w:start w:val="1"/>
      <w:numFmt w:val="decimal"/>
      <w:lvlText w:val="%1.%2.%3.%4.%5.%6.%7.%8.%9"/>
      <w:lvlJc w:val="left"/>
      <w:pPr>
        <w:tabs>
          <w:tab w:val="num" w:pos="0"/>
        </w:tabs>
        <w:ind w:left="4072" w:hanging="1800"/>
      </w:pPr>
      <w:rPr>
        <w:rFonts w:ascii="Times New Roman" w:hAnsi="Times New Roman" w:cs="Times New Roman" w:hint="default"/>
        <w:sz w:val="20"/>
      </w:rPr>
    </w:lvl>
  </w:abstractNum>
  <w:abstractNum w:abstractNumId="3">
    <w:nsid w:val="045727B8"/>
    <w:multiLevelType w:val="hybridMultilevel"/>
    <w:tmpl w:val="0FFEDF60"/>
    <w:lvl w:ilvl="0" w:tplc="1158A608">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C74028"/>
    <w:multiLevelType w:val="hybridMultilevel"/>
    <w:tmpl w:val="0D469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5B5666"/>
    <w:multiLevelType w:val="hybridMultilevel"/>
    <w:tmpl w:val="BA0252F4"/>
    <w:lvl w:ilvl="0" w:tplc="C336707E">
      <w:start w:val="1"/>
      <w:numFmt w:val="decimal"/>
      <w:lvlText w:val="%1."/>
      <w:lvlJc w:val="left"/>
      <w:pPr>
        <w:ind w:left="714" w:hanging="362"/>
      </w:pPr>
      <w:rPr>
        <w:rFonts w:hint="default"/>
        <w:w w:val="75"/>
        <w:lang w:val="ru-RU" w:eastAsia="en-US" w:bidi="ar-SA"/>
      </w:rPr>
    </w:lvl>
    <w:lvl w:ilvl="1" w:tplc="FFC24F78">
      <w:start w:val="1"/>
      <w:numFmt w:val="decimal"/>
      <w:lvlText w:val="%2."/>
      <w:lvlJc w:val="left"/>
      <w:pPr>
        <w:ind w:left="4082" w:hanging="660"/>
        <w:jc w:val="right"/>
      </w:pPr>
      <w:rPr>
        <w:rFonts w:hint="default"/>
        <w:w w:val="79"/>
        <w:lang w:val="ru-RU" w:eastAsia="en-US" w:bidi="ar-SA"/>
      </w:rPr>
    </w:lvl>
    <w:lvl w:ilvl="2" w:tplc="23B2D2E0">
      <w:numFmt w:val="bullet"/>
      <w:lvlText w:val="•"/>
      <w:lvlJc w:val="left"/>
      <w:pPr>
        <w:ind w:left="4851" w:hanging="660"/>
      </w:pPr>
      <w:rPr>
        <w:rFonts w:hint="default"/>
        <w:lang w:val="ru-RU" w:eastAsia="en-US" w:bidi="ar-SA"/>
      </w:rPr>
    </w:lvl>
    <w:lvl w:ilvl="3" w:tplc="69D8DDF2">
      <w:numFmt w:val="bullet"/>
      <w:lvlText w:val="•"/>
      <w:lvlJc w:val="left"/>
      <w:pPr>
        <w:ind w:left="5623" w:hanging="660"/>
      </w:pPr>
      <w:rPr>
        <w:rFonts w:hint="default"/>
        <w:lang w:val="ru-RU" w:eastAsia="en-US" w:bidi="ar-SA"/>
      </w:rPr>
    </w:lvl>
    <w:lvl w:ilvl="4" w:tplc="1474E968">
      <w:numFmt w:val="bullet"/>
      <w:lvlText w:val="•"/>
      <w:lvlJc w:val="left"/>
      <w:pPr>
        <w:ind w:left="6394" w:hanging="660"/>
      </w:pPr>
      <w:rPr>
        <w:rFonts w:hint="default"/>
        <w:lang w:val="ru-RU" w:eastAsia="en-US" w:bidi="ar-SA"/>
      </w:rPr>
    </w:lvl>
    <w:lvl w:ilvl="5" w:tplc="D3FABA10">
      <w:numFmt w:val="bullet"/>
      <w:lvlText w:val="•"/>
      <w:lvlJc w:val="left"/>
      <w:pPr>
        <w:ind w:left="7166" w:hanging="660"/>
      </w:pPr>
      <w:rPr>
        <w:rFonts w:hint="default"/>
        <w:lang w:val="ru-RU" w:eastAsia="en-US" w:bidi="ar-SA"/>
      </w:rPr>
    </w:lvl>
    <w:lvl w:ilvl="6" w:tplc="ADAE74D8">
      <w:numFmt w:val="bullet"/>
      <w:lvlText w:val="•"/>
      <w:lvlJc w:val="left"/>
      <w:pPr>
        <w:ind w:left="7937" w:hanging="660"/>
      </w:pPr>
      <w:rPr>
        <w:rFonts w:hint="default"/>
        <w:lang w:val="ru-RU" w:eastAsia="en-US" w:bidi="ar-SA"/>
      </w:rPr>
    </w:lvl>
    <w:lvl w:ilvl="7" w:tplc="281AC540">
      <w:numFmt w:val="bullet"/>
      <w:lvlText w:val="•"/>
      <w:lvlJc w:val="left"/>
      <w:pPr>
        <w:ind w:left="8709" w:hanging="660"/>
      </w:pPr>
      <w:rPr>
        <w:rFonts w:hint="default"/>
        <w:lang w:val="ru-RU" w:eastAsia="en-US" w:bidi="ar-SA"/>
      </w:rPr>
    </w:lvl>
    <w:lvl w:ilvl="8" w:tplc="A4F620BA">
      <w:numFmt w:val="bullet"/>
      <w:lvlText w:val="•"/>
      <w:lvlJc w:val="left"/>
      <w:pPr>
        <w:ind w:left="9480" w:hanging="660"/>
      </w:pPr>
      <w:rPr>
        <w:rFonts w:hint="default"/>
        <w:lang w:val="ru-RU" w:eastAsia="en-US" w:bidi="ar-SA"/>
      </w:rPr>
    </w:lvl>
  </w:abstractNum>
  <w:abstractNum w:abstractNumId="6">
    <w:nsid w:val="49644F05"/>
    <w:multiLevelType w:val="hybridMultilevel"/>
    <w:tmpl w:val="974AA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F3E30"/>
    <w:multiLevelType w:val="multilevel"/>
    <w:tmpl w:val="933278CC"/>
    <w:lvl w:ilvl="0">
      <w:start w:val="1"/>
      <w:numFmt w:val="decimal"/>
      <w:lvlText w:val="%1"/>
      <w:lvlJc w:val="left"/>
      <w:pPr>
        <w:ind w:left="757" w:hanging="344"/>
      </w:pPr>
      <w:rPr>
        <w:rFonts w:hint="default"/>
        <w:lang w:val="ru-RU" w:eastAsia="en-US" w:bidi="ar-SA"/>
      </w:rPr>
    </w:lvl>
    <w:lvl w:ilvl="1">
      <w:start w:val="2"/>
      <w:numFmt w:val="decimal"/>
      <w:lvlText w:val="%1.%2."/>
      <w:lvlJc w:val="left"/>
      <w:pPr>
        <w:ind w:left="770" w:hanging="344"/>
      </w:pPr>
      <w:rPr>
        <w:rFonts w:hint="default"/>
        <w:w w:val="90"/>
        <w:lang w:val="ru-RU" w:eastAsia="en-US" w:bidi="ar-SA"/>
      </w:rPr>
    </w:lvl>
    <w:lvl w:ilvl="2">
      <w:numFmt w:val="bullet"/>
      <w:lvlText w:val="•"/>
      <w:lvlJc w:val="left"/>
      <w:pPr>
        <w:ind w:left="2812" w:hanging="344"/>
      </w:pPr>
      <w:rPr>
        <w:rFonts w:hint="default"/>
        <w:lang w:val="ru-RU" w:eastAsia="en-US" w:bidi="ar-SA"/>
      </w:rPr>
    </w:lvl>
    <w:lvl w:ilvl="3">
      <w:numFmt w:val="bullet"/>
      <w:lvlText w:val="•"/>
      <w:lvlJc w:val="left"/>
      <w:pPr>
        <w:ind w:left="3839" w:hanging="344"/>
      </w:pPr>
      <w:rPr>
        <w:rFonts w:hint="default"/>
        <w:lang w:val="ru-RU" w:eastAsia="en-US" w:bidi="ar-SA"/>
      </w:rPr>
    </w:lvl>
    <w:lvl w:ilvl="4">
      <w:numFmt w:val="bullet"/>
      <w:lvlText w:val="•"/>
      <w:lvlJc w:val="left"/>
      <w:pPr>
        <w:ind w:left="4865" w:hanging="344"/>
      </w:pPr>
      <w:rPr>
        <w:rFonts w:hint="default"/>
        <w:lang w:val="ru-RU" w:eastAsia="en-US" w:bidi="ar-SA"/>
      </w:rPr>
    </w:lvl>
    <w:lvl w:ilvl="5">
      <w:numFmt w:val="bullet"/>
      <w:lvlText w:val="•"/>
      <w:lvlJc w:val="left"/>
      <w:pPr>
        <w:ind w:left="5892" w:hanging="344"/>
      </w:pPr>
      <w:rPr>
        <w:rFonts w:hint="default"/>
        <w:lang w:val="ru-RU" w:eastAsia="en-US" w:bidi="ar-SA"/>
      </w:rPr>
    </w:lvl>
    <w:lvl w:ilvl="6">
      <w:numFmt w:val="bullet"/>
      <w:lvlText w:val="•"/>
      <w:lvlJc w:val="left"/>
      <w:pPr>
        <w:ind w:left="6918" w:hanging="344"/>
      </w:pPr>
      <w:rPr>
        <w:rFonts w:hint="default"/>
        <w:lang w:val="ru-RU" w:eastAsia="en-US" w:bidi="ar-SA"/>
      </w:rPr>
    </w:lvl>
    <w:lvl w:ilvl="7">
      <w:numFmt w:val="bullet"/>
      <w:lvlText w:val="•"/>
      <w:lvlJc w:val="left"/>
      <w:pPr>
        <w:ind w:left="7944" w:hanging="344"/>
      </w:pPr>
      <w:rPr>
        <w:rFonts w:hint="default"/>
        <w:lang w:val="ru-RU" w:eastAsia="en-US" w:bidi="ar-SA"/>
      </w:rPr>
    </w:lvl>
    <w:lvl w:ilvl="8">
      <w:numFmt w:val="bullet"/>
      <w:lvlText w:val="•"/>
      <w:lvlJc w:val="left"/>
      <w:pPr>
        <w:ind w:left="8971" w:hanging="344"/>
      </w:pPr>
      <w:rPr>
        <w:rFonts w:hint="default"/>
        <w:lang w:val="ru-RU" w:eastAsia="en-US" w:bidi="ar-SA"/>
      </w:rPr>
    </w:lvl>
  </w:abstractNum>
  <w:abstractNum w:abstractNumId="8">
    <w:nsid w:val="5040399A"/>
    <w:multiLevelType w:val="multilevel"/>
    <w:tmpl w:val="5040399A"/>
    <w:name w:val="Нумерованный список 3"/>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564D1457"/>
    <w:multiLevelType w:val="hybridMultilevel"/>
    <w:tmpl w:val="94A06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9F62E8"/>
    <w:multiLevelType w:val="hybridMultilevel"/>
    <w:tmpl w:val="394A2E5E"/>
    <w:lvl w:ilvl="0" w:tplc="27FAF56E">
      <w:start w:val="1"/>
      <w:numFmt w:val="decimal"/>
      <w:lvlText w:val="%1."/>
      <w:lvlJc w:val="left"/>
      <w:pPr>
        <w:ind w:left="720" w:hanging="360"/>
      </w:pPr>
      <w:rPr>
        <w:b/>
        <w:bCs/>
      </w:rPr>
    </w:lvl>
    <w:lvl w:ilvl="1" w:tplc="38C068A6">
      <w:start w:val="1"/>
      <w:numFmt w:val="lowerLetter"/>
      <w:lvlText w:val="%2."/>
      <w:lvlJc w:val="left"/>
      <w:pPr>
        <w:ind w:left="1440" w:hanging="360"/>
      </w:pPr>
    </w:lvl>
    <w:lvl w:ilvl="2" w:tplc="413A9A70">
      <w:start w:val="1"/>
      <w:numFmt w:val="lowerRoman"/>
      <w:lvlText w:val="%3."/>
      <w:lvlJc w:val="right"/>
      <w:pPr>
        <w:ind w:left="2160" w:hanging="180"/>
      </w:pPr>
    </w:lvl>
    <w:lvl w:ilvl="3" w:tplc="46E075E2">
      <w:start w:val="1"/>
      <w:numFmt w:val="decimal"/>
      <w:lvlText w:val="%4."/>
      <w:lvlJc w:val="left"/>
      <w:pPr>
        <w:ind w:left="2880" w:hanging="360"/>
      </w:pPr>
    </w:lvl>
    <w:lvl w:ilvl="4" w:tplc="F8AA294A">
      <w:start w:val="1"/>
      <w:numFmt w:val="lowerLetter"/>
      <w:lvlText w:val="%5."/>
      <w:lvlJc w:val="left"/>
      <w:pPr>
        <w:ind w:left="3600" w:hanging="360"/>
      </w:pPr>
    </w:lvl>
    <w:lvl w:ilvl="5" w:tplc="50A662AE">
      <w:start w:val="1"/>
      <w:numFmt w:val="lowerRoman"/>
      <w:lvlText w:val="%6."/>
      <w:lvlJc w:val="right"/>
      <w:pPr>
        <w:ind w:left="4320" w:hanging="180"/>
      </w:pPr>
    </w:lvl>
    <w:lvl w:ilvl="6" w:tplc="2E223E0E">
      <w:start w:val="1"/>
      <w:numFmt w:val="decimal"/>
      <w:lvlText w:val="%7."/>
      <w:lvlJc w:val="left"/>
      <w:pPr>
        <w:ind w:left="5040" w:hanging="360"/>
      </w:pPr>
    </w:lvl>
    <w:lvl w:ilvl="7" w:tplc="F8767DEA">
      <w:start w:val="1"/>
      <w:numFmt w:val="lowerLetter"/>
      <w:lvlText w:val="%8."/>
      <w:lvlJc w:val="left"/>
      <w:pPr>
        <w:ind w:left="5760" w:hanging="360"/>
      </w:pPr>
    </w:lvl>
    <w:lvl w:ilvl="8" w:tplc="DD9E98C6">
      <w:start w:val="1"/>
      <w:numFmt w:val="lowerRoman"/>
      <w:lvlText w:val="%9."/>
      <w:lvlJc w:val="right"/>
      <w:pPr>
        <w:ind w:left="6480" w:hanging="180"/>
      </w:pPr>
    </w:lvl>
  </w:abstractNum>
  <w:abstractNum w:abstractNumId="11">
    <w:nsid w:val="730311B5"/>
    <w:multiLevelType w:val="hybridMultilevel"/>
    <w:tmpl w:val="696A940E"/>
    <w:lvl w:ilvl="0" w:tplc="D80CC7EE">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5"/>
  </w:num>
  <w:num w:numId="8">
    <w:abstractNumId w:val="3"/>
  </w:num>
  <w:num w:numId="9">
    <w:abstractNumId w:val="11"/>
  </w:num>
  <w:num w:numId="10">
    <w:abstractNumId w:val="4"/>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890BB2"/>
    <w:rsid w:val="00072D91"/>
    <w:rsid w:val="000C305E"/>
    <w:rsid w:val="001445FC"/>
    <w:rsid w:val="001864DF"/>
    <w:rsid w:val="002807B5"/>
    <w:rsid w:val="003E6BB0"/>
    <w:rsid w:val="0043689F"/>
    <w:rsid w:val="00445498"/>
    <w:rsid w:val="004D7898"/>
    <w:rsid w:val="00537D71"/>
    <w:rsid w:val="00541EB3"/>
    <w:rsid w:val="005E6D93"/>
    <w:rsid w:val="005F628C"/>
    <w:rsid w:val="00600312"/>
    <w:rsid w:val="006F4F84"/>
    <w:rsid w:val="0071712F"/>
    <w:rsid w:val="00744F46"/>
    <w:rsid w:val="0076577D"/>
    <w:rsid w:val="007853DC"/>
    <w:rsid w:val="008061CA"/>
    <w:rsid w:val="00890BB2"/>
    <w:rsid w:val="008C6721"/>
    <w:rsid w:val="009247DE"/>
    <w:rsid w:val="00977A2C"/>
    <w:rsid w:val="00982F0E"/>
    <w:rsid w:val="00983632"/>
    <w:rsid w:val="00A32D18"/>
    <w:rsid w:val="00A821F3"/>
    <w:rsid w:val="00AF5883"/>
    <w:rsid w:val="00B352C6"/>
    <w:rsid w:val="00B76AC0"/>
    <w:rsid w:val="00BA4910"/>
    <w:rsid w:val="00CD1649"/>
    <w:rsid w:val="00CF2E28"/>
    <w:rsid w:val="00CF63F9"/>
    <w:rsid w:val="00E54FAB"/>
    <w:rsid w:val="00EF4A24"/>
    <w:rsid w:val="00F12C83"/>
    <w:rsid w:val="00F20D93"/>
    <w:rsid w:val="00F72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F0E"/>
    <w:pPr>
      <w:widowControl w:val="0"/>
      <w:suppressAutoHyphens/>
      <w:spacing w:after="0" w:line="240" w:lineRule="auto"/>
    </w:pPr>
    <w:rPr>
      <w:rFonts w:ascii="Arial" w:eastAsia="Lucida Sans Unicode" w:hAnsi="Arial" w:cs="Arial"/>
      <w:sz w:val="24"/>
      <w:szCs w:val="24"/>
      <w:lang w:eastAsia="zh-CN"/>
    </w:rPr>
  </w:style>
  <w:style w:type="paragraph" w:styleId="1">
    <w:name w:val="heading 1"/>
    <w:basedOn w:val="a"/>
    <w:next w:val="a"/>
    <w:link w:val="10"/>
    <w:qFormat/>
    <w:rsid w:val="00982F0E"/>
    <w:pPr>
      <w:keepNext/>
      <w:numPr>
        <w:numId w:val="1"/>
      </w:numPr>
      <w:spacing w:before="240" w:after="60"/>
      <w:outlineLvl w:val="0"/>
    </w:pPr>
    <w:rPr>
      <w:b/>
      <w:kern w:val="2"/>
      <w:sz w:val="32"/>
    </w:rPr>
  </w:style>
  <w:style w:type="paragraph" w:styleId="2">
    <w:name w:val="heading 2"/>
    <w:basedOn w:val="a"/>
    <w:next w:val="a"/>
    <w:link w:val="20"/>
    <w:qFormat/>
    <w:rsid w:val="00982F0E"/>
    <w:pPr>
      <w:keepNext/>
      <w:numPr>
        <w:ilvl w:val="1"/>
        <w:numId w:val="1"/>
      </w:numPr>
      <w:spacing w:before="240" w:after="60"/>
      <w:outlineLvl w:val="1"/>
    </w:pPr>
    <w:rPr>
      <w:b/>
      <w:i/>
      <w:sz w:val="28"/>
    </w:rPr>
  </w:style>
  <w:style w:type="paragraph" w:styleId="4">
    <w:name w:val="heading 4"/>
    <w:basedOn w:val="a"/>
    <w:next w:val="a"/>
    <w:link w:val="40"/>
    <w:qFormat/>
    <w:rsid w:val="00982F0E"/>
    <w:pPr>
      <w:keepNext/>
      <w:spacing w:before="240" w:after="60"/>
      <w:outlineLvl w:val="3"/>
    </w:pPr>
    <w:rPr>
      <w:rFonts w:ascii="Times New Roman" w:hAnsi="Times New Roman" w:cs="Times New Roman"/>
      <w:b/>
      <w:bCs/>
      <w:sz w:val="28"/>
      <w:szCs w:val="28"/>
    </w:rPr>
  </w:style>
  <w:style w:type="paragraph" w:styleId="7">
    <w:name w:val="heading 7"/>
    <w:basedOn w:val="a"/>
    <w:next w:val="a"/>
    <w:link w:val="70"/>
    <w:qFormat/>
    <w:rsid w:val="00982F0E"/>
    <w:pPr>
      <w:widowControl/>
      <w:suppressAutoHyphens w:val="0"/>
      <w:spacing w:before="240" w:after="60"/>
      <w:outlineLvl w:val="6"/>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F0E"/>
    <w:rPr>
      <w:rFonts w:ascii="Arial" w:eastAsia="Lucida Sans Unicode" w:hAnsi="Arial" w:cs="Arial"/>
      <w:b/>
      <w:kern w:val="2"/>
      <w:sz w:val="32"/>
      <w:szCs w:val="24"/>
      <w:lang w:eastAsia="zh-CN"/>
    </w:rPr>
  </w:style>
  <w:style w:type="character" w:customStyle="1" w:styleId="20">
    <w:name w:val="Заголовок 2 Знак"/>
    <w:basedOn w:val="a0"/>
    <w:link w:val="2"/>
    <w:rsid w:val="00982F0E"/>
    <w:rPr>
      <w:rFonts w:ascii="Arial" w:eastAsia="Lucida Sans Unicode" w:hAnsi="Arial" w:cs="Arial"/>
      <w:b/>
      <w:i/>
      <w:sz w:val="28"/>
      <w:szCs w:val="24"/>
      <w:lang w:eastAsia="zh-CN"/>
    </w:rPr>
  </w:style>
  <w:style w:type="character" w:customStyle="1" w:styleId="40">
    <w:name w:val="Заголовок 4 Знак"/>
    <w:basedOn w:val="a0"/>
    <w:link w:val="4"/>
    <w:rsid w:val="00982F0E"/>
    <w:rPr>
      <w:rFonts w:ascii="Times New Roman" w:eastAsia="Lucida Sans Unicode" w:hAnsi="Times New Roman" w:cs="Times New Roman"/>
      <w:b/>
      <w:bCs/>
      <w:sz w:val="28"/>
      <w:szCs w:val="28"/>
      <w:lang w:eastAsia="zh-CN"/>
    </w:rPr>
  </w:style>
  <w:style w:type="character" w:customStyle="1" w:styleId="70">
    <w:name w:val="Заголовок 7 Знак"/>
    <w:basedOn w:val="a0"/>
    <w:link w:val="7"/>
    <w:rsid w:val="00982F0E"/>
    <w:rPr>
      <w:rFonts w:ascii="Times New Roman" w:eastAsia="Times New Roman" w:hAnsi="Times New Roman" w:cs="Times New Roman"/>
      <w:sz w:val="24"/>
      <w:szCs w:val="24"/>
      <w:lang w:eastAsia="zh-CN"/>
    </w:rPr>
  </w:style>
  <w:style w:type="character" w:customStyle="1" w:styleId="WW8Num1z0">
    <w:name w:val="WW8Num1z0"/>
    <w:rsid w:val="00982F0E"/>
  </w:style>
  <w:style w:type="character" w:customStyle="1" w:styleId="WW8Num1z1">
    <w:name w:val="WW8Num1z1"/>
    <w:rsid w:val="00982F0E"/>
  </w:style>
  <w:style w:type="character" w:customStyle="1" w:styleId="WW8Num1z2">
    <w:name w:val="WW8Num1z2"/>
    <w:rsid w:val="00982F0E"/>
  </w:style>
  <w:style w:type="character" w:customStyle="1" w:styleId="WW8Num1z3">
    <w:name w:val="WW8Num1z3"/>
    <w:rsid w:val="00982F0E"/>
  </w:style>
  <w:style w:type="character" w:customStyle="1" w:styleId="WW8Num1z4">
    <w:name w:val="WW8Num1z4"/>
    <w:rsid w:val="00982F0E"/>
  </w:style>
  <w:style w:type="character" w:customStyle="1" w:styleId="WW8Num1z5">
    <w:name w:val="WW8Num1z5"/>
    <w:rsid w:val="00982F0E"/>
  </w:style>
  <w:style w:type="character" w:customStyle="1" w:styleId="WW8Num1z6">
    <w:name w:val="WW8Num1z6"/>
    <w:rsid w:val="00982F0E"/>
  </w:style>
  <w:style w:type="character" w:customStyle="1" w:styleId="WW8Num1z7">
    <w:name w:val="WW8Num1z7"/>
    <w:rsid w:val="00982F0E"/>
  </w:style>
  <w:style w:type="character" w:customStyle="1" w:styleId="WW8Num1z8">
    <w:name w:val="WW8Num1z8"/>
    <w:rsid w:val="00982F0E"/>
  </w:style>
  <w:style w:type="character" w:customStyle="1" w:styleId="WW8Num2z0">
    <w:name w:val="WW8Num2z0"/>
    <w:rsid w:val="00982F0E"/>
    <w:rPr>
      <w:rFonts w:ascii="Times New Roman" w:eastAsia="Times New Roman" w:hAnsi="Times New Roman" w:cs="Times New Roman"/>
      <w:b/>
      <w:bCs/>
      <w:caps/>
      <w:spacing w:val="-4"/>
      <w:sz w:val="20"/>
      <w:szCs w:val="20"/>
    </w:rPr>
  </w:style>
  <w:style w:type="character" w:customStyle="1" w:styleId="WW8Num2z1">
    <w:name w:val="WW8Num2z1"/>
    <w:rsid w:val="00982F0E"/>
    <w:rPr>
      <w:rFonts w:ascii="Times New Roman" w:eastAsia="Times New Roman" w:hAnsi="Times New Roman" w:cs="Times New Roman" w:hint="default"/>
      <w:b/>
      <w:bCs/>
      <w:color w:val="FF0000"/>
      <w:spacing w:val="-4"/>
      <w:sz w:val="20"/>
      <w:szCs w:val="20"/>
      <w:lang w:val="ru-RU" w:eastAsia="ru-RU"/>
    </w:rPr>
  </w:style>
  <w:style w:type="character" w:customStyle="1" w:styleId="WW8Num2z2">
    <w:name w:val="WW8Num2z2"/>
    <w:rsid w:val="00982F0E"/>
  </w:style>
  <w:style w:type="character" w:customStyle="1" w:styleId="WW8Num2z3">
    <w:name w:val="WW8Num2z3"/>
    <w:rsid w:val="00982F0E"/>
  </w:style>
  <w:style w:type="character" w:customStyle="1" w:styleId="WW8Num2z4">
    <w:name w:val="WW8Num2z4"/>
    <w:rsid w:val="00982F0E"/>
  </w:style>
  <w:style w:type="character" w:customStyle="1" w:styleId="WW8Num2z5">
    <w:name w:val="WW8Num2z5"/>
    <w:rsid w:val="00982F0E"/>
  </w:style>
  <w:style w:type="character" w:customStyle="1" w:styleId="WW8Num2z6">
    <w:name w:val="WW8Num2z6"/>
    <w:rsid w:val="00982F0E"/>
  </w:style>
  <w:style w:type="character" w:customStyle="1" w:styleId="WW8Num2z7">
    <w:name w:val="WW8Num2z7"/>
    <w:rsid w:val="00982F0E"/>
  </w:style>
  <w:style w:type="character" w:customStyle="1" w:styleId="WW8Num2z8">
    <w:name w:val="WW8Num2z8"/>
    <w:rsid w:val="00982F0E"/>
  </w:style>
  <w:style w:type="character" w:customStyle="1" w:styleId="WW8Num3z0">
    <w:name w:val="WW8Num3z0"/>
    <w:rsid w:val="00982F0E"/>
    <w:rPr>
      <w:rFonts w:ascii="Times New Roman" w:hAnsi="Times New Roman" w:cs="Times New Roman" w:hint="default"/>
      <w:sz w:val="20"/>
    </w:rPr>
  </w:style>
  <w:style w:type="character" w:customStyle="1" w:styleId="WW8Num3z1">
    <w:name w:val="WW8Num3z1"/>
    <w:rsid w:val="00982F0E"/>
    <w:rPr>
      <w:rFonts w:ascii="Times New Roman" w:hAnsi="Times New Roman" w:cs="Times New Roman" w:hint="default"/>
      <w:b/>
      <w:sz w:val="20"/>
    </w:rPr>
  </w:style>
  <w:style w:type="character" w:customStyle="1" w:styleId="WW8Num3z2">
    <w:name w:val="WW8Num3z2"/>
    <w:rsid w:val="00982F0E"/>
    <w:rPr>
      <w:rFonts w:hint="default"/>
      <w:b w:val="0"/>
      <w:sz w:val="20"/>
      <w:szCs w:val="20"/>
    </w:rPr>
  </w:style>
  <w:style w:type="character" w:customStyle="1" w:styleId="WW8Num3z3">
    <w:name w:val="WW8Num3z3"/>
    <w:rsid w:val="00982F0E"/>
    <w:rPr>
      <w:rFonts w:hint="default"/>
    </w:rPr>
  </w:style>
  <w:style w:type="character" w:customStyle="1" w:styleId="WW8Num4z0">
    <w:name w:val="WW8Num4z0"/>
    <w:rsid w:val="00982F0E"/>
    <w:rPr>
      <w:rFonts w:ascii="Times New Roman" w:eastAsia="Times New Roman" w:hAnsi="Times New Roman" w:cs="Times New Roman"/>
      <w:b/>
      <w:bCs/>
      <w:caps/>
      <w:spacing w:val="-4"/>
      <w:sz w:val="20"/>
      <w:szCs w:val="20"/>
    </w:rPr>
  </w:style>
  <w:style w:type="character" w:customStyle="1" w:styleId="WW8Num4z1">
    <w:name w:val="WW8Num4z1"/>
    <w:rsid w:val="00982F0E"/>
    <w:rPr>
      <w:rFonts w:ascii="Times New Roman" w:eastAsia="Times New Roman" w:hAnsi="Times New Roman" w:cs="Times New Roman" w:hint="default"/>
      <w:b/>
      <w:bCs/>
      <w:spacing w:val="-4"/>
      <w:sz w:val="20"/>
      <w:szCs w:val="20"/>
      <w:lang w:val="ru-RU" w:eastAsia="ru-RU"/>
    </w:rPr>
  </w:style>
  <w:style w:type="character" w:customStyle="1" w:styleId="WW8Num4z2">
    <w:name w:val="WW8Num4z2"/>
    <w:rsid w:val="00982F0E"/>
  </w:style>
  <w:style w:type="character" w:customStyle="1" w:styleId="WW8Num4z3">
    <w:name w:val="WW8Num4z3"/>
    <w:rsid w:val="00982F0E"/>
  </w:style>
  <w:style w:type="character" w:customStyle="1" w:styleId="WW8Num4z4">
    <w:name w:val="WW8Num4z4"/>
    <w:rsid w:val="00982F0E"/>
  </w:style>
  <w:style w:type="character" w:customStyle="1" w:styleId="WW8Num4z5">
    <w:name w:val="WW8Num4z5"/>
    <w:rsid w:val="00982F0E"/>
  </w:style>
  <w:style w:type="character" w:customStyle="1" w:styleId="WW8Num4z6">
    <w:name w:val="WW8Num4z6"/>
    <w:rsid w:val="00982F0E"/>
  </w:style>
  <w:style w:type="character" w:customStyle="1" w:styleId="WW8Num4z7">
    <w:name w:val="WW8Num4z7"/>
    <w:rsid w:val="00982F0E"/>
  </w:style>
  <w:style w:type="character" w:customStyle="1" w:styleId="WW8Num4z8">
    <w:name w:val="WW8Num4z8"/>
    <w:rsid w:val="00982F0E"/>
  </w:style>
  <w:style w:type="character" w:customStyle="1" w:styleId="WW8Num5z0">
    <w:name w:val="WW8Num5z0"/>
    <w:rsid w:val="00982F0E"/>
    <w:rPr>
      <w:rFonts w:ascii="Times New Roman" w:hAnsi="Times New Roman" w:cs="Times New Roman" w:hint="default"/>
      <w:sz w:val="20"/>
    </w:rPr>
  </w:style>
  <w:style w:type="character" w:customStyle="1" w:styleId="WW8Num6z0">
    <w:name w:val="WW8Num6z0"/>
    <w:rsid w:val="00982F0E"/>
    <w:rPr>
      <w:rFonts w:ascii="Times New Roman" w:hAnsi="Times New Roman" w:cs="Times New Roman" w:hint="default"/>
      <w:sz w:val="20"/>
    </w:rPr>
  </w:style>
  <w:style w:type="character" w:customStyle="1" w:styleId="WW8Num6z1">
    <w:name w:val="WW8Num6z1"/>
    <w:rsid w:val="00982F0E"/>
    <w:rPr>
      <w:rFonts w:ascii="Times New Roman" w:hAnsi="Times New Roman" w:cs="Times New Roman" w:hint="default"/>
      <w:b/>
      <w:sz w:val="20"/>
    </w:rPr>
  </w:style>
  <w:style w:type="character" w:customStyle="1" w:styleId="5">
    <w:name w:val="Основной шрифт абзаца5"/>
    <w:rsid w:val="00982F0E"/>
  </w:style>
  <w:style w:type="character" w:customStyle="1" w:styleId="WW8Num3z4">
    <w:name w:val="WW8Num3z4"/>
    <w:rsid w:val="00982F0E"/>
  </w:style>
  <w:style w:type="character" w:customStyle="1" w:styleId="WW8Num3z5">
    <w:name w:val="WW8Num3z5"/>
    <w:rsid w:val="00982F0E"/>
  </w:style>
  <w:style w:type="character" w:customStyle="1" w:styleId="WW8Num3z6">
    <w:name w:val="WW8Num3z6"/>
    <w:rsid w:val="00982F0E"/>
  </w:style>
  <w:style w:type="character" w:customStyle="1" w:styleId="WW8Num3z7">
    <w:name w:val="WW8Num3z7"/>
    <w:rsid w:val="00982F0E"/>
  </w:style>
  <w:style w:type="character" w:customStyle="1" w:styleId="WW8Num3z8">
    <w:name w:val="WW8Num3z8"/>
    <w:rsid w:val="00982F0E"/>
  </w:style>
  <w:style w:type="character" w:customStyle="1" w:styleId="WW8Num5z1">
    <w:name w:val="WW8Num5z1"/>
    <w:rsid w:val="00982F0E"/>
  </w:style>
  <w:style w:type="character" w:customStyle="1" w:styleId="WW8Num5z2">
    <w:name w:val="WW8Num5z2"/>
    <w:rsid w:val="00982F0E"/>
  </w:style>
  <w:style w:type="character" w:customStyle="1" w:styleId="WW8Num5z3">
    <w:name w:val="WW8Num5z3"/>
    <w:rsid w:val="00982F0E"/>
  </w:style>
  <w:style w:type="character" w:customStyle="1" w:styleId="WW8Num5z4">
    <w:name w:val="WW8Num5z4"/>
    <w:rsid w:val="00982F0E"/>
  </w:style>
  <w:style w:type="character" w:customStyle="1" w:styleId="WW8Num5z5">
    <w:name w:val="WW8Num5z5"/>
    <w:rsid w:val="00982F0E"/>
  </w:style>
  <w:style w:type="character" w:customStyle="1" w:styleId="WW8Num5z6">
    <w:name w:val="WW8Num5z6"/>
    <w:rsid w:val="00982F0E"/>
  </w:style>
  <w:style w:type="character" w:customStyle="1" w:styleId="WW8Num5z7">
    <w:name w:val="WW8Num5z7"/>
    <w:rsid w:val="00982F0E"/>
  </w:style>
  <w:style w:type="character" w:customStyle="1" w:styleId="WW8Num5z8">
    <w:name w:val="WW8Num5z8"/>
    <w:rsid w:val="00982F0E"/>
  </w:style>
  <w:style w:type="character" w:customStyle="1" w:styleId="WW8Num6z2">
    <w:name w:val="WW8Num6z2"/>
    <w:rsid w:val="00982F0E"/>
  </w:style>
  <w:style w:type="character" w:customStyle="1" w:styleId="WW8Num6z3">
    <w:name w:val="WW8Num6z3"/>
    <w:rsid w:val="00982F0E"/>
  </w:style>
  <w:style w:type="character" w:customStyle="1" w:styleId="WW8Num6z4">
    <w:name w:val="WW8Num6z4"/>
    <w:rsid w:val="00982F0E"/>
  </w:style>
  <w:style w:type="character" w:customStyle="1" w:styleId="WW8Num6z5">
    <w:name w:val="WW8Num6z5"/>
    <w:rsid w:val="00982F0E"/>
  </w:style>
  <w:style w:type="character" w:customStyle="1" w:styleId="WW8Num6z6">
    <w:name w:val="WW8Num6z6"/>
    <w:rsid w:val="00982F0E"/>
  </w:style>
  <w:style w:type="character" w:customStyle="1" w:styleId="WW8Num6z7">
    <w:name w:val="WW8Num6z7"/>
    <w:rsid w:val="00982F0E"/>
  </w:style>
  <w:style w:type="character" w:customStyle="1" w:styleId="WW8Num6z8">
    <w:name w:val="WW8Num6z8"/>
    <w:rsid w:val="00982F0E"/>
  </w:style>
  <w:style w:type="character" w:customStyle="1" w:styleId="WW8Num7z0">
    <w:name w:val="WW8Num7z0"/>
    <w:rsid w:val="00982F0E"/>
  </w:style>
  <w:style w:type="character" w:customStyle="1" w:styleId="WW8Num7z1">
    <w:name w:val="WW8Num7z1"/>
    <w:rsid w:val="00982F0E"/>
  </w:style>
  <w:style w:type="character" w:customStyle="1" w:styleId="WW8Num7z2">
    <w:name w:val="WW8Num7z2"/>
    <w:rsid w:val="00982F0E"/>
  </w:style>
  <w:style w:type="character" w:customStyle="1" w:styleId="WW8Num7z3">
    <w:name w:val="WW8Num7z3"/>
    <w:rsid w:val="00982F0E"/>
  </w:style>
  <w:style w:type="character" w:customStyle="1" w:styleId="WW8Num7z4">
    <w:name w:val="WW8Num7z4"/>
    <w:rsid w:val="00982F0E"/>
  </w:style>
  <w:style w:type="character" w:customStyle="1" w:styleId="WW8Num7z5">
    <w:name w:val="WW8Num7z5"/>
    <w:rsid w:val="00982F0E"/>
  </w:style>
  <w:style w:type="character" w:customStyle="1" w:styleId="WW8Num7z6">
    <w:name w:val="WW8Num7z6"/>
    <w:rsid w:val="00982F0E"/>
  </w:style>
  <w:style w:type="character" w:customStyle="1" w:styleId="WW8Num7z7">
    <w:name w:val="WW8Num7z7"/>
    <w:rsid w:val="00982F0E"/>
  </w:style>
  <w:style w:type="character" w:customStyle="1" w:styleId="WW8Num7z8">
    <w:name w:val="WW8Num7z8"/>
    <w:rsid w:val="00982F0E"/>
  </w:style>
  <w:style w:type="character" w:customStyle="1" w:styleId="WW8Num8z0">
    <w:name w:val="WW8Num8z0"/>
    <w:rsid w:val="00982F0E"/>
    <w:rPr>
      <w:rFonts w:hint="default"/>
      <w:b/>
    </w:rPr>
  </w:style>
  <w:style w:type="character" w:customStyle="1" w:styleId="WW8Num8z1">
    <w:name w:val="WW8Num8z1"/>
    <w:rsid w:val="00982F0E"/>
    <w:rPr>
      <w:rFonts w:hint="default"/>
      <w:b w:val="0"/>
    </w:rPr>
  </w:style>
  <w:style w:type="character" w:customStyle="1" w:styleId="WW8Num9z0">
    <w:name w:val="WW8Num9z0"/>
    <w:rsid w:val="00982F0E"/>
    <w:rPr>
      <w:rFonts w:hint="default"/>
    </w:rPr>
  </w:style>
  <w:style w:type="character" w:customStyle="1" w:styleId="WW8Num9z1">
    <w:name w:val="WW8Num9z1"/>
    <w:rsid w:val="00982F0E"/>
    <w:rPr>
      <w:rFonts w:ascii="Times New Roman" w:hAnsi="Times New Roman" w:cs="Times New Roman" w:hint="default"/>
      <w:sz w:val="20"/>
      <w:szCs w:val="20"/>
    </w:rPr>
  </w:style>
  <w:style w:type="character" w:customStyle="1" w:styleId="WW8Num10z0">
    <w:name w:val="WW8Num10z0"/>
    <w:rsid w:val="00982F0E"/>
    <w:rPr>
      <w:rFonts w:hint="default"/>
      <w:i w:val="0"/>
      <w:sz w:val="20"/>
    </w:rPr>
  </w:style>
  <w:style w:type="character" w:customStyle="1" w:styleId="WW8Num10z1">
    <w:name w:val="WW8Num10z1"/>
    <w:rsid w:val="00982F0E"/>
    <w:rPr>
      <w:rFonts w:ascii="Times New Roman" w:hAnsi="Times New Roman" w:cs="Times New Roman" w:hint="default"/>
      <w:b w:val="0"/>
      <w:sz w:val="20"/>
      <w:szCs w:val="20"/>
    </w:rPr>
  </w:style>
  <w:style w:type="character" w:customStyle="1" w:styleId="WW8Num10z2">
    <w:name w:val="WW8Num10z2"/>
    <w:rsid w:val="00982F0E"/>
    <w:rPr>
      <w:rFonts w:hint="default"/>
      <w:b w:val="0"/>
      <w:sz w:val="20"/>
      <w:szCs w:val="20"/>
    </w:rPr>
  </w:style>
  <w:style w:type="character" w:customStyle="1" w:styleId="WW8Num10z3">
    <w:name w:val="WW8Num10z3"/>
    <w:rsid w:val="00982F0E"/>
    <w:rPr>
      <w:rFonts w:hint="default"/>
    </w:rPr>
  </w:style>
  <w:style w:type="character" w:customStyle="1" w:styleId="WW8Num11z0">
    <w:name w:val="WW8Num11z0"/>
    <w:rsid w:val="00982F0E"/>
    <w:rPr>
      <w:rFonts w:ascii="Times New Roman" w:eastAsia="Times New Roman" w:hAnsi="Times New Roman" w:cs="Times New Roman"/>
      <w:b/>
      <w:bCs/>
      <w:caps/>
      <w:spacing w:val="-4"/>
      <w:sz w:val="20"/>
      <w:szCs w:val="20"/>
    </w:rPr>
  </w:style>
  <w:style w:type="character" w:customStyle="1" w:styleId="WW8Num11z1">
    <w:name w:val="WW8Num11z1"/>
    <w:rsid w:val="00982F0E"/>
    <w:rPr>
      <w:rFonts w:ascii="Times New Roman" w:eastAsia="Times New Roman" w:hAnsi="Times New Roman" w:cs="Times New Roman" w:hint="default"/>
      <w:b/>
      <w:bCs/>
      <w:spacing w:val="-4"/>
      <w:sz w:val="20"/>
      <w:szCs w:val="20"/>
      <w:lang w:val="ru-RU"/>
    </w:rPr>
  </w:style>
  <w:style w:type="character" w:customStyle="1" w:styleId="WW8Num11z2">
    <w:name w:val="WW8Num11z2"/>
    <w:rsid w:val="00982F0E"/>
  </w:style>
  <w:style w:type="character" w:customStyle="1" w:styleId="WW8Num11z3">
    <w:name w:val="WW8Num11z3"/>
    <w:rsid w:val="00982F0E"/>
  </w:style>
  <w:style w:type="character" w:customStyle="1" w:styleId="WW8Num11z4">
    <w:name w:val="WW8Num11z4"/>
    <w:rsid w:val="00982F0E"/>
  </w:style>
  <w:style w:type="character" w:customStyle="1" w:styleId="WW8Num11z5">
    <w:name w:val="WW8Num11z5"/>
    <w:rsid w:val="00982F0E"/>
  </w:style>
  <w:style w:type="character" w:customStyle="1" w:styleId="WW8Num11z6">
    <w:name w:val="WW8Num11z6"/>
    <w:rsid w:val="00982F0E"/>
  </w:style>
  <w:style w:type="character" w:customStyle="1" w:styleId="WW8Num11z7">
    <w:name w:val="WW8Num11z7"/>
    <w:rsid w:val="00982F0E"/>
  </w:style>
  <w:style w:type="character" w:customStyle="1" w:styleId="WW8Num11z8">
    <w:name w:val="WW8Num11z8"/>
    <w:rsid w:val="00982F0E"/>
  </w:style>
  <w:style w:type="character" w:customStyle="1" w:styleId="WW8Num12z0">
    <w:name w:val="WW8Num12z0"/>
    <w:rsid w:val="00982F0E"/>
    <w:rPr>
      <w:rFonts w:hint="default"/>
    </w:rPr>
  </w:style>
  <w:style w:type="character" w:customStyle="1" w:styleId="WW8Num12z1">
    <w:name w:val="WW8Num12z1"/>
    <w:rsid w:val="00982F0E"/>
    <w:rPr>
      <w:rFonts w:ascii="Times New Roman" w:hAnsi="Times New Roman" w:cs="Times New Roman" w:hint="default"/>
      <w:b w:val="0"/>
      <w:sz w:val="20"/>
      <w:szCs w:val="20"/>
    </w:rPr>
  </w:style>
  <w:style w:type="character" w:customStyle="1" w:styleId="WW8Num12z2">
    <w:name w:val="WW8Num12z2"/>
    <w:rsid w:val="00982F0E"/>
    <w:rPr>
      <w:rFonts w:hint="default"/>
      <w:b w:val="0"/>
      <w:sz w:val="20"/>
      <w:szCs w:val="20"/>
    </w:rPr>
  </w:style>
  <w:style w:type="character" w:customStyle="1" w:styleId="WW8Num13z0">
    <w:name w:val="WW8Num13z0"/>
    <w:rsid w:val="00982F0E"/>
    <w:rPr>
      <w:rFonts w:ascii="Symbol" w:hAnsi="Symbol" w:cs="Symbol"/>
    </w:rPr>
  </w:style>
  <w:style w:type="character" w:customStyle="1" w:styleId="WW8Num13z1">
    <w:name w:val="WW8Num13z1"/>
    <w:rsid w:val="00982F0E"/>
  </w:style>
  <w:style w:type="character" w:customStyle="1" w:styleId="WW8Num13z2">
    <w:name w:val="WW8Num13z2"/>
    <w:rsid w:val="00982F0E"/>
  </w:style>
  <w:style w:type="character" w:customStyle="1" w:styleId="WW8Num13z3">
    <w:name w:val="WW8Num13z3"/>
    <w:rsid w:val="00982F0E"/>
  </w:style>
  <w:style w:type="character" w:customStyle="1" w:styleId="WW8Num13z4">
    <w:name w:val="WW8Num13z4"/>
    <w:rsid w:val="00982F0E"/>
  </w:style>
  <w:style w:type="character" w:customStyle="1" w:styleId="WW8Num13z5">
    <w:name w:val="WW8Num13z5"/>
    <w:rsid w:val="00982F0E"/>
  </w:style>
  <w:style w:type="character" w:customStyle="1" w:styleId="WW8Num13z6">
    <w:name w:val="WW8Num13z6"/>
    <w:rsid w:val="00982F0E"/>
  </w:style>
  <w:style w:type="character" w:customStyle="1" w:styleId="WW8Num13z7">
    <w:name w:val="WW8Num13z7"/>
    <w:rsid w:val="00982F0E"/>
  </w:style>
  <w:style w:type="character" w:customStyle="1" w:styleId="WW8Num13z8">
    <w:name w:val="WW8Num13z8"/>
    <w:rsid w:val="00982F0E"/>
  </w:style>
  <w:style w:type="character" w:customStyle="1" w:styleId="WW8Num14z0">
    <w:name w:val="WW8Num14z0"/>
    <w:rsid w:val="00982F0E"/>
    <w:rPr>
      <w:rFonts w:hint="default"/>
    </w:rPr>
  </w:style>
  <w:style w:type="character" w:customStyle="1" w:styleId="WW8Num14z1">
    <w:name w:val="WW8Num14z1"/>
    <w:rsid w:val="00982F0E"/>
    <w:rPr>
      <w:rFonts w:ascii="Times New Roman" w:hAnsi="Times New Roman" w:cs="Times New Roman" w:hint="default"/>
      <w:sz w:val="20"/>
      <w:szCs w:val="20"/>
    </w:rPr>
  </w:style>
  <w:style w:type="character" w:customStyle="1" w:styleId="WW8Num15z0">
    <w:name w:val="WW8Num15z0"/>
    <w:rsid w:val="00982F0E"/>
    <w:rPr>
      <w:rFonts w:hint="default"/>
    </w:rPr>
  </w:style>
  <w:style w:type="character" w:customStyle="1" w:styleId="WW8Num16z0">
    <w:name w:val="WW8Num16z0"/>
    <w:rsid w:val="00982F0E"/>
    <w:rPr>
      <w:rFonts w:hint="default"/>
      <w:b/>
      <w:color w:val="000000"/>
    </w:rPr>
  </w:style>
  <w:style w:type="character" w:customStyle="1" w:styleId="WW8Num16z1">
    <w:name w:val="WW8Num16z1"/>
    <w:rsid w:val="00982F0E"/>
    <w:rPr>
      <w:rFonts w:hint="default"/>
      <w:b w:val="0"/>
      <w:color w:val="000000"/>
      <w:sz w:val="22"/>
      <w:szCs w:val="22"/>
    </w:rPr>
  </w:style>
  <w:style w:type="character" w:customStyle="1" w:styleId="WW8Num16z2">
    <w:name w:val="WW8Num16z2"/>
    <w:rsid w:val="00982F0E"/>
    <w:rPr>
      <w:rFonts w:hint="default"/>
      <w:color w:val="000000"/>
    </w:rPr>
  </w:style>
  <w:style w:type="character" w:customStyle="1" w:styleId="WW8Num17z0">
    <w:name w:val="WW8Num17z0"/>
    <w:rsid w:val="00982F0E"/>
    <w:rPr>
      <w:rFonts w:hint="default"/>
    </w:rPr>
  </w:style>
  <w:style w:type="character" w:customStyle="1" w:styleId="WW8Num18z0">
    <w:name w:val="WW8Num18z0"/>
    <w:rsid w:val="00982F0E"/>
    <w:rPr>
      <w:rFonts w:hint="default"/>
    </w:rPr>
  </w:style>
  <w:style w:type="character" w:customStyle="1" w:styleId="WW8Num18z1">
    <w:name w:val="WW8Num18z1"/>
    <w:rsid w:val="00982F0E"/>
    <w:rPr>
      <w:rFonts w:ascii="Times New Roman" w:hAnsi="Times New Roman" w:cs="Times New Roman" w:hint="default"/>
      <w:b w:val="0"/>
      <w:sz w:val="20"/>
      <w:szCs w:val="20"/>
    </w:rPr>
  </w:style>
  <w:style w:type="character" w:customStyle="1" w:styleId="WW8Num18z2">
    <w:name w:val="WW8Num18z2"/>
    <w:rsid w:val="00982F0E"/>
    <w:rPr>
      <w:rFonts w:hint="default"/>
      <w:b w:val="0"/>
      <w:sz w:val="20"/>
      <w:szCs w:val="20"/>
    </w:rPr>
  </w:style>
  <w:style w:type="character" w:customStyle="1" w:styleId="WW8Num19z0">
    <w:name w:val="WW8Num19z0"/>
    <w:rsid w:val="00982F0E"/>
    <w:rPr>
      <w:rFonts w:hint="default"/>
    </w:rPr>
  </w:style>
  <w:style w:type="character" w:customStyle="1" w:styleId="WW8Num19z1">
    <w:name w:val="WW8Num19z1"/>
    <w:rsid w:val="00982F0E"/>
    <w:rPr>
      <w:rFonts w:ascii="Times New Roman" w:eastAsia="Times New Roman" w:hAnsi="Times New Roman" w:cs="Times New Roman"/>
    </w:rPr>
  </w:style>
  <w:style w:type="character" w:customStyle="1" w:styleId="WW8Num20z0">
    <w:name w:val="WW8Num20z0"/>
    <w:rsid w:val="00982F0E"/>
    <w:rPr>
      <w:rFonts w:hint="default"/>
    </w:rPr>
  </w:style>
  <w:style w:type="character" w:customStyle="1" w:styleId="WW8Num20z1">
    <w:name w:val="WW8Num20z1"/>
    <w:rsid w:val="00982F0E"/>
  </w:style>
  <w:style w:type="character" w:customStyle="1" w:styleId="WW8Num20z2">
    <w:name w:val="WW8Num20z2"/>
    <w:rsid w:val="00982F0E"/>
  </w:style>
  <w:style w:type="character" w:customStyle="1" w:styleId="WW8Num20z3">
    <w:name w:val="WW8Num20z3"/>
    <w:rsid w:val="00982F0E"/>
  </w:style>
  <w:style w:type="character" w:customStyle="1" w:styleId="WW8Num20z4">
    <w:name w:val="WW8Num20z4"/>
    <w:rsid w:val="00982F0E"/>
  </w:style>
  <w:style w:type="character" w:customStyle="1" w:styleId="WW8Num20z5">
    <w:name w:val="WW8Num20z5"/>
    <w:rsid w:val="00982F0E"/>
  </w:style>
  <w:style w:type="character" w:customStyle="1" w:styleId="WW8Num20z6">
    <w:name w:val="WW8Num20z6"/>
    <w:rsid w:val="00982F0E"/>
  </w:style>
  <w:style w:type="character" w:customStyle="1" w:styleId="WW8Num20z7">
    <w:name w:val="WW8Num20z7"/>
    <w:rsid w:val="00982F0E"/>
  </w:style>
  <w:style w:type="character" w:customStyle="1" w:styleId="WW8Num20z8">
    <w:name w:val="WW8Num20z8"/>
    <w:rsid w:val="00982F0E"/>
  </w:style>
  <w:style w:type="character" w:customStyle="1" w:styleId="WW8Num21z0">
    <w:name w:val="WW8Num21z0"/>
    <w:rsid w:val="00982F0E"/>
    <w:rPr>
      <w:rFonts w:hint="default"/>
    </w:rPr>
  </w:style>
  <w:style w:type="character" w:customStyle="1" w:styleId="WW8Num21z1">
    <w:name w:val="WW8Num21z1"/>
    <w:rsid w:val="00982F0E"/>
    <w:rPr>
      <w:rFonts w:ascii="Times New Roman" w:hAnsi="Times New Roman" w:cs="Times New Roman" w:hint="default"/>
      <w:sz w:val="20"/>
      <w:szCs w:val="20"/>
    </w:rPr>
  </w:style>
  <w:style w:type="character" w:customStyle="1" w:styleId="WW8Num22z0">
    <w:name w:val="WW8Num22z0"/>
    <w:rsid w:val="00982F0E"/>
    <w:rPr>
      <w:rFonts w:hint="default"/>
    </w:rPr>
  </w:style>
  <w:style w:type="character" w:customStyle="1" w:styleId="WW8Num22z1">
    <w:name w:val="WW8Num22z1"/>
    <w:rsid w:val="00982F0E"/>
  </w:style>
  <w:style w:type="character" w:customStyle="1" w:styleId="WW8Num22z2">
    <w:name w:val="WW8Num22z2"/>
    <w:rsid w:val="00982F0E"/>
  </w:style>
  <w:style w:type="character" w:customStyle="1" w:styleId="WW8Num22z3">
    <w:name w:val="WW8Num22z3"/>
    <w:rsid w:val="00982F0E"/>
  </w:style>
  <w:style w:type="character" w:customStyle="1" w:styleId="WW8Num22z4">
    <w:name w:val="WW8Num22z4"/>
    <w:rsid w:val="00982F0E"/>
  </w:style>
  <w:style w:type="character" w:customStyle="1" w:styleId="WW8Num22z5">
    <w:name w:val="WW8Num22z5"/>
    <w:rsid w:val="00982F0E"/>
  </w:style>
  <w:style w:type="character" w:customStyle="1" w:styleId="WW8Num22z6">
    <w:name w:val="WW8Num22z6"/>
    <w:rsid w:val="00982F0E"/>
  </w:style>
  <w:style w:type="character" w:customStyle="1" w:styleId="WW8Num22z7">
    <w:name w:val="WW8Num22z7"/>
    <w:rsid w:val="00982F0E"/>
  </w:style>
  <w:style w:type="character" w:customStyle="1" w:styleId="WW8Num22z8">
    <w:name w:val="WW8Num22z8"/>
    <w:rsid w:val="00982F0E"/>
  </w:style>
  <w:style w:type="character" w:customStyle="1" w:styleId="WW8Num23z0">
    <w:name w:val="WW8Num23z0"/>
    <w:rsid w:val="00982F0E"/>
    <w:rPr>
      <w:rFonts w:ascii="Times New Roman" w:hAnsi="Times New Roman" w:cs="Times New Roman" w:hint="default"/>
    </w:rPr>
  </w:style>
  <w:style w:type="character" w:customStyle="1" w:styleId="WW8Num23z1">
    <w:name w:val="WW8Num23z1"/>
    <w:rsid w:val="00982F0E"/>
    <w:rPr>
      <w:rFonts w:ascii="Courier New" w:hAnsi="Courier New" w:cs="Courier New" w:hint="default"/>
    </w:rPr>
  </w:style>
  <w:style w:type="character" w:customStyle="1" w:styleId="WW8Num23z2">
    <w:name w:val="WW8Num23z2"/>
    <w:rsid w:val="00982F0E"/>
    <w:rPr>
      <w:rFonts w:ascii="Wingdings" w:hAnsi="Wingdings" w:cs="Wingdings" w:hint="default"/>
    </w:rPr>
  </w:style>
  <w:style w:type="character" w:customStyle="1" w:styleId="WW8Num23z3">
    <w:name w:val="WW8Num23z3"/>
    <w:rsid w:val="00982F0E"/>
    <w:rPr>
      <w:rFonts w:ascii="Symbol" w:hAnsi="Symbol" w:cs="Symbol" w:hint="default"/>
    </w:rPr>
  </w:style>
  <w:style w:type="character" w:customStyle="1" w:styleId="WW8Num24z0">
    <w:name w:val="WW8Num24z0"/>
    <w:rsid w:val="00982F0E"/>
    <w:rPr>
      <w:rFonts w:hint="default"/>
    </w:rPr>
  </w:style>
  <w:style w:type="character" w:customStyle="1" w:styleId="WW8Num24z1">
    <w:name w:val="WW8Num24z1"/>
    <w:rsid w:val="00982F0E"/>
    <w:rPr>
      <w:rFonts w:hint="default"/>
      <w:b w:val="0"/>
      <w:sz w:val="19"/>
      <w:szCs w:val="19"/>
    </w:rPr>
  </w:style>
  <w:style w:type="character" w:customStyle="1" w:styleId="WW8Num24z2">
    <w:name w:val="WW8Num24z2"/>
    <w:rsid w:val="00982F0E"/>
    <w:rPr>
      <w:rFonts w:hint="default"/>
      <w:sz w:val="20"/>
      <w:szCs w:val="20"/>
    </w:rPr>
  </w:style>
  <w:style w:type="character" w:customStyle="1" w:styleId="WW8Num25z0">
    <w:name w:val="WW8Num25z0"/>
    <w:rsid w:val="00982F0E"/>
  </w:style>
  <w:style w:type="character" w:customStyle="1" w:styleId="WW8Num25z1">
    <w:name w:val="WW8Num25z1"/>
    <w:rsid w:val="00982F0E"/>
  </w:style>
  <w:style w:type="character" w:customStyle="1" w:styleId="WW8Num25z2">
    <w:name w:val="WW8Num25z2"/>
    <w:rsid w:val="00982F0E"/>
  </w:style>
  <w:style w:type="character" w:customStyle="1" w:styleId="WW8Num25z3">
    <w:name w:val="WW8Num25z3"/>
    <w:rsid w:val="00982F0E"/>
  </w:style>
  <w:style w:type="character" w:customStyle="1" w:styleId="WW8Num25z4">
    <w:name w:val="WW8Num25z4"/>
    <w:rsid w:val="00982F0E"/>
  </w:style>
  <w:style w:type="character" w:customStyle="1" w:styleId="WW8Num25z5">
    <w:name w:val="WW8Num25z5"/>
    <w:rsid w:val="00982F0E"/>
  </w:style>
  <w:style w:type="character" w:customStyle="1" w:styleId="WW8Num25z6">
    <w:name w:val="WW8Num25z6"/>
    <w:rsid w:val="00982F0E"/>
  </w:style>
  <w:style w:type="character" w:customStyle="1" w:styleId="WW8Num25z7">
    <w:name w:val="WW8Num25z7"/>
    <w:rsid w:val="00982F0E"/>
  </w:style>
  <w:style w:type="character" w:customStyle="1" w:styleId="WW8Num25z8">
    <w:name w:val="WW8Num25z8"/>
    <w:rsid w:val="00982F0E"/>
  </w:style>
  <w:style w:type="character" w:customStyle="1" w:styleId="WW8Num26z0">
    <w:name w:val="WW8Num26z0"/>
    <w:rsid w:val="00982F0E"/>
    <w:rPr>
      <w:rFonts w:ascii="Times New Roman" w:eastAsia="Times New Roman" w:hAnsi="Times New Roman" w:cs="Times New Roman" w:hint="default"/>
    </w:rPr>
  </w:style>
  <w:style w:type="character" w:customStyle="1" w:styleId="WW8Num26z1">
    <w:name w:val="WW8Num26z1"/>
    <w:rsid w:val="00982F0E"/>
    <w:rPr>
      <w:rFonts w:ascii="Courier New" w:hAnsi="Courier New" w:cs="Courier New" w:hint="default"/>
    </w:rPr>
  </w:style>
  <w:style w:type="character" w:customStyle="1" w:styleId="WW8Num26z2">
    <w:name w:val="WW8Num26z2"/>
    <w:rsid w:val="00982F0E"/>
    <w:rPr>
      <w:rFonts w:ascii="Wingdings" w:hAnsi="Wingdings" w:cs="Wingdings" w:hint="default"/>
    </w:rPr>
  </w:style>
  <w:style w:type="character" w:customStyle="1" w:styleId="WW8Num26z3">
    <w:name w:val="WW8Num26z3"/>
    <w:rsid w:val="00982F0E"/>
    <w:rPr>
      <w:rFonts w:ascii="Symbol" w:hAnsi="Symbol" w:cs="Symbol" w:hint="default"/>
    </w:rPr>
  </w:style>
  <w:style w:type="character" w:customStyle="1" w:styleId="WW8Num27z0">
    <w:name w:val="WW8Num27z0"/>
    <w:rsid w:val="00982F0E"/>
    <w:rPr>
      <w:rFonts w:hint="default"/>
    </w:rPr>
  </w:style>
  <w:style w:type="character" w:customStyle="1" w:styleId="WW8Num27z1">
    <w:name w:val="WW8Num27z1"/>
    <w:rsid w:val="00982F0E"/>
    <w:rPr>
      <w:rFonts w:ascii="Times New Roman" w:hAnsi="Times New Roman" w:cs="Times New Roman" w:hint="default"/>
      <w:sz w:val="18"/>
      <w:szCs w:val="18"/>
    </w:rPr>
  </w:style>
  <w:style w:type="character" w:customStyle="1" w:styleId="WW8Num27z2">
    <w:name w:val="WW8Num27z2"/>
    <w:rsid w:val="00982F0E"/>
    <w:rPr>
      <w:rFonts w:ascii="Times New Roman" w:hAnsi="Times New Roman" w:cs="Times New Roman" w:hint="default"/>
      <w:sz w:val="20"/>
      <w:szCs w:val="20"/>
    </w:rPr>
  </w:style>
  <w:style w:type="character" w:customStyle="1" w:styleId="WW8Num28z0">
    <w:name w:val="WW8Num28z0"/>
    <w:rsid w:val="00982F0E"/>
    <w:rPr>
      <w:rFonts w:hint="default"/>
    </w:rPr>
  </w:style>
  <w:style w:type="character" w:customStyle="1" w:styleId="WW8Num28z1">
    <w:name w:val="WW8Num28z1"/>
    <w:rsid w:val="00982F0E"/>
    <w:rPr>
      <w:rFonts w:ascii="Times New Roman" w:hAnsi="Times New Roman" w:cs="Times New Roman" w:hint="default"/>
      <w:sz w:val="20"/>
      <w:szCs w:val="20"/>
    </w:rPr>
  </w:style>
  <w:style w:type="character" w:customStyle="1" w:styleId="WW8Num29z0">
    <w:name w:val="WW8Num29z0"/>
    <w:rsid w:val="00982F0E"/>
    <w:rPr>
      <w:rFonts w:ascii="Times New Roman" w:hAnsi="Times New Roman" w:cs="Times New Roman" w:hint="default"/>
    </w:rPr>
  </w:style>
  <w:style w:type="character" w:customStyle="1" w:styleId="WW8Num29z1">
    <w:name w:val="WW8Num29z1"/>
    <w:rsid w:val="00982F0E"/>
    <w:rPr>
      <w:rFonts w:ascii="Courier New" w:hAnsi="Courier New" w:cs="Courier New" w:hint="default"/>
    </w:rPr>
  </w:style>
  <w:style w:type="character" w:customStyle="1" w:styleId="WW8Num29z2">
    <w:name w:val="WW8Num29z2"/>
    <w:rsid w:val="00982F0E"/>
    <w:rPr>
      <w:rFonts w:ascii="Wingdings" w:hAnsi="Wingdings" w:cs="Wingdings" w:hint="default"/>
    </w:rPr>
  </w:style>
  <w:style w:type="character" w:customStyle="1" w:styleId="WW8Num29z3">
    <w:name w:val="WW8Num29z3"/>
    <w:rsid w:val="00982F0E"/>
    <w:rPr>
      <w:rFonts w:ascii="Symbol" w:hAnsi="Symbol" w:cs="Symbol" w:hint="default"/>
    </w:rPr>
  </w:style>
  <w:style w:type="character" w:customStyle="1" w:styleId="WW8Num30z0">
    <w:name w:val="WW8Num30z0"/>
    <w:rsid w:val="00982F0E"/>
    <w:rPr>
      <w:rFonts w:hint="default"/>
      <w:sz w:val="22"/>
      <w:szCs w:val="22"/>
    </w:rPr>
  </w:style>
  <w:style w:type="character" w:customStyle="1" w:styleId="WW8Num30z1">
    <w:name w:val="WW8Num30z1"/>
    <w:rsid w:val="00982F0E"/>
  </w:style>
  <w:style w:type="character" w:customStyle="1" w:styleId="WW8Num30z2">
    <w:name w:val="WW8Num30z2"/>
    <w:rsid w:val="00982F0E"/>
  </w:style>
  <w:style w:type="character" w:customStyle="1" w:styleId="WW8Num30z3">
    <w:name w:val="WW8Num30z3"/>
    <w:rsid w:val="00982F0E"/>
  </w:style>
  <w:style w:type="character" w:customStyle="1" w:styleId="WW8Num30z4">
    <w:name w:val="WW8Num30z4"/>
    <w:rsid w:val="00982F0E"/>
  </w:style>
  <w:style w:type="character" w:customStyle="1" w:styleId="WW8Num30z5">
    <w:name w:val="WW8Num30z5"/>
    <w:rsid w:val="00982F0E"/>
  </w:style>
  <w:style w:type="character" w:customStyle="1" w:styleId="WW8Num30z6">
    <w:name w:val="WW8Num30z6"/>
    <w:rsid w:val="00982F0E"/>
  </w:style>
  <w:style w:type="character" w:customStyle="1" w:styleId="WW8Num30z7">
    <w:name w:val="WW8Num30z7"/>
    <w:rsid w:val="00982F0E"/>
  </w:style>
  <w:style w:type="character" w:customStyle="1" w:styleId="WW8Num30z8">
    <w:name w:val="WW8Num30z8"/>
    <w:rsid w:val="00982F0E"/>
  </w:style>
  <w:style w:type="character" w:customStyle="1" w:styleId="41">
    <w:name w:val="Основной шрифт абзаца4"/>
    <w:rsid w:val="00982F0E"/>
  </w:style>
  <w:style w:type="character" w:customStyle="1" w:styleId="a3">
    <w:name w:val="Верхний колонтитул Знак"/>
    <w:rsid w:val="00982F0E"/>
    <w:rPr>
      <w:rFonts w:ascii="Arial" w:eastAsia="Lucida Sans Unicode" w:hAnsi="Arial" w:cs="Arial"/>
      <w:sz w:val="24"/>
      <w:szCs w:val="24"/>
    </w:rPr>
  </w:style>
  <w:style w:type="character" w:customStyle="1" w:styleId="a4">
    <w:name w:val="Нижний колонтитул Знак"/>
    <w:rsid w:val="00982F0E"/>
    <w:rPr>
      <w:rFonts w:ascii="Arial" w:eastAsia="Lucida Sans Unicode" w:hAnsi="Arial" w:cs="Arial"/>
      <w:sz w:val="24"/>
      <w:szCs w:val="24"/>
    </w:rPr>
  </w:style>
  <w:style w:type="character" w:customStyle="1" w:styleId="a5">
    <w:name w:val="Текст выноски Знак"/>
    <w:rsid w:val="00982F0E"/>
    <w:rPr>
      <w:rFonts w:ascii="Tahoma" w:eastAsia="Lucida Sans Unicode" w:hAnsi="Tahoma" w:cs="Tahoma"/>
      <w:sz w:val="16"/>
      <w:szCs w:val="16"/>
    </w:rPr>
  </w:style>
  <w:style w:type="character" w:customStyle="1" w:styleId="a6">
    <w:name w:val="Без интервала Знак"/>
    <w:rsid w:val="00982F0E"/>
    <w:rPr>
      <w:rFonts w:ascii="Calibri" w:hAnsi="Calibri" w:cs="Calibri"/>
      <w:sz w:val="22"/>
      <w:szCs w:val="22"/>
      <w:lang w:val="ru-RU" w:bidi="ar-SA"/>
    </w:rPr>
  </w:style>
  <w:style w:type="character" w:customStyle="1" w:styleId="a7">
    <w:name w:val="Символ сноски"/>
    <w:rsid w:val="00982F0E"/>
    <w:rPr>
      <w:vertAlign w:val="superscript"/>
    </w:rPr>
  </w:style>
  <w:style w:type="character" w:customStyle="1" w:styleId="iiianoaieou">
    <w:name w:val="iiia? no?aieou"/>
    <w:basedOn w:val="41"/>
    <w:rsid w:val="00982F0E"/>
  </w:style>
  <w:style w:type="character" w:customStyle="1" w:styleId="3">
    <w:name w:val="Знак сноски3"/>
    <w:rsid w:val="00982F0E"/>
    <w:rPr>
      <w:vertAlign w:val="superscript"/>
    </w:rPr>
  </w:style>
  <w:style w:type="character" w:styleId="a8">
    <w:name w:val="Hyperlink"/>
    <w:rsid w:val="00982F0E"/>
    <w:rPr>
      <w:color w:val="0000FF"/>
      <w:u w:val="single"/>
    </w:rPr>
  </w:style>
  <w:style w:type="character" w:customStyle="1" w:styleId="a9">
    <w:name w:val="Текст сноски Знак"/>
    <w:rsid w:val="00982F0E"/>
  </w:style>
  <w:style w:type="character" w:customStyle="1" w:styleId="21">
    <w:name w:val="Знак примечания2"/>
    <w:rsid w:val="00982F0E"/>
    <w:rPr>
      <w:sz w:val="16"/>
      <w:szCs w:val="16"/>
    </w:rPr>
  </w:style>
  <w:style w:type="character" w:customStyle="1" w:styleId="aa">
    <w:name w:val="Текст примечания Знак"/>
    <w:rsid w:val="00982F0E"/>
    <w:rPr>
      <w:rFonts w:ascii="Arial" w:eastAsia="Lucida Sans Unicode" w:hAnsi="Arial" w:cs="Arial"/>
    </w:rPr>
  </w:style>
  <w:style w:type="character" w:customStyle="1" w:styleId="ab">
    <w:name w:val="Тема примечания Знак"/>
    <w:rsid w:val="00982F0E"/>
    <w:rPr>
      <w:rFonts w:ascii="Arial" w:eastAsia="Lucida Sans Unicode" w:hAnsi="Arial" w:cs="Arial"/>
      <w:b/>
      <w:bCs/>
    </w:rPr>
  </w:style>
  <w:style w:type="character" w:customStyle="1" w:styleId="ac">
    <w:name w:val="Основной текст Знак"/>
    <w:rsid w:val="00982F0E"/>
    <w:rPr>
      <w:rFonts w:ascii="Arial" w:eastAsia="Lucida Sans Unicode" w:hAnsi="Arial" w:cs="Arial"/>
      <w:sz w:val="24"/>
      <w:szCs w:val="24"/>
    </w:rPr>
  </w:style>
  <w:style w:type="character" w:customStyle="1" w:styleId="WW-Absatz-Standardschriftart11111111">
    <w:name w:val="WW-Absatz-Standardschriftart11111111"/>
    <w:rsid w:val="00982F0E"/>
  </w:style>
  <w:style w:type="character" w:customStyle="1" w:styleId="ad">
    <w:name w:val="Гипертекстовая ссылка"/>
    <w:rsid w:val="00982F0E"/>
    <w:rPr>
      <w:rFonts w:cs="Times New Roman"/>
      <w:b/>
      <w:color w:val="008000"/>
    </w:rPr>
  </w:style>
  <w:style w:type="character" w:customStyle="1" w:styleId="ae">
    <w:name w:val="Таблицы (моноширинный) Знак"/>
    <w:rsid w:val="00982F0E"/>
    <w:rPr>
      <w:rFonts w:ascii="Courier New" w:hAnsi="Courier New" w:cs="Courier New"/>
      <w:sz w:val="24"/>
      <w:szCs w:val="24"/>
    </w:rPr>
  </w:style>
  <w:style w:type="character" w:customStyle="1" w:styleId="Absatz-Standardschriftart">
    <w:name w:val="Absatz-Standardschriftart"/>
    <w:rsid w:val="00982F0E"/>
  </w:style>
  <w:style w:type="character" w:customStyle="1" w:styleId="WW-Absatz-Standardschriftart">
    <w:name w:val="WW-Absatz-Standardschriftart"/>
    <w:rsid w:val="00982F0E"/>
  </w:style>
  <w:style w:type="character" w:customStyle="1" w:styleId="WW-Absatz-Standardschriftart1">
    <w:name w:val="WW-Absatz-Standardschriftart1"/>
    <w:rsid w:val="00982F0E"/>
  </w:style>
  <w:style w:type="character" w:customStyle="1" w:styleId="30">
    <w:name w:val="Основной шрифт абзаца3"/>
    <w:rsid w:val="00982F0E"/>
  </w:style>
  <w:style w:type="character" w:customStyle="1" w:styleId="WW-Absatz-Standardschriftart11">
    <w:name w:val="WW-Absatz-Standardschriftart11"/>
    <w:rsid w:val="00982F0E"/>
  </w:style>
  <w:style w:type="character" w:customStyle="1" w:styleId="22">
    <w:name w:val="Основной шрифт абзаца2"/>
    <w:rsid w:val="00982F0E"/>
  </w:style>
  <w:style w:type="character" w:customStyle="1" w:styleId="WW-Absatz-Standardschriftart111">
    <w:name w:val="WW-Absatz-Standardschriftart111"/>
    <w:rsid w:val="00982F0E"/>
  </w:style>
  <w:style w:type="character" w:customStyle="1" w:styleId="WW-Absatz-Standardschriftart1111">
    <w:name w:val="WW-Absatz-Standardschriftart1111"/>
    <w:rsid w:val="00982F0E"/>
  </w:style>
  <w:style w:type="character" w:customStyle="1" w:styleId="WW-Absatz-Standardschriftart11111">
    <w:name w:val="WW-Absatz-Standardschriftart11111"/>
    <w:rsid w:val="00982F0E"/>
  </w:style>
  <w:style w:type="character" w:customStyle="1" w:styleId="WW-Absatz-Standardschriftart111111">
    <w:name w:val="WW-Absatz-Standardschriftart111111"/>
    <w:rsid w:val="00982F0E"/>
  </w:style>
  <w:style w:type="character" w:customStyle="1" w:styleId="WW-Absatz-Standardschriftart1111111">
    <w:name w:val="WW-Absatz-Standardschriftart1111111"/>
    <w:rsid w:val="00982F0E"/>
  </w:style>
  <w:style w:type="character" w:customStyle="1" w:styleId="WW-Absatz-Standardschriftart111111111">
    <w:name w:val="WW-Absatz-Standardschriftart111111111"/>
    <w:rsid w:val="00982F0E"/>
  </w:style>
  <w:style w:type="character" w:customStyle="1" w:styleId="WW-Absatz-Standardschriftart1111111111">
    <w:name w:val="WW-Absatz-Standardschriftart1111111111"/>
    <w:rsid w:val="00982F0E"/>
  </w:style>
  <w:style w:type="character" w:customStyle="1" w:styleId="WW-Absatz-Standardschriftart11111111111">
    <w:name w:val="WW-Absatz-Standardschriftart11111111111"/>
    <w:rsid w:val="00982F0E"/>
  </w:style>
  <w:style w:type="character" w:customStyle="1" w:styleId="WW-Absatz-Standardschriftart111111111111">
    <w:name w:val="WW-Absatz-Standardschriftart111111111111"/>
    <w:rsid w:val="00982F0E"/>
  </w:style>
  <w:style w:type="character" w:customStyle="1" w:styleId="WW-Absatz-Standardschriftart1111111111111">
    <w:name w:val="WW-Absatz-Standardschriftart1111111111111"/>
    <w:rsid w:val="00982F0E"/>
  </w:style>
  <w:style w:type="character" w:customStyle="1" w:styleId="WW-Absatz-Standardschriftart11111111111111">
    <w:name w:val="WW-Absatz-Standardschriftart11111111111111"/>
    <w:rsid w:val="00982F0E"/>
  </w:style>
  <w:style w:type="character" w:customStyle="1" w:styleId="WW-Absatz-Standardschriftart111111111111111">
    <w:name w:val="WW-Absatz-Standardschriftart111111111111111"/>
    <w:rsid w:val="00982F0E"/>
  </w:style>
  <w:style w:type="character" w:customStyle="1" w:styleId="WW-Absatz-Standardschriftart1111111111111111">
    <w:name w:val="WW-Absatz-Standardschriftart1111111111111111"/>
    <w:rsid w:val="00982F0E"/>
  </w:style>
  <w:style w:type="character" w:customStyle="1" w:styleId="WW-Absatz-Standardschriftart11111111111111111">
    <w:name w:val="WW-Absatz-Standardschriftart11111111111111111"/>
    <w:rsid w:val="00982F0E"/>
  </w:style>
  <w:style w:type="character" w:customStyle="1" w:styleId="WW-Absatz-Standardschriftart111111111111111111">
    <w:name w:val="WW-Absatz-Standardschriftart111111111111111111"/>
    <w:rsid w:val="00982F0E"/>
  </w:style>
  <w:style w:type="character" w:customStyle="1" w:styleId="WW-Absatz-Standardschriftart1111111111111111111">
    <w:name w:val="WW-Absatz-Standardschriftart1111111111111111111"/>
    <w:rsid w:val="00982F0E"/>
  </w:style>
  <w:style w:type="character" w:customStyle="1" w:styleId="WW-Absatz-Standardschriftart11111111111111111111">
    <w:name w:val="WW-Absatz-Standardschriftart11111111111111111111"/>
    <w:rsid w:val="00982F0E"/>
  </w:style>
  <w:style w:type="character" w:customStyle="1" w:styleId="WW-Absatz-Standardschriftart111111111111111111111">
    <w:name w:val="WW-Absatz-Standardschriftart111111111111111111111"/>
    <w:rsid w:val="00982F0E"/>
  </w:style>
  <w:style w:type="character" w:customStyle="1" w:styleId="WW-Absatz-Standardschriftart1111111111111111111111">
    <w:name w:val="WW-Absatz-Standardschriftart1111111111111111111111"/>
    <w:rsid w:val="00982F0E"/>
  </w:style>
  <w:style w:type="character" w:customStyle="1" w:styleId="WW-Absatz-Standardschriftart11111111111111111111111">
    <w:name w:val="WW-Absatz-Standardschriftart11111111111111111111111"/>
    <w:rsid w:val="00982F0E"/>
  </w:style>
  <w:style w:type="character" w:customStyle="1" w:styleId="WW-Absatz-Standardschriftart111111111111111111111111">
    <w:name w:val="WW-Absatz-Standardschriftart111111111111111111111111"/>
    <w:rsid w:val="00982F0E"/>
  </w:style>
  <w:style w:type="character" w:customStyle="1" w:styleId="11">
    <w:name w:val="Основной шрифт абзаца1"/>
    <w:rsid w:val="00982F0E"/>
  </w:style>
  <w:style w:type="character" w:customStyle="1" w:styleId="12">
    <w:name w:val="Знак примечания1"/>
    <w:rsid w:val="00982F0E"/>
    <w:rPr>
      <w:sz w:val="16"/>
      <w:szCs w:val="16"/>
    </w:rPr>
  </w:style>
  <w:style w:type="character" w:customStyle="1" w:styleId="af">
    <w:name w:val="Символ нумерации"/>
    <w:rsid w:val="00982F0E"/>
  </w:style>
  <w:style w:type="character" w:customStyle="1" w:styleId="6">
    <w:name w:val="Основной шрифт абзаца6"/>
    <w:rsid w:val="00982F0E"/>
  </w:style>
  <w:style w:type="character" w:customStyle="1" w:styleId="13">
    <w:name w:val="Знак сноски1"/>
    <w:rsid w:val="00982F0E"/>
    <w:rPr>
      <w:vertAlign w:val="superscript"/>
    </w:rPr>
  </w:style>
  <w:style w:type="character" w:customStyle="1" w:styleId="af0">
    <w:name w:val="Символы концевой сноски"/>
    <w:rsid w:val="00982F0E"/>
    <w:rPr>
      <w:vertAlign w:val="superscript"/>
    </w:rPr>
  </w:style>
  <w:style w:type="character" w:customStyle="1" w:styleId="WW-">
    <w:name w:val="WW-Символы концевой сноски"/>
    <w:rsid w:val="00982F0E"/>
  </w:style>
  <w:style w:type="character" w:customStyle="1" w:styleId="14">
    <w:name w:val="Знак концевой сноски1"/>
    <w:rsid w:val="00982F0E"/>
    <w:rPr>
      <w:vertAlign w:val="superscript"/>
    </w:rPr>
  </w:style>
  <w:style w:type="character" w:styleId="af1">
    <w:name w:val="page number"/>
    <w:rsid w:val="00982F0E"/>
  </w:style>
  <w:style w:type="character" w:customStyle="1" w:styleId="WW-Absatz-Standardschriftart111111111111111111111111111111111111">
    <w:name w:val="WW-Absatz-Standardschriftart111111111111111111111111111111111111"/>
    <w:rsid w:val="00982F0E"/>
  </w:style>
  <w:style w:type="character" w:customStyle="1" w:styleId="af2">
    <w:name w:val="Название Знак"/>
    <w:rsid w:val="00982F0E"/>
    <w:rPr>
      <w:b/>
      <w:kern w:val="2"/>
      <w:sz w:val="28"/>
      <w:lang w:val="en-US"/>
    </w:rPr>
  </w:style>
  <w:style w:type="character" w:customStyle="1" w:styleId="af3">
    <w:name w:val="Подзаголовок Знак"/>
    <w:rsid w:val="00982F0E"/>
    <w:rPr>
      <w:rFonts w:ascii="Arial" w:eastAsia="Lucida Sans Unicode" w:hAnsi="Arial" w:cs="Tahoma"/>
      <w:i/>
      <w:iCs/>
      <w:kern w:val="2"/>
      <w:sz w:val="28"/>
      <w:szCs w:val="28"/>
    </w:rPr>
  </w:style>
  <w:style w:type="character" w:customStyle="1" w:styleId="af4">
    <w:name w:val="Основной текст с отступом Знак"/>
    <w:rsid w:val="00982F0E"/>
    <w:rPr>
      <w:kern w:val="2"/>
      <w:sz w:val="24"/>
      <w:szCs w:val="24"/>
    </w:rPr>
  </w:style>
  <w:style w:type="character" w:customStyle="1" w:styleId="WW-Absatz-Standardschriftart1111111111111111111111111">
    <w:name w:val="WW-Absatz-Standardschriftart1111111111111111111111111"/>
    <w:rsid w:val="00982F0E"/>
  </w:style>
  <w:style w:type="character" w:customStyle="1" w:styleId="WW-Absatz-Standardschriftart11111111111111111111111111">
    <w:name w:val="WW-Absatz-Standardschriftart11111111111111111111111111"/>
    <w:rsid w:val="00982F0E"/>
  </w:style>
  <w:style w:type="character" w:customStyle="1" w:styleId="WW-Absatz-Standardschriftart111111111111111111111111111">
    <w:name w:val="WW-Absatz-Standardschriftart111111111111111111111111111"/>
    <w:rsid w:val="00982F0E"/>
  </w:style>
  <w:style w:type="character" w:customStyle="1" w:styleId="WW-Absatz-Standardschriftart1111111111111111111111111111">
    <w:name w:val="WW-Absatz-Standardschriftart1111111111111111111111111111"/>
    <w:rsid w:val="00982F0E"/>
  </w:style>
  <w:style w:type="character" w:customStyle="1" w:styleId="WW-Absatz-Standardschriftart11111111111111111111111111111">
    <w:name w:val="WW-Absatz-Standardschriftart11111111111111111111111111111"/>
    <w:rsid w:val="00982F0E"/>
  </w:style>
  <w:style w:type="character" w:customStyle="1" w:styleId="WW-Absatz-Standardschriftart111111111111111111111111111111">
    <w:name w:val="WW-Absatz-Standardschriftart111111111111111111111111111111"/>
    <w:rsid w:val="00982F0E"/>
  </w:style>
  <w:style w:type="character" w:customStyle="1" w:styleId="WW-Absatz-Standardschriftart1111111111111111111111111111111">
    <w:name w:val="WW-Absatz-Standardschriftart1111111111111111111111111111111"/>
    <w:rsid w:val="00982F0E"/>
  </w:style>
  <w:style w:type="character" w:customStyle="1" w:styleId="WW-Absatz-Standardschriftart11111111111111111111111111111111">
    <w:name w:val="WW-Absatz-Standardschriftart11111111111111111111111111111111"/>
    <w:rsid w:val="00982F0E"/>
  </w:style>
  <w:style w:type="character" w:customStyle="1" w:styleId="WW-Absatz-Standardschriftart111111111111111111111111111111111">
    <w:name w:val="WW-Absatz-Standardschriftart111111111111111111111111111111111"/>
    <w:rsid w:val="00982F0E"/>
  </w:style>
  <w:style w:type="character" w:customStyle="1" w:styleId="WW-Absatz-Standardschriftart1111111111111111111111111111111111">
    <w:name w:val="WW-Absatz-Standardschriftart1111111111111111111111111111111111"/>
    <w:rsid w:val="00982F0E"/>
  </w:style>
  <w:style w:type="character" w:customStyle="1" w:styleId="WW-Absatz-Standardschriftart11111111111111111111111111111111111">
    <w:name w:val="WW-Absatz-Standardschriftart11111111111111111111111111111111111"/>
    <w:rsid w:val="00982F0E"/>
  </w:style>
  <w:style w:type="character" w:customStyle="1" w:styleId="WW-Absatz-Standardschriftart1111111111111111111111111111111111111">
    <w:name w:val="WW-Absatz-Standardschriftart1111111111111111111111111111111111111"/>
    <w:rsid w:val="00982F0E"/>
  </w:style>
  <w:style w:type="character" w:customStyle="1" w:styleId="WW-Absatz-Standardschriftart11111111111111111111111111111111111111">
    <w:name w:val="WW-Absatz-Standardschriftart11111111111111111111111111111111111111"/>
    <w:rsid w:val="00982F0E"/>
  </w:style>
  <w:style w:type="character" w:customStyle="1" w:styleId="WW-Absatz-Standardschriftart111111111111111111111111111111111111111">
    <w:name w:val="WW-Absatz-Standardschriftart111111111111111111111111111111111111111"/>
    <w:rsid w:val="00982F0E"/>
  </w:style>
  <w:style w:type="character" w:customStyle="1" w:styleId="WW-Absatz-Standardschriftart1111111111111111111111111111111111111111">
    <w:name w:val="WW-Absatz-Standardschriftart1111111111111111111111111111111111111111"/>
    <w:rsid w:val="00982F0E"/>
  </w:style>
  <w:style w:type="character" w:customStyle="1" w:styleId="WW-Absatz-Standardschriftart11111111111111111111111111111111111111111">
    <w:name w:val="WW-Absatz-Standardschriftart11111111111111111111111111111111111111111"/>
    <w:rsid w:val="00982F0E"/>
  </w:style>
  <w:style w:type="character" w:customStyle="1" w:styleId="WW-Absatz-Standardschriftart111111111111111111111111111111111111111111">
    <w:name w:val="WW-Absatz-Standardschriftart111111111111111111111111111111111111111111"/>
    <w:rsid w:val="00982F0E"/>
  </w:style>
  <w:style w:type="character" w:customStyle="1" w:styleId="WW-Absatz-Standardschriftart1111111111111111111111111111111111111111111">
    <w:name w:val="WW-Absatz-Standardschriftart1111111111111111111111111111111111111111111"/>
    <w:rsid w:val="00982F0E"/>
  </w:style>
  <w:style w:type="character" w:customStyle="1" w:styleId="WW-Absatz-Standardschriftart11111111111111111111111111111111111111111111">
    <w:name w:val="WW-Absatz-Standardschriftart11111111111111111111111111111111111111111111"/>
    <w:rsid w:val="00982F0E"/>
  </w:style>
  <w:style w:type="character" w:customStyle="1" w:styleId="WW-Absatz-Standardschriftart111111111111111111111111111111111111111111111">
    <w:name w:val="WW-Absatz-Standardschriftart111111111111111111111111111111111111111111111"/>
    <w:rsid w:val="00982F0E"/>
  </w:style>
  <w:style w:type="character" w:customStyle="1" w:styleId="WW-Absatz-Standardschriftart1111111111111111111111111111111111111111111111">
    <w:name w:val="WW-Absatz-Standardschriftart1111111111111111111111111111111111111111111111"/>
    <w:rsid w:val="00982F0E"/>
  </w:style>
  <w:style w:type="character" w:customStyle="1" w:styleId="WW-Absatz-Standardschriftart11111111111111111111111111111111111111111111111">
    <w:name w:val="WW-Absatz-Standardschriftart11111111111111111111111111111111111111111111111"/>
    <w:rsid w:val="00982F0E"/>
  </w:style>
  <w:style w:type="character" w:customStyle="1" w:styleId="WW-Absatz-Standardschriftart111111111111111111111111111111111111111111111111">
    <w:name w:val="WW-Absatz-Standardschriftart111111111111111111111111111111111111111111111111"/>
    <w:rsid w:val="00982F0E"/>
  </w:style>
  <w:style w:type="character" w:customStyle="1" w:styleId="WW-Absatz-Standardschriftart1111111111111111111111111111111111111111111111111">
    <w:name w:val="WW-Absatz-Standardschriftart1111111111111111111111111111111111111111111111111"/>
    <w:rsid w:val="00982F0E"/>
  </w:style>
  <w:style w:type="character" w:customStyle="1" w:styleId="WW-Absatz-Standardschriftart11111111111111111111111111111111111111111111111111">
    <w:name w:val="WW-Absatz-Standardschriftart11111111111111111111111111111111111111111111111111"/>
    <w:rsid w:val="00982F0E"/>
  </w:style>
  <w:style w:type="character" w:customStyle="1" w:styleId="WW-Absatz-Standardschriftart111111111111111111111111111111111111111111111111111">
    <w:name w:val="WW-Absatz-Standardschriftart111111111111111111111111111111111111111111111111111"/>
    <w:rsid w:val="00982F0E"/>
  </w:style>
  <w:style w:type="character" w:customStyle="1" w:styleId="WW-Absatz-Standardschriftart1111111111111111111111111111111111111111111111111111">
    <w:name w:val="WW-Absatz-Standardschriftart1111111111111111111111111111111111111111111111111111"/>
    <w:rsid w:val="00982F0E"/>
  </w:style>
  <w:style w:type="character" w:customStyle="1" w:styleId="WW-Absatz-Standardschriftart11111111111111111111111111111111111111111111111111111">
    <w:name w:val="WW-Absatz-Standardschriftart11111111111111111111111111111111111111111111111111111"/>
    <w:rsid w:val="00982F0E"/>
  </w:style>
  <w:style w:type="character" w:customStyle="1" w:styleId="WW-Absatz-Standardschriftart111111111111111111111111111111111111111111111111111111">
    <w:name w:val="WW-Absatz-Standardschriftart111111111111111111111111111111111111111111111111111111"/>
    <w:rsid w:val="00982F0E"/>
  </w:style>
  <w:style w:type="character" w:customStyle="1" w:styleId="WW-Absatz-Standardschriftart1111111111111111111111111111111111111111111111111111111">
    <w:name w:val="WW-Absatz-Standardschriftart1111111111111111111111111111111111111111111111111111111"/>
    <w:rsid w:val="00982F0E"/>
  </w:style>
  <w:style w:type="character" w:customStyle="1" w:styleId="WW-Absatz-Standardschriftart11111111111111111111111111111111111111111111111111111111">
    <w:name w:val="WW-Absatz-Standardschriftart11111111111111111111111111111111111111111111111111111111"/>
    <w:rsid w:val="00982F0E"/>
  </w:style>
  <w:style w:type="character" w:customStyle="1" w:styleId="23">
    <w:name w:val="Знак сноски2"/>
    <w:rsid w:val="00982F0E"/>
    <w:rPr>
      <w:vertAlign w:val="superscript"/>
    </w:rPr>
  </w:style>
  <w:style w:type="character" w:customStyle="1" w:styleId="24">
    <w:name w:val="Знак концевой сноски2"/>
    <w:rsid w:val="00982F0E"/>
    <w:rPr>
      <w:vertAlign w:val="superscript"/>
    </w:rPr>
  </w:style>
  <w:style w:type="character" w:customStyle="1" w:styleId="31">
    <w:name w:val="Знак концевой сноски3"/>
    <w:rsid w:val="00982F0E"/>
    <w:rPr>
      <w:vertAlign w:val="superscript"/>
    </w:rPr>
  </w:style>
  <w:style w:type="character" w:customStyle="1" w:styleId="af5">
    <w:name w:val="Маркеры списка"/>
    <w:rsid w:val="00982F0E"/>
    <w:rPr>
      <w:rFonts w:ascii="StarSymbol" w:eastAsia="StarSymbol" w:hAnsi="StarSymbol" w:cs="StarSymbol"/>
      <w:sz w:val="18"/>
      <w:szCs w:val="18"/>
    </w:rPr>
  </w:style>
  <w:style w:type="character" w:styleId="af6">
    <w:name w:val="FollowedHyperlink"/>
    <w:rsid w:val="00982F0E"/>
    <w:rPr>
      <w:color w:val="800080"/>
      <w:u w:val="single"/>
    </w:rPr>
  </w:style>
  <w:style w:type="character" w:customStyle="1" w:styleId="42">
    <w:name w:val="Знак сноски4"/>
    <w:rsid w:val="00982F0E"/>
    <w:rPr>
      <w:vertAlign w:val="superscript"/>
    </w:rPr>
  </w:style>
  <w:style w:type="character" w:customStyle="1" w:styleId="af7">
    <w:name w:val="Символ концевой сноски"/>
    <w:rsid w:val="00982F0E"/>
    <w:rPr>
      <w:vertAlign w:val="superscript"/>
    </w:rPr>
  </w:style>
  <w:style w:type="character" w:styleId="af8">
    <w:name w:val="Strong"/>
    <w:qFormat/>
    <w:rsid w:val="00982F0E"/>
    <w:rPr>
      <w:b/>
      <w:bCs/>
    </w:rPr>
  </w:style>
  <w:style w:type="character" w:customStyle="1" w:styleId="amailrucssattributepostfix">
    <w:name w:val="a_mailru_css_attribute_postfix"/>
    <w:basedOn w:val="5"/>
    <w:rsid w:val="00982F0E"/>
  </w:style>
  <w:style w:type="character" w:customStyle="1" w:styleId="UnresolvedMention">
    <w:name w:val="Unresolved Mention"/>
    <w:rsid w:val="00982F0E"/>
    <w:rPr>
      <w:color w:val="605E5C"/>
      <w:shd w:val="clear" w:color="auto" w:fill="E1DFDD"/>
    </w:rPr>
  </w:style>
  <w:style w:type="paragraph" w:styleId="af9">
    <w:name w:val="Title"/>
    <w:basedOn w:val="a"/>
    <w:next w:val="afa"/>
    <w:link w:val="15"/>
    <w:rsid w:val="00982F0E"/>
    <w:pPr>
      <w:keepNext/>
      <w:spacing w:before="240" w:after="120"/>
    </w:pPr>
    <w:rPr>
      <w:rFonts w:ascii="Liberation Sans" w:eastAsia="Microsoft YaHei" w:hAnsi="Liberation Sans" w:cs="Lucida Sans"/>
      <w:sz w:val="28"/>
      <w:szCs w:val="28"/>
    </w:rPr>
  </w:style>
  <w:style w:type="character" w:customStyle="1" w:styleId="15">
    <w:name w:val="Название Знак1"/>
    <w:basedOn w:val="a0"/>
    <w:link w:val="af9"/>
    <w:rsid w:val="00982F0E"/>
    <w:rPr>
      <w:rFonts w:ascii="Liberation Sans" w:eastAsia="Microsoft YaHei" w:hAnsi="Liberation Sans" w:cs="Lucida Sans"/>
      <w:sz w:val="28"/>
      <w:szCs w:val="28"/>
      <w:lang w:eastAsia="zh-CN"/>
    </w:rPr>
  </w:style>
  <w:style w:type="paragraph" w:styleId="afa">
    <w:name w:val="Body Text"/>
    <w:basedOn w:val="a"/>
    <w:link w:val="16"/>
    <w:rsid w:val="00982F0E"/>
    <w:pPr>
      <w:spacing w:after="120"/>
    </w:pPr>
  </w:style>
  <w:style w:type="character" w:customStyle="1" w:styleId="16">
    <w:name w:val="Основной текст Знак1"/>
    <w:basedOn w:val="a0"/>
    <w:link w:val="afa"/>
    <w:rsid w:val="00982F0E"/>
    <w:rPr>
      <w:rFonts w:ascii="Arial" w:eastAsia="Lucida Sans Unicode" w:hAnsi="Arial" w:cs="Arial"/>
      <w:sz w:val="24"/>
      <w:szCs w:val="24"/>
      <w:lang w:eastAsia="zh-CN"/>
    </w:rPr>
  </w:style>
  <w:style w:type="paragraph" w:styleId="afb">
    <w:name w:val="List"/>
    <w:basedOn w:val="afa"/>
    <w:rsid w:val="00982F0E"/>
    <w:pPr>
      <w:spacing w:before="60"/>
      <w:jc w:val="both"/>
    </w:pPr>
    <w:rPr>
      <w:rFonts w:ascii="Times New Roman" w:eastAsia="Times New Roman" w:hAnsi="Times New Roman" w:cs="Tahoma"/>
      <w:kern w:val="2"/>
      <w:szCs w:val="20"/>
    </w:rPr>
  </w:style>
  <w:style w:type="paragraph" w:styleId="afc">
    <w:name w:val="caption"/>
    <w:basedOn w:val="a"/>
    <w:qFormat/>
    <w:rsid w:val="00982F0E"/>
    <w:pPr>
      <w:suppressLineNumbers/>
      <w:spacing w:before="120" w:after="120"/>
    </w:pPr>
    <w:rPr>
      <w:rFonts w:cs="Lucida Sans"/>
      <w:i/>
      <w:iCs/>
    </w:rPr>
  </w:style>
  <w:style w:type="paragraph" w:customStyle="1" w:styleId="50">
    <w:name w:val="Указатель5"/>
    <w:basedOn w:val="a"/>
    <w:rsid w:val="00982F0E"/>
    <w:pPr>
      <w:suppressLineNumbers/>
    </w:pPr>
    <w:rPr>
      <w:rFonts w:cs="Lucida Sans"/>
    </w:rPr>
  </w:style>
  <w:style w:type="paragraph" w:customStyle="1" w:styleId="17">
    <w:name w:val="Заголовок1"/>
    <w:basedOn w:val="a"/>
    <w:next w:val="afa"/>
    <w:rsid w:val="00982F0E"/>
    <w:pPr>
      <w:keepNext/>
      <w:spacing w:before="240" w:after="120"/>
    </w:pPr>
    <w:rPr>
      <w:rFonts w:cs="Tahoma"/>
      <w:sz w:val="28"/>
      <w:szCs w:val="28"/>
    </w:rPr>
  </w:style>
  <w:style w:type="paragraph" w:customStyle="1" w:styleId="18">
    <w:name w:val="Название объекта1"/>
    <w:basedOn w:val="a"/>
    <w:next w:val="afd"/>
    <w:rsid w:val="00982F0E"/>
    <w:pPr>
      <w:widowControl/>
      <w:jc w:val="center"/>
    </w:pPr>
    <w:rPr>
      <w:rFonts w:ascii="Times New Roman" w:eastAsia="Times New Roman" w:hAnsi="Times New Roman" w:cs="Times New Roman"/>
      <w:b/>
      <w:kern w:val="2"/>
      <w:sz w:val="28"/>
      <w:szCs w:val="20"/>
      <w:lang w:val="en-US"/>
    </w:rPr>
  </w:style>
  <w:style w:type="paragraph" w:customStyle="1" w:styleId="43">
    <w:name w:val="Указатель4"/>
    <w:basedOn w:val="a"/>
    <w:rsid w:val="00982F0E"/>
    <w:pPr>
      <w:suppressLineNumbers/>
    </w:pPr>
  </w:style>
  <w:style w:type="paragraph" w:customStyle="1" w:styleId="210">
    <w:name w:val="Основной текст 21"/>
    <w:basedOn w:val="a"/>
    <w:rsid w:val="00982F0E"/>
    <w:pPr>
      <w:widowControl/>
      <w:spacing w:after="120" w:line="480" w:lineRule="auto"/>
    </w:pPr>
  </w:style>
  <w:style w:type="paragraph" w:styleId="afe">
    <w:name w:val="endnote text"/>
    <w:basedOn w:val="a"/>
    <w:link w:val="aff"/>
    <w:rsid w:val="00982F0E"/>
  </w:style>
  <w:style w:type="character" w:customStyle="1" w:styleId="aff">
    <w:name w:val="Текст концевой сноски Знак"/>
    <w:basedOn w:val="a0"/>
    <w:link w:val="afe"/>
    <w:rsid w:val="00982F0E"/>
    <w:rPr>
      <w:rFonts w:ascii="Arial" w:eastAsia="Lucida Sans Unicode" w:hAnsi="Arial" w:cs="Arial"/>
      <w:sz w:val="24"/>
      <w:szCs w:val="24"/>
      <w:lang w:eastAsia="zh-CN"/>
    </w:rPr>
  </w:style>
  <w:style w:type="paragraph" w:customStyle="1" w:styleId="220">
    <w:name w:val="Основной текст 22"/>
    <w:basedOn w:val="a"/>
    <w:rsid w:val="00982F0E"/>
    <w:pPr>
      <w:widowControl/>
      <w:ind w:firstLine="709"/>
      <w:jc w:val="both"/>
    </w:pPr>
    <w:rPr>
      <w:color w:val="FF0000"/>
    </w:rPr>
  </w:style>
  <w:style w:type="paragraph" w:customStyle="1" w:styleId="19">
    <w:name w:val="Обычный отступ1"/>
    <w:basedOn w:val="a"/>
    <w:rsid w:val="00982F0E"/>
    <w:pPr>
      <w:widowControl/>
      <w:suppressAutoHyphens w:val="0"/>
      <w:ind w:left="708"/>
    </w:pPr>
    <w:rPr>
      <w:i/>
      <w:sz w:val="20"/>
    </w:rPr>
  </w:style>
  <w:style w:type="paragraph" w:customStyle="1" w:styleId="310">
    <w:name w:val="Основной текст 31"/>
    <w:basedOn w:val="a"/>
    <w:rsid w:val="00982F0E"/>
    <w:pPr>
      <w:suppressAutoHyphens w:val="0"/>
      <w:autoSpaceDE w:val="0"/>
      <w:spacing w:after="120"/>
    </w:pPr>
    <w:rPr>
      <w:rFonts w:ascii="Times New Roman" w:hAnsi="Times New Roman" w:cs="Times New Roman"/>
      <w:sz w:val="16"/>
      <w:szCs w:val="16"/>
    </w:rPr>
  </w:style>
  <w:style w:type="paragraph" w:customStyle="1" w:styleId="aff0">
    <w:name w:val="Верхний и нижний колонтитулы"/>
    <w:basedOn w:val="a"/>
    <w:rsid w:val="00982F0E"/>
    <w:pPr>
      <w:suppressLineNumbers/>
      <w:tabs>
        <w:tab w:val="center" w:pos="4819"/>
        <w:tab w:val="right" w:pos="9638"/>
      </w:tabs>
    </w:pPr>
  </w:style>
  <w:style w:type="paragraph" w:styleId="aff1">
    <w:name w:val="header"/>
    <w:basedOn w:val="a"/>
    <w:link w:val="1a"/>
    <w:rsid w:val="00982F0E"/>
    <w:pPr>
      <w:widowControl/>
      <w:tabs>
        <w:tab w:val="center" w:pos="4819"/>
        <w:tab w:val="right" w:pos="9071"/>
      </w:tabs>
    </w:pPr>
  </w:style>
  <w:style w:type="character" w:customStyle="1" w:styleId="1a">
    <w:name w:val="Верхний колонтитул Знак1"/>
    <w:basedOn w:val="a0"/>
    <w:link w:val="aff1"/>
    <w:rsid w:val="00982F0E"/>
    <w:rPr>
      <w:rFonts w:ascii="Arial" w:eastAsia="Lucida Sans Unicode" w:hAnsi="Arial" w:cs="Arial"/>
      <w:sz w:val="24"/>
      <w:szCs w:val="24"/>
      <w:lang w:eastAsia="zh-CN"/>
    </w:rPr>
  </w:style>
  <w:style w:type="paragraph" w:customStyle="1" w:styleId="221">
    <w:name w:val="Основной текст 22"/>
    <w:basedOn w:val="a"/>
    <w:rsid w:val="00982F0E"/>
    <w:pPr>
      <w:widowControl/>
      <w:suppressAutoHyphens w:val="0"/>
      <w:spacing w:after="120" w:line="480" w:lineRule="auto"/>
    </w:pPr>
    <w:rPr>
      <w:rFonts w:ascii="Times New Roman" w:hAnsi="Times New Roman" w:cs="Times New Roman"/>
    </w:rPr>
  </w:style>
  <w:style w:type="paragraph" w:customStyle="1" w:styleId="32">
    <w:name w:val="Текст3"/>
    <w:basedOn w:val="a"/>
    <w:rsid w:val="00982F0E"/>
    <w:pPr>
      <w:widowControl/>
      <w:suppressAutoHyphens w:val="0"/>
    </w:pPr>
    <w:rPr>
      <w:rFonts w:ascii="Courier New" w:eastAsia="Times New Roman" w:hAnsi="Courier New" w:cs="Courier New"/>
      <w:sz w:val="20"/>
      <w:szCs w:val="20"/>
    </w:rPr>
  </w:style>
  <w:style w:type="paragraph" w:customStyle="1" w:styleId="aff2">
    <w:name w:val="Îñíîâí"/>
    <w:basedOn w:val="a"/>
    <w:rsid w:val="00982F0E"/>
    <w:pPr>
      <w:suppressAutoHyphens w:val="0"/>
      <w:jc w:val="both"/>
    </w:pPr>
    <w:rPr>
      <w:rFonts w:ascii="Times New Roman" w:eastAsia="Times New Roman" w:hAnsi="Times New Roman" w:cs="Times New Roman"/>
      <w:sz w:val="22"/>
      <w:szCs w:val="20"/>
    </w:rPr>
  </w:style>
  <w:style w:type="paragraph" w:styleId="aff3">
    <w:name w:val="footer"/>
    <w:basedOn w:val="a"/>
    <w:link w:val="1b"/>
    <w:rsid w:val="00982F0E"/>
    <w:pPr>
      <w:tabs>
        <w:tab w:val="center" w:pos="4677"/>
        <w:tab w:val="right" w:pos="9355"/>
      </w:tabs>
    </w:pPr>
  </w:style>
  <w:style w:type="character" w:customStyle="1" w:styleId="1b">
    <w:name w:val="Нижний колонтитул Знак1"/>
    <w:basedOn w:val="a0"/>
    <w:link w:val="aff3"/>
    <w:rsid w:val="00982F0E"/>
    <w:rPr>
      <w:rFonts w:ascii="Arial" w:eastAsia="Lucida Sans Unicode" w:hAnsi="Arial" w:cs="Arial"/>
      <w:sz w:val="24"/>
      <w:szCs w:val="24"/>
      <w:lang w:eastAsia="zh-CN"/>
    </w:rPr>
  </w:style>
  <w:style w:type="paragraph" w:styleId="aff4">
    <w:name w:val="Balloon Text"/>
    <w:basedOn w:val="a"/>
    <w:link w:val="1c"/>
    <w:rsid w:val="00982F0E"/>
    <w:rPr>
      <w:rFonts w:ascii="Tahoma" w:hAnsi="Tahoma" w:cs="Tahoma"/>
      <w:sz w:val="16"/>
      <w:szCs w:val="16"/>
    </w:rPr>
  </w:style>
  <w:style w:type="character" w:customStyle="1" w:styleId="1c">
    <w:name w:val="Текст выноски Знак1"/>
    <w:basedOn w:val="a0"/>
    <w:link w:val="aff4"/>
    <w:rsid w:val="00982F0E"/>
    <w:rPr>
      <w:rFonts w:ascii="Tahoma" w:eastAsia="Lucida Sans Unicode" w:hAnsi="Tahoma" w:cs="Tahoma"/>
      <w:sz w:val="16"/>
      <w:szCs w:val="16"/>
      <w:lang w:eastAsia="zh-CN"/>
    </w:rPr>
  </w:style>
  <w:style w:type="paragraph" w:styleId="aff5">
    <w:name w:val="No Spacing"/>
    <w:uiPriority w:val="1"/>
    <w:qFormat/>
    <w:rsid w:val="00982F0E"/>
    <w:pPr>
      <w:suppressAutoHyphens/>
      <w:spacing w:after="0" w:line="240" w:lineRule="auto"/>
    </w:pPr>
    <w:rPr>
      <w:rFonts w:ascii="Calibri" w:eastAsia="Times New Roman" w:hAnsi="Calibri" w:cs="Calibri"/>
      <w:lang w:eastAsia="zh-CN"/>
    </w:rPr>
  </w:style>
  <w:style w:type="paragraph" w:customStyle="1" w:styleId="211">
    <w:name w:val="Основной текст с отступом 21"/>
    <w:basedOn w:val="a"/>
    <w:rsid w:val="00982F0E"/>
    <w:pPr>
      <w:widowControl/>
      <w:spacing w:after="120" w:line="480" w:lineRule="auto"/>
      <w:ind w:left="283"/>
    </w:pPr>
    <w:rPr>
      <w:rFonts w:ascii="Times New Roman" w:eastAsia="Times New Roman" w:hAnsi="Times New Roman" w:cs="Times New Roman"/>
    </w:rPr>
  </w:style>
  <w:style w:type="paragraph" w:customStyle="1" w:styleId="LO-Normal">
    <w:name w:val="LO-Normal"/>
    <w:rsid w:val="00982F0E"/>
    <w:pPr>
      <w:widowControl w:val="0"/>
      <w:suppressAutoHyphens/>
      <w:spacing w:after="0" w:line="276" w:lineRule="auto"/>
      <w:ind w:left="280"/>
    </w:pPr>
    <w:rPr>
      <w:rFonts w:ascii="Times New Roman" w:eastAsia="Arial" w:hAnsi="Times New Roman" w:cs="Times New Roman"/>
      <w:sz w:val="20"/>
      <w:szCs w:val="20"/>
      <w:lang w:eastAsia="zh-CN"/>
    </w:rPr>
  </w:style>
  <w:style w:type="paragraph" w:customStyle="1" w:styleId="BodyText21">
    <w:name w:val="Body Text 21"/>
    <w:basedOn w:val="a"/>
    <w:rsid w:val="00982F0E"/>
    <w:pPr>
      <w:spacing w:before="120" w:after="120"/>
      <w:ind w:firstLine="851"/>
      <w:jc w:val="both"/>
    </w:pPr>
    <w:rPr>
      <w:rFonts w:ascii="Times New Roman" w:eastAsia="Times New Roman" w:hAnsi="Times New Roman" w:cs="Times New Roman"/>
      <w:szCs w:val="20"/>
    </w:rPr>
  </w:style>
  <w:style w:type="paragraph" w:styleId="aff6">
    <w:name w:val="footnote text"/>
    <w:basedOn w:val="a"/>
    <w:link w:val="1d"/>
    <w:rsid w:val="00982F0E"/>
    <w:pPr>
      <w:spacing w:before="60"/>
      <w:jc w:val="both"/>
    </w:pPr>
    <w:rPr>
      <w:rFonts w:ascii="Times New Roman" w:eastAsia="Times New Roman" w:hAnsi="Times New Roman" w:cs="Times New Roman"/>
      <w:sz w:val="20"/>
      <w:szCs w:val="20"/>
    </w:rPr>
  </w:style>
  <w:style w:type="character" w:customStyle="1" w:styleId="1d">
    <w:name w:val="Текст сноски Знак1"/>
    <w:basedOn w:val="a0"/>
    <w:link w:val="aff6"/>
    <w:rsid w:val="00982F0E"/>
    <w:rPr>
      <w:rFonts w:ascii="Times New Roman" w:eastAsia="Times New Roman" w:hAnsi="Times New Roman" w:cs="Times New Roman"/>
      <w:sz w:val="20"/>
      <w:szCs w:val="20"/>
      <w:lang w:eastAsia="zh-CN"/>
    </w:rPr>
  </w:style>
  <w:style w:type="paragraph" w:customStyle="1" w:styleId="aff7">
    <w:name w:val="Содержимое таблицы"/>
    <w:basedOn w:val="a"/>
    <w:qFormat/>
    <w:rsid w:val="00982F0E"/>
    <w:pPr>
      <w:widowControl/>
      <w:suppressLineNumbers/>
    </w:pPr>
    <w:rPr>
      <w:rFonts w:ascii="Times New Roman" w:eastAsia="Times New Roman" w:hAnsi="Times New Roman" w:cs="Times New Roman"/>
      <w:kern w:val="2"/>
    </w:rPr>
  </w:style>
  <w:style w:type="paragraph" w:customStyle="1" w:styleId="CharCharCarCarCharCharCarCarCharCharCarCarCharChar">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rPr>
  </w:style>
  <w:style w:type="paragraph" w:customStyle="1" w:styleId="25">
    <w:name w:val="Текст примечания2"/>
    <w:basedOn w:val="a"/>
    <w:rsid w:val="00982F0E"/>
    <w:rPr>
      <w:sz w:val="20"/>
      <w:szCs w:val="20"/>
    </w:rPr>
  </w:style>
  <w:style w:type="paragraph" w:styleId="aff8">
    <w:name w:val="annotation text"/>
    <w:basedOn w:val="a"/>
    <w:link w:val="1e"/>
    <w:uiPriority w:val="99"/>
    <w:semiHidden/>
    <w:unhideWhenUsed/>
    <w:rsid w:val="00982F0E"/>
    <w:rPr>
      <w:sz w:val="20"/>
      <w:szCs w:val="20"/>
    </w:rPr>
  </w:style>
  <w:style w:type="character" w:customStyle="1" w:styleId="1e">
    <w:name w:val="Текст примечания Знак1"/>
    <w:basedOn w:val="a0"/>
    <w:link w:val="aff8"/>
    <w:uiPriority w:val="99"/>
    <w:semiHidden/>
    <w:rsid w:val="00982F0E"/>
    <w:rPr>
      <w:rFonts w:ascii="Arial" w:eastAsia="Lucida Sans Unicode" w:hAnsi="Arial" w:cs="Arial"/>
      <w:sz w:val="20"/>
      <w:szCs w:val="20"/>
      <w:lang w:eastAsia="zh-CN"/>
    </w:rPr>
  </w:style>
  <w:style w:type="paragraph" w:styleId="aff9">
    <w:name w:val="annotation subject"/>
    <w:basedOn w:val="25"/>
    <w:next w:val="25"/>
    <w:link w:val="1f"/>
    <w:rsid w:val="00982F0E"/>
    <w:rPr>
      <w:b/>
      <w:bCs/>
    </w:rPr>
  </w:style>
  <w:style w:type="character" w:customStyle="1" w:styleId="1f">
    <w:name w:val="Тема примечания Знак1"/>
    <w:basedOn w:val="1e"/>
    <w:link w:val="aff9"/>
    <w:rsid w:val="00982F0E"/>
    <w:rPr>
      <w:rFonts w:ascii="Arial" w:eastAsia="Lucida Sans Unicode" w:hAnsi="Arial" w:cs="Arial"/>
      <w:b/>
      <w:bCs/>
      <w:sz w:val="20"/>
      <w:szCs w:val="20"/>
      <w:lang w:eastAsia="zh-CN"/>
    </w:rPr>
  </w:style>
  <w:style w:type="paragraph" w:customStyle="1" w:styleId="affa">
    <w:name w:val="Таблицы (моноширинный)"/>
    <w:basedOn w:val="a"/>
    <w:next w:val="a"/>
    <w:rsid w:val="00982F0E"/>
    <w:pPr>
      <w:suppressAutoHyphens w:val="0"/>
      <w:autoSpaceDE w:val="0"/>
      <w:jc w:val="both"/>
    </w:pPr>
    <w:rPr>
      <w:rFonts w:ascii="Courier New" w:eastAsia="Times New Roman" w:hAnsi="Courier New" w:cs="Courier New"/>
    </w:rPr>
  </w:style>
  <w:style w:type="paragraph" w:customStyle="1" w:styleId="33">
    <w:name w:val="Название3"/>
    <w:basedOn w:val="a"/>
    <w:rsid w:val="00982F0E"/>
    <w:pPr>
      <w:widowControl/>
      <w:suppressLineNumbers/>
      <w:spacing w:before="120" w:after="120"/>
    </w:pPr>
    <w:rPr>
      <w:rFonts w:ascii="Times New Roman" w:eastAsia="Times New Roman" w:hAnsi="Times New Roman" w:cs="Tahoma"/>
      <w:i/>
      <w:iCs/>
      <w:kern w:val="2"/>
    </w:rPr>
  </w:style>
  <w:style w:type="paragraph" w:customStyle="1" w:styleId="34">
    <w:name w:val="Указатель3"/>
    <w:basedOn w:val="a"/>
    <w:rsid w:val="00982F0E"/>
    <w:pPr>
      <w:widowControl/>
      <w:suppressLineNumbers/>
    </w:pPr>
    <w:rPr>
      <w:rFonts w:ascii="Times New Roman" w:eastAsia="Times New Roman" w:hAnsi="Times New Roman" w:cs="Tahoma"/>
      <w:kern w:val="2"/>
    </w:rPr>
  </w:style>
  <w:style w:type="paragraph" w:customStyle="1" w:styleId="26">
    <w:name w:val="Название2"/>
    <w:basedOn w:val="a"/>
    <w:rsid w:val="00982F0E"/>
    <w:pPr>
      <w:widowControl/>
      <w:suppressLineNumbers/>
      <w:spacing w:before="120" w:after="120"/>
    </w:pPr>
    <w:rPr>
      <w:rFonts w:ascii="Times New Roman" w:eastAsia="Times New Roman" w:hAnsi="Times New Roman" w:cs="Tahoma"/>
      <w:i/>
      <w:iCs/>
      <w:kern w:val="2"/>
    </w:rPr>
  </w:style>
  <w:style w:type="paragraph" w:customStyle="1" w:styleId="27">
    <w:name w:val="Указатель2"/>
    <w:basedOn w:val="a"/>
    <w:rsid w:val="00982F0E"/>
    <w:pPr>
      <w:widowControl/>
      <w:suppressLineNumbers/>
    </w:pPr>
    <w:rPr>
      <w:rFonts w:ascii="Times New Roman" w:eastAsia="Times New Roman" w:hAnsi="Times New Roman" w:cs="Tahoma"/>
      <w:kern w:val="2"/>
    </w:rPr>
  </w:style>
  <w:style w:type="paragraph" w:customStyle="1" w:styleId="1f0">
    <w:name w:val="Название1"/>
    <w:basedOn w:val="a"/>
    <w:rsid w:val="00982F0E"/>
    <w:pPr>
      <w:widowControl/>
      <w:suppressLineNumbers/>
      <w:spacing w:before="120" w:after="120"/>
    </w:pPr>
    <w:rPr>
      <w:rFonts w:ascii="Times New Roman" w:eastAsia="Times New Roman" w:hAnsi="Times New Roman" w:cs="Tahoma"/>
      <w:i/>
      <w:iCs/>
      <w:kern w:val="2"/>
    </w:rPr>
  </w:style>
  <w:style w:type="paragraph" w:customStyle="1" w:styleId="1f1">
    <w:name w:val="Указатель1"/>
    <w:basedOn w:val="a"/>
    <w:rsid w:val="00982F0E"/>
    <w:pPr>
      <w:widowControl/>
      <w:suppressLineNumbers/>
    </w:pPr>
    <w:rPr>
      <w:rFonts w:ascii="Times New Roman" w:eastAsia="Times New Roman" w:hAnsi="Times New Roman" w:cs="Tahoma"/>
      <w:kern w:val="2"/>
    </w:rPr>
  </w:style>
  <w:style w:type="paragraph" w:styleId="afd">
    <w:name w:val="Subtitle"/>
    <w:basedOn w:val="17"/>
    <w:next w:val="afa"/>
    <w:link w:val="1f2"/>
    <w:qFormat/>
    <w:rsid w:val="00982F0E"/>
    <w:pPr>
      <w:widowControl/>
      <w:jc w:val="center"/>
    </w:pPr>
    <w:rPr>
      <w:i/>
      <w:iCs/>
      <w:kern w:val="2"/>
    </w:rPr>
  </w:style>
  <w:style w:type="character" w:customStyle="1" w:styleId="1f2">
    <w:name w:val="Подзаголовок Знак1"/>
    <w:basedOn w:val="a0"/>
    <w:link w:val="afd"/>
    <w:rsid w:val="00982F0E"/>
    <w:rPr>
      <w:rFonts w:ascii="Arial" w:eastAsia="Lucida Sans Unicode" w:hAnsi="Arial" w:cs="Tahoma"/>
      <w:i/>
      <w:iCs/>
      <w:kern w:val="2"/>
      <w:sz w:val="28"/>
      <w:szCs w:val="28"/>
      <w:lang w:eastAsia="zh-CN"/>
    </w:rPr>
  </w:style>
  <w:style w:type="paragraph" w:customStyle="1" w:styleId="1f3">
    <w:name w:val="Текст1"/>
    <w:basedOn w:val="a"/>
    <w:rsid w:val="00982F0E"/>
    <w:pPr>
      <w:widowControl/>
    </w:pPr>
    <w:rPr>
      <w:rFonts w:ascii="Courier New" w:eastAsia="Times New Roman" w:hAnsi="Courier New" w:cs="Courier New"/>
      <w:kern w:val="2"/>
      <w:sz w:val="20"/>
      <w:szCs w:val="20"/>
    </w:rPr>
  </w:style>
  <w:style w:type="paragraph" w:customStyle="1" w:styleId="1f4">
    <w:name w:val="Текст примечания1"/>
    <w:basedOn w:val="a"/>
    <w:rsid w:val="00982F0E"/>
    <w:pPr>
      <w:widowControl/>
    </w:pPr>
    <w:rPr>
      <w:rFonts w:ascii="Times New Roman" w:eastAsia="Times New Roman" w:hAnsi="Times New Roman" w:cs="Times New Roman"/>
      <w:kern w:val="2"/>
      <w:sz w:val="20"/>
      <w:szCs w:val="20"/>
    </w:rPr>
  </w:style>
  <w:style w:type="paragraph" w:customStyle="1" w:styleId="affb">
    <w:name w:val="Заголовок таблицы"/>
    <w:basedOn w:val="aff7"/>
    <w:rsid w:val="00982F0E"/>
    <w:pPr>
      <w:jc w:val="center"/>
    </w:pPr>
    <w:rPr>
      <w:b/>
      <w:bCs/>
    </w:rPr>
  </w:style>
  <w:style w:type="paragraph" w:customStyle="1" w:styleId="ConsPlusNormal">
    <w:name w:val="ConsPlusNormal"/>
    <w:next w:val="a"/>
    <w:rsid w:val="00982F0E"/>
    <w:pPr>
      <w:widowControl w:val="0"/>
      <w:suppressAutoHyphens/>
      <w:autoSpaceDE w:val="0"/>
      <w:spacing w:after="0" w:line="240" w:lineRule="auto"/>
      <w:ind w:firstLine="720"/>
    </w:pPr>
    <w:rPr>
      <w:rFonts w:ascii="Arial" w:eastAsia="Arial" w:hAnsi="Arial" w:cs="Arial"/>
      <w:kern w:val="2"/>
      <w:sz w:val="20"/>
      <w:szCs w:val="20"/>
      <w:lang w:eastAsia="zh-CN"/>
    </w:rPr>
  </w:style>
  <w:style w:type="paragraph" w:customStyle="1" w:styleId="ConsPlusNonformat">
    <w:name w:val="ConsPlusNonformat"/>
    <w:basedOn w:val="a"/>
    <w:next w:val="ConsPlusNormal"/>
    <w:rsid w:val="00982F0E"/>
    <w:pPr>
      <w:widowControl/>
      <w:autoSpaceDE w:val="0"/>
    </w:pPr>
    <w:rPr>
      <w:rFonts w:ascii="Courier New" w:eastAsia="Courier New" w:hAnsi="Courier New" w:cs="Courier New"/>
      <w:kern w:val="2"/>
      <w:sz w:val="20"/>
      <w:szCs w:val="20"/>
    </w:rPr>
  </w:style>
  <w:style w:type="paragraph" w:customStyle="1" w:styleId="ConsPlusTitle">
    <w:name w:val="ConsPlusTitle"/>
    <w:basedOn w:val="a"/>
    <w:next w:val="ConsPlusNormal"/>
    <w:rsid w:val="00982F0E"/>
    <w:pPr>
      <w:widowControl/>
      <w:autoSpaceDE w:val="0"/>
    </w:pPr>
    <w:rPr>
      <w:rFonts w:eastAsia="Arial"/>
      <w:b/>
      <w:bCs/>
      <w:kern w:val="2"/>
      <w:sz w:val="20"/>
      <w:szCs w:val="20"/>
    </w:rPr>
  </w:style>
  <w:style w:type="paragraph" w:customStyle="1" w:styleId="ConsPlusCell">
    <w:name w:val="ConsPlusCell"/>
    <w:basedOn w:val="a"/>
    <w:rsid w:val="00982F0E"/>
    <w:pPr>
      <w:widowControl/>
      <w:autoSpaceDE w:val="0"/>
    </w:pPr>
    <w:rPr>
      <w:rFonts w:eastAsia="Arial"/>
      <w:kern w:val="2"/>
      <w:sz w:val="20"/>
      <w:szCs w:val="20"/>
    </w:rPr>
  </w:style>
  <w:style w:type="paragraph" w:customStyle="1" w:styleId="ConsPlusDocList">
    <w:name w:val="ConsPlusDocList"/>
    <w:basedOn w:val="a"/>
    <w:rsid w:val="00982F0E"/>
    <w:pPr>
      <w:widowControl/>
      <w:autoSpaceDE w:val="0"/>
    </w:pPr>
    <w:rPr>
      <w:rFonts w:ascii="Courier New" w:eastAsia="Courier New" w:hAnsi="Courier New" w:cs="Courier New"/>
      <w:kern w:val="2"/>
      <w:sz w:val="20"/>
      <w:szCs w:val="20"/>
    </w:rPr>
  </w:style>
  <w:style w:type="paragraph" w:customStyle="1" w:styleId="ConsCell">
    <w:name w:val="ConsCell"/>
    <w:rsid w:val="00982F0E"/>
    <w:pPr>
      <w:widowControl w:val="0"/>
      <w:suppressAutoHyphens/>
      <w:spacing w:after="0" w:line="240" w:lineRule="auto"/>
    </w:pPr>
    <w:rPr>
      <w:rFonts w:ascii="Arial" w:eastAsia="Arial" w:hAnsi="Arial" w:cs="Arial"/>
      <w:kern w:val="2"/>
      <w:sz w:val="20"/>
      <w:szCs w:val="20"/>
      <w:lang w:eastAsia="zh-CN"/>
    </w:rPr>
  </w:style>
  <w:style w:type="paragraph" w:customStyle="1" w:styleId="311">
    <w:name w:val="Основной текст с отступом 31"/>
    <w:basedOn w:val="a"/>
    <w:rsid w:val="00982F0E"/>
    <w:pPr>
      <w:widowControl/>
      <w:spacing w:after="120"/>
      <w:ind w:left="283"/>
    </w:pPr>
    <w:rPr>
      <w:rFonts w:ascii="Times New Roman" w:eastAsia="Times New Roman" w:hAnsi="Times New Roman" w:cs="Times New Roman"/>
      <w:kern w:val="2"/>
      <w:sz w:val="16"/>
      <w:szCs w:val="16"/>
    </w:rPr>
  </w:style>
  <w:style w:type="paragraph" w:customStyle="1" w:styleId="222">
    <w:name w:val="Основной текст с отступом 22"/>
    <w:basedOn w:val="a"/>
    <w:rsid w:val="00982F0E"/>
    <w:pPr>
      <w:widowControl/>
      <w:spacing w:after="120" w:line="480" w:lineRule="auto"/>
      <w:ind w:left="283"/>
    </w:pPr>
    <w:rPr>
      <w:rFonts w:ascii="Times New Roman" w:eastAsia="Times New Roman" w:hAnsi="Times New Roman" w:cs="Times New Roman"/>
      <w:kern w:val="2"/>
    </w:rPr>
  </w:style>
  <w:style w:type="paragraph" w:customStyle="1" w:styleId="affc">
    <w:name w:val="Содержимое врезки"/>
    <w:basedOn w:val="afa"/>
    <w:rsid w:val="00982F0E"/>
    <w:pPr>
      <w:spacing w:before="60"/>
      <w:jc w:val="both"/>
    </w:pPr>
    <w:rPr>
      <w:rFonts w:ascii="Times New Roman" w:eastAsia="Times New Roman" w:hAnsi="Times New Roman" w:cs="Times New Roman"/>
      <w:kern w:val="2"/>
      <w:szCs w:val="20"/>
    </w:rPr>
  </w:style>
  <w:style w:type="paragraph" w:styleId="affd">
    <w:name w:val="Body Text Indent"/>
    <w:basedOn w:val="a"/>
    <w:link w:val="1f5"/>
    <w:rsid w:val="00982F0E"/>
    <w:pPr>
      <w:widowControl/>
      <w:ind w:firstLine="720"/>
      <w:jc w:val="both"/>
    </w:pPr>
    <w:rPr>
      <w:rFonts w:ascii="Times New Roman" w:eastAsia="Times New Roman" w:hAnsi="Times New Roman" w:cs="Times New Roman"/>
      <w:kern w:val="2"/>
    </w:rPr>
  </w:style>
  <w:style w:type="character" w:customStyle="1" w:styleId="1f5">
    <w:name w:val="Основной текст с отступом Знак1"/>
    <w:basedOn w:val="a0"/>
    <w:link w:val="affd"/>
    <w:rsid w:val="00982F0E"/>
    <w:rPr>
      <w:rFonts w:ascii="Times New Roman" w:eastAsia="Times New Roman" w:hAnsi="Times New Roman" w:cs="Times New Roman"/>
      <w:kern w:val="2"/>
      <w:sz w:val="24"/>
      <w:szCs w:val="24"/>
      <w:lang w:eastAsia="zh-CN"/>
    </w:rPr>
  </w:style>
  <w:style w:type="paragraph" w:customStyle="1" w:styleId="CharCharCarCarCharCharCarCarCharCharCarCarCharChar0">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lang w:eastAsia="ru-RU"/>
    </w:rPr>
  </w:style>
  <w:style w:type="paragraph" w:customStyle="1" w:styleId="1f6">
    <w:name w:val="Цитата1"/>
    <w:basedOn w:val="a"/>
    <w:rsid w:val="00982F0E"/>
    <w:pPr>
      <w:widowControl/>
      <w:suppressAutoHyphens w:val="0"/>
      <w:ind w:left="-284" w:right="-99"/>
    </w:pPr>
    <w:rPr>
      <w:rFonts w:ascii="Times New Roman" w:eastAsia="Times New Roman" w:hAnsi="Times New Roman" w:cs="Times New Roman"/>
      <w:sz w:val="28"/>
      <w:szCs w:val="20"/>
    </w:rPr>
  </w:style>
  <w:style w:type="paragraph" w:customStyle="1" w:styleId="28">
    <w:name w:val="Текст2"/>
    <w:basedOn w:val="a"/>
    <w:rsid w:val="00982F0E"/>
    <w:pPr>
      <w:widowControl/>
    </w:pPr>
    <w:rPr>
      <w:rFonts w:ascii="Courier New" w:eastAsia="Times New Roman" w:hAnsi="Courier New" w:cs="Courier New"/>
      <w:kern w:val="2"/>
      <w:sz w:val="20"/>
      <w:szCs w:val="20"/>
    </w:rPr>
  </w:style>
  <w:style w:type="paragraph" w:customStyle="1" w:styleId="affe">
    <w:name w:val="Горизонтальная линия"/>
    <w:basedOn w:val="a"/>
    <w:next w:val="afa"/>
    <w:rsid w:val="00982F0E"/>
    <w:pPr>
      <w:widowControl/>
      <w:suppressLineNumbers/>
      <w:pBdr>
        <w:top w:val="none" w:sz="0" w:space="0" w:color="000000"/>
        <w:left w:val="none" w:sz="0" w:space="0" w:color="000000"/>
        <w:bottom w:val="double" w:sz="1" w:space="0" w:color="808080"/>
        <w:right w:val="none" w:sz="0" w:space="0" w:color="000000"/>
      </w:pBdr>
      <w:spacing w:after="283"/>
    </w:pPr>
    <w:rPr>
      <w:rFonts w:ascii="Times New Roman" w:eastAsia="Times New Roman" w:hAnsi="Times New Roman" w:cs="Times New Roman"/>
      <w:kern w:val="2"/>
      <w:sz w:val="12"/>
      <w:szCs w:val="12"/>
    </w:rPr>
  </w:style>
  <w:style w:type="paragraph" w:customStyle="1" w:styleId="afff">
    <w:name w:val="Содержимое списка"/>
    <w:basedOn w:val="a"/>
    <w:rsid w:val="00982F0E"/>
    <w:pPr>
      <w:widowControl/>
      <w:ind w:left="567"/>
    </w:pPr>
    <w:rPr>
      <w:rFonts w:ascii="Times New Roman" w:eastAsia="Times New Roman" w:hAnsi="Times New Roman" w:cs="Times New Roman"/>
      <w:kern w:val="2"/>
    </w:rPr>
  </w:style>
  <w:style w:type="paragraph" w:customStyle="1" w:styleId="1f7">
    <w:name w:val="Знак1"/>
    <w:basedOn w:val="a"/>
    <w:rsid w:val="00982F0E"/>
    <w:pPr>
      <w:widowControl/>
      <w:suppressAutoHyphens w:val="0"/>
      <w:spacing w:after="160" w:line="240" w:lineRule="exact"/>
    </w:pPr>
    <w:rPr>
      <w:rFonts w:ascii="Verdana" w:eastAsia="Times New Roman" w:hAnsi="Verdana" w:cs="Verdana"/>
      <w:sz w:val="20"/>
      <w:szCs w:val="20"/>
      <w:lang w:val="en-US"/>
    </w:rPr>
  </w:style>
  <w:style w:type="paragraph" w:customStyle="1" w:styleId="1f8">
    <w:name w:val="Обычный1"/>
    <w:rsid w:val="00982F0E"/>
    <w:pPr>
      <w:suppressAutoHyphens/>
      <w:spacing w:after="0" w:line="240" w:lineRule="auto"/>
      <w:jc w:val="both"/>
    </w:pPr>
    <w:rPr>
      <w:rFonts w:ascii="TimesET" w:eastAsia="Times New Roman" w:hAnsi="TimesET" w:cs="TimesET"/>
      <w:sz w:val="24"/>
      <w:szCs w:val="24"/>
      <w:lang w:eastAsia="zh-CN"/>
    </w:rPr>
  </w:style>
  <w:style w:type="paragraph" w:customStyle="1" w:styleId="xl65">
    <w:name w:val="xl65"/>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textAlignment w:val="top"/>
    </w:pPr>
    <w:rPr>
      <w:rFonts w:ascii="Tahoma" w:eastAsia="Times New Roman" w:hAnsi="Tahoma" w:cs="Tahoma"/>
      <w:sz w:val="16"/>
      <w:szCs w:val="16"/>
    </w:rPr>
  </w:style>
  <w:style w:type="paragraph" w:customStyle="1" w:styleId="xl66">
    <w:name w:val="xl66"/>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67">
    <w:name w:val="xl67"/>
    <w:basedOn w:val="a"/>
    <w:rsid w:val="00982F0E"/>
    <w:pPr>
      <w:widowControl/>
      <w:pBdr>
        <w:top w:val="single" w:sz="4" w:space="0" w:color="A0A0A0"/>
        <w:left w:val="single" w:sz="4" w:space="0" w:color="A0A0A0"/>
        <w:bottom w:val="single" w:sz="4" w:space="0" w:color="A0A0A0"/>
        <w:right w:val="single" w:sz="4" w:space="0" w:color="A0A0A0"/>
      </w:pBdr>
      <w:shd w:val="clear" w:color="auto" w:fill="FFFF00"/>
      <w:suppressAutoHyphens w:val="0"/>
      <w:spacing w:before="280" w:after="280"/>
      <w:textAlignment w:val="top"/>
    </w:pPr>
    <w:rPr>
      <w:rFonts w:ascii="Tahoma" w:eastAsia="Times New Roman" w:hAnsi="Tahoma" w:cs="Tahoma"/>
      <w:sz w:val="16"/>
      <w:szCs w:val="16"/>
    </w:rPr>
  </w:style>
  <w:style w:type="paragraph" w:customStyle="1" w:styleId="xl68">
    <w:name w:val="xl68"/>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textAlignment w:val="top"/>
    </w:pPr>
    <w:rPr>
      <w:rFonts w:ascii="Tahoma" w:eastAsia="Times New Roman" w:hAnsi="Tahoma" w:cs="Tahoma"/>
      <w:sz w:val="16"/>
      <w:szCs w:val="16"/>
    </w:rPr>
  </w:style>
  <w:style w:type="paragraph" w:customStyle="1" w:styleId="xl69">
    <w:name w:val="xl69"/>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textAlignment w:val="top"/>
    </w:pPr>
    <w:rPr>
      <w:rFonts w:ascii="Tahoma" w:eastAsia="Times New Roman" w:hAnsi="Tahoma" w:cs="Tahoma"/>
      <w:sz w:val="16"/>
      <w:szCs w:val="16"/>
    </w:rPr>
  </w:style>
  <w:style w:type="paragraph" w:customStyle="1" w:styleId="xl70">
    <w:name w:val="xl7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1">
    <w:name w:val="xl71"/>
    <w:basedOn w:val="a"/>
    <w:rsid w:val="00982F0E"/>
    <w:pPr>
      <w:widowControl/>
      <w:shd w:val="clear" w:color="auto" w:fill="FFFFFF"/>
      <w:suppressAutoHyphens w:val="0"/>
      <w:spacing w:before="280" w:after="280"/>
    </w:pPr>
    <w:rPr>
      <w:rFonts w:ascii="Times New Roman" w:eastAsia="Times New Roman" w:hAnsi="Times New Roman" w:cs="Times New Roman"/>
    </w:rPr>
  </w:style>
  <w:style w:type="paragraph" w:customStyle="1" w:styleId="xl72">
    <w:name w:val="xl72"/>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3">
    <w:name w:val="xl73"/>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4">
    <w:name w:val="xl74"/>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5">
    <w:name w:val="xl75"/>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6">
    <w:name w:val="xl76"/>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7">
    <w:name w:val="xl77"/>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jc w:val="both"/>
      <w:textAlignment w:val="top"/>
    </w:pPr>
    <w:rPr>
      <w:rFonts w:ascii="Tahoma" w:eastAsia="Times New Roman" w:hAnsi="Tahoma" w:cs="Tahoma"/>
      <w:sz w:val="16"/>
      <w:szCs w:val="16"/>
    </w:rPr>
  </w:style>
  <w:style w:type="paragraph" w:customStyle="1" w:styleId="xl78">
    <w:name w:val="xl78"/>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79">
    <w:name w:val="xl79"/>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jc w:val="both"/>
      <w:textAlignment w:val="top"/>
    </w:pPr>
    <w:rPr>
      <w:rFonts w:ascii="Tahoma" w:eastAsia="Times New Roman" w:hAnsi="Tahoma" w:cs="Tahoma"/>
      <w:sz w:val="16"/>
      <w:szCs w:val="16"/>
    </w:rPr>
  </w:style>
  <w:style w:type="paragraph" w:customStyle="1" w:styleId="xl80">
    <w:name w:val="xl8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1">
    <w:name w:val="xl81"/>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2">
    <w:name w:val="xl82"/>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3">
    <w:name w:val="xl83"/>
    <w:basedOn w:val="a"/>
    <w:rsid w:val="00982F0E"/>
    <w:pPr>
      <w:widowControl/>
      <w:suppressAutoHyphens w:val="0"/>
      <w:spacing w:before="280" w:after="280"/>
      <w:jc w:val="both"/>
    </w:pPr>
    <w:rPr>
      <w:rFonts w:ascii="Times New Roman" w:eastAsia="Times New Roman" w:hAnsi="Times New Roman" w:cs="Times New Roman"/>
    </w:rPr>
  </w:style>
  <w:style w:type="paragraph" w:customStyle="1" w:styleId="xl84">
    <w:name w:val="xl84"/>
    <w:basedOn w:val="a"/>
    <w:rsid w:val="00982F0E"/>
    <w:pPr>
      <w:widowControl/>
      <w:suppressAutoHyphens w:val="0"/>
      <w:spacing w:before="280" w:after="280"/>
    </w:pPr>
    <w:rPr>
      <w:rFonts w:ascii="Tahoma" w:eastAsia="Times New Roman" w:hAnsi="Tahoma" w:cs="Tahoma"/>
      <w:color w:val="000000"/>
      <w:sz w:val="16"/>
      <w:szCs w:val="16"/>
    </w:rPr>
  </w:style>
  <w:style w:type="paragraph" w:customStyle="1" w:styleId="xl85">
    <w:name w:val="xl85"/>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jc w:val="both"/>
      <w:textAlignment w:val="top"/>
    </w:pPr>
    <w:rPr>
      <w:rFonts w:ascii="Tahoma" w:eastAsia="Times New Roman" w:hAnsi="Tahoma" w:cs="Tahoma"/>
      <w:sz w:val="16"/>
      <w:szCs w:val="16"/>
    </w:rPr>
  </w:style>
  <w:style w:type="paragraph" w:customStyle="1" w:styleId="xl86">
    <w:name w:val="xl86"/>
    <w:basedOn w:val="a"/>
    <w:rsid w:val="00982F0E"/>
    <w:pPr>
      <w:widowControl/>
      <w:shd w:val="clear" w:color="auto" w:fill="FF0000"/>
      <w:suppressAutoHyphens w:val="0"/>
      <w:spacing w:before="280" w:after="280"/>
    </w:pPr>
    <w:rPr>
      <w:rFonts w:ascii="Times New Roman" w:eastAsia="Times New Roman" w:hAnsi="Times New Roman" w:cs="Times New Roman"/>
    </w:rPr>
  </w:style>
  <w:style w:type="paragraph" w:customStyle="1" w:styleId="xl87">
    <w:name w:val="xl87"/>
    <w:basedOn w:val="a"/>
    <w:rsid w:val="00982F0E"/>
    <w:pPr>
      <w:widowControl/>
      <w:pBdr>
        <w:top w:val="single" w:sz="4" w:space="0" w:color="A0A0A0"/>
        <w:left w:val="single" w:sz="4" w:space="0" w:color="A0A0A0"/>
        <w:bottom w:val="single" w:sz="4" w:space="0" w:color="A0A0A0"/>
        <w:right w:val="single" w:sz="4" w:space="0" w:color="A0A0A0"/>
      </w:pBdr>
      <w:shd w:val="clear" w:color="auto" w:fill="FFFFFF"/>
      <w:suppressAutoHyphens w:val="0"/>
      <w:spacing w:before="280" w:after="280"/>
      <w:textAlignment w:val="top"/>
    </w:pPr>
    <w:rPr>
      <w:rFonts w:ascii="Tahoma" w:eastAsia="Times New Roman" w:hAnsi="Tahoma" w:cs="Tahoma"/>
      <w:sz w:val="16"/>
      <w:szCs w:val="16"/>
    </w:rPr>
  </w:style>
  <w:style w:type="paragraph" w:customStyle="1" w:styleId="xl88">
    <w:name w:val="xl88"/>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89">
    <w:name w:val="xl89"/>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textAlignment w:val="center"/>
    </w:pPr>
    <w:rPr>
      <w:rFonts w:eastAsia="Times New Roman"/>
      <w:color w:val="000000"/>
      <w:sz w:val="16"/>
      <w:szCs w:val="16"/>
    </w:rPr>
  </w:style>
  <w:style w:type="paragraph" w:customStyle="1" w:styleId="xl90">
    <w:name w:val="xl90"/>
    <w:basedOn w:val="a"/>
    <w:rsid w:val="00982F0E"/>
    <w:pPr>
      <w:widowControl/>
      <w:pBdr>
        <w:top w:val="single" w:sz="4" w:space="0" w:color="A0A0A0"/>
        <w:left w:val="single" w:sz="4" w:space="0" w:color="A0A0A0"/>
        <w:bottom w:val="none" w:sz="0" w:space="0" w:color="00000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91">
    <w:name w:val="xl91"/>
    <w:basedOn w:val="a"/>
    <w:rsid w:val="00982F0E"/>
    <w:pPr>
      <w:widowControl/>
      <w:pBdr>
        <w:top w:val="none" w:sz="0"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92">
    <w:name w:val="xl92"/>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textAlignment w:val="center"/>
    </w:pPr>
    <w:rPr>
      <w:rFonts w:eastAsia="Times New Roman"/>
      <w:color w:val="000000"/>
      <w:sz w:val="16"/>
      <w:szCs w:val="16"/>
    </w:rPr>
  </w:style>
  <w:style w:type="paragraph" w:customStyle="1" w:styleId="xl93">
    <w:name w:val="xl93"/>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pPr>
    <w:rPr>
      <w:rFonts w:ascii="Tahoma" w:eastAsia="Times New Roman" w:hAnsi="Tahoma" w:cs="Tahoma"/>
      <w:color w:val="000000"/>
      <w:sz w:val="16"/>
      <w:szCs w:val="16"/>
    </w:rPr>
  </w:style>
  <w:style w:type="paragraph" w:customStyle="1" w:styleId="msonormalmailrucssattributepostfix">
    <w:name w:val="msonormal_mailru_css_attribute_postfix"/>
    <w:basedOn w:val="a"/>
    <w:rsid w:val="00982F0E"/>
    <w:pPr>
      <w:widowControl/>
      <w:suppressAutoHyphens w:val="0"/>
      <w:spacing w:before="280" w:after="280"/>
    </w:pPr>
    <w:rPr>
      <w:rFonts w:ascii="Times New Roman" w:eastAsia="Times New Roman" w:hAnsi="Times New Roman" w:cs="Times New Roman"/>
    </w:rPr>
  </w:style>
  <w:style w:type="character" w:styleId="afff0">
    <w:name w:val="annotation reference"/>
    <w:uiPriority w:val="99"/>
    <w:semiHidden/>
    <w:unhideWhenUsed/>
    <w:rsid w:val="00982F0E"/>
    <w:rPr>
      <w:sz w:val="16"/>
      <w:szCs w:val="16"/>
    </w:rPr>
  </w:style>
  <w:style w:type="paragraph" w:styleId="afff1">
    <w:name w:val="List Paragraph"/>
    <w:basedOn w:val="a"/>
    <w:link w:val="afff2"/>
    <w:qFormat/>
    <w:rsid w:val="00982F0E"/>
    <w:pPr>
      <w:widowControl/>
      <w:tabs>
        <w:tab w:val="left" w:pos="708"/>
      </w:tabs>
      <w:suppressAutoHyphens w:val="0"/>
      <w:ind w:left="720"/>
      <w:contextualSpacing/>
    </w:pPr>
    <w:rPr>
      <w:rFonts w:ascii="Times New Roman" w:eastAsia="Times New Roman" w:hAnsi="Times New Roman" w:cs="Times New Roman"/>
      <w:szCs w:val="20"/>
      <w:lang w:val="en-US" w:eastAsia="ru-RU"/>
    </w:rPr>
  </w:style>
  <w:style w:type="character" w:customStyle="1" w:styleId="afff2">
    <w:name w:val="Абзац списка Знак"/>
    <w:link w:val="afff1"/>
    <w:rsid w:val="00982F0E"/>
    <w:rPr>
      <w:rFonts w:ascii="Times New Roman" w:eastAsia="Times New Roman" w:hAnsi="Times New Roman" w:cs="Times New Roman"/>
      <w:sz w:val="24"/>
      <w:szCs w:val="20"/>
      <w:lang w:val="en-US"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3807</Words>
  <Characters>21704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Даниил Рыбаков Александрович</dc:creator>
  <cp:keywords/>
  <dc:description>DOC-MARKER-wZ_R5SdKwXYCe1kX4G5FRkg7lvlWle7hNjvAuFq9aWU</dc:description>
  <cp:lastModifiedBy>Абишев</cp:lastModifiedBy>
  <cp:revision>25</cp:revision>
  <dcterms:created xsi:type="dcterms:W3CDTF">2026-10-27T11:09:00Z</dcterms:created>
  <dcterms:modified xsi:type="dcterms:W3CDTF">2026-10-29T07:11:00Z</dcterms:modified>
</cp:coreProperties>
</file>