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5047"/>
        <w:gridCol w:w="5419"/>
      </w:tblGrid>
      <w:tr>
        <w:tblPrEx/>
        <w:trPr>
          <w:jc w:val="center"/>
        </w:trPr>
        <w:tc>
          <w:tcPr>
            <w:shd w:val="clear" w:color="auto" w:fill="auto"/>
            <w:tcW w:w="2411" w:type="pct"/>
            <w:textDirection w:val="lrTb"/>
            <w:noWrap w:val="false"/>
          </w:tcPr>
          <w:p>
            <w:pPr>
              <w:pStyle w:val="680"/>
              <w:jc w:val="right"/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</w:rPr>
            </w:r>
            <w:bookmarkStart w:id="0" w:name="_Hlk94873296"/>
            <w:r>
              <w:rPr>
                <w:rFonts w:ascii="Liberation Sans" w:hAnsi="Liberation Sans" w:eastAsia="Liberation Sans" w:cs="Liberation Sans"/>
              </w:rPr>
            </w:r>
            <w:bookmarkEnd w:id="0"/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W w:w="2589" w:type="pct"/>
            <w:textDirection w:val="lrTb"/>
            <w:noWrap w:val="false"/>
          </w:tcPr>
          <w:p>
            <w:pPr>
              <w:pStyle w:val="680"/>
              <w:jc w:val="right"/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Рекомендуемый образец формы заявки участника</w:t>
            </w:r>
            <w:r>
              <w:rPr>
                <w:rFonts w:ascii="Liberation Sans" w:hAnsi="Liberation Sans" w:cs="Liberation Sans"/>
                <w:b/>
                <w:bCs/>
                <w:sz w:val="18"/>
                <w:szCs w:val="18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 w:cs="Liberation Sans"/>
          <w:i/>
          <w:sz w:val="18"/>
          <w:szCs w:val="18"/>
        </w:rPr>
      </w:pPr>
      <w:r>
        <w:rPr>
          <w:rFonts w:ascii="Liberation Sans" w:hAnsi="Liberation Sans" w:eastAsia="Liberation Sans" w:cs="Liberation Sans"/>
          <w:i/>
          <w:sz w:val="18"/>
          <w:szCs w:val="18"/>
          <w:lang w:eastAsia="ru-RU"/>
        </w:rPr>
      </w:r>
      <w:r>
        <w:rPr>
          <w:rFonts w:ascii="Liberation Sans" w:hAnsi="Liberation Sans" w:cs="Liberation Sans"/>
          <w:i/>
          <w:sz w:val="18"/>
          <w:szCs w:val="18"/>
        </w:rPr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4559"/>
        <w:gridCol w:w="5897"/>
      </w:tblGrid>
      <w:tr>
        <w:tblPrEx/>
        <w:trPr>
          <w:trHeight w:val="279"/>
        </w:trPr>
        <w:tc>
          <w:tcPr>
            <w:gridSpan w:val="2"/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jc w:val="center"/>
              <w:keepLines/>
              <w:keepNext/>
              <w:spacing w:after="0" w:line="240" w:lineRule="auto"/>
              <w:rPr>
                <w:rFonts w:ascii="Liberation Sans" w:hAnsi="Liberation Sans" w:cs="Liberation Sans"/>
                <w:i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</w:rPr>
            </w:r>
            <w:bookmarkStart w:id="1" w:name="_Hlk208071188"/>
            <w:r>
              <w:rPr>
                <w:rStyle w:val="679"/>
                <w:rFonts w:ascii="Liberation Sans" w:hAnsi="Liberation Sans" w:eastAsia="Liberation Sans" w:cs="Liberation Sans"/>
                <w:b/>
                <w:sz w:val="20"/>
                <w:szCs w:val="20"/>
              </w:rPr>
              <w:t xml:space="preserve">ПРЕДЛОЖЕНИЕ УЧАСТНИКА ЗАКУПКИ</w:t>
            </w:r>
            <w:r>
              <w:rPr>
                <w:rFonts w:ascii="Liberation Sans" w:hAnsi="Liberation Sans" w:cs="Liberation Sans"/>
                <w:iCs/>
                <w:sz w:val="20"/>
                <w:szCs w:val="20"/>
              </w:rPr>
            </w:r>
          </w:p>
        </w:tc>
      </w:tr>
      <w:tr>
        <w:tblPrEx/>
        <w:trPr>
          <w:trHeight w:val="424"/>
        </w:trPr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18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Style w:val="679"/>
                <w:rFonts w:ascii="Liberation Sans" w:hAnsi="Liberation Sans" w:eastAsia="Liberation Sans" w:cs="Liberation Sans"/>
                <w:b/>
                <w:sz w:val="20"/>
                <w:szCs w:val="20"/>
              </w:rPr>
              <w:t xml:space="preserve">№</w:t>
            </w:r>
            <w:r>
              <w:rPr>
                <w:rStyle w:val="679"/>
                <w:rFonts w:ascii="Liberation Sans" w:hAnsi="Liberation Sans" w:eastAsia="Liberation Sans" w:cs="Liberation Sans"/>
                <w:b/>
                <w:sz w:val="20"/>
                <w:szCs w:val="20"/>
              </w:rPr>
              <w:t xml:space="preserve"> </w:t>
            </w:r>
            <w:r>
              <w:rPr>
                <w:rStyle w:val="679"/>
                <w:rFonts w:ascii="Liberation Sans" w:hAnsi="Liberation Sans" w:eastAsia="Liberation Sans" w:cs="Liberation Sans"/>
                <w:b/>
                <w:sz w:val="20"/>
                <w:szCs w:val="20"/>
              </w:rPr>
              <w:t xml:space="preserve">закупки в Единой информационной системы в сфере закупок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2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Style w:val="679"/>
                <w:rFonts w:ascii="Liberation Sans" w:hAnsi="Liberation Sans" w:cs="Liberation Sans"/>
                <w:bCs/>
                <w:i/>
                <w:iCs/>
                <w:color w:val="0070c0"/>
                <w:sz w:val="20"/>
                <w:szCs w:val="20"/>
              </w:rPr>
            </w:pPr>
            <w:r>
              <w:rPr>
                <w:rStyle w:val="679"/>
                <w:rFonts w:ascii="Liberation Sans" w:hAnsi="Liberation Sans" w:eastAsia="Liberation Sans" w:cs="Liberation Sans"/>
                <w:bCs/>
                <w:i/>
                <w:iCs/>
                <w:color w:val="000000" w:themeColor="text1"/>
                <w:sz w:val="20"/>
                <w:szCs w:val="20"/>
              </w:rPr>
              <w:t xml:space="preserve">№</w:t>
            </w:r>
            <w:r>
              <w:rPr>
                <w:rStyle w:val="679"/>
                <w:rFonts w:ascii="Liberation Sans" w:hAnsi="Liberation Sans" w:eastAsia="Liberation Sans" w:cs="Liberation Sans"/>
                <w:bCs/>
                <w:i/>
                <w:iCs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Style w:val="679"/>
                <w:rFonts w:ascii="Liberation Sans" w:hAnsi="Liberation Sans" w:eastAsia="Liberation Sans" w:cs="Liberation Sans"/>
                <w:bCs/>
                <w:i/>
                <w:iCs/>
                <w:color w:val="000000" w:themeColor="text1"/>
                <w:sz w:val="20"/>
                <w:szCs w:val="20"/>
              </w:rPr>
              <w:t xml:space="preserve">_____________</w:t>
            </w:r>
            <w:r>
              <w:rPr>
                <w:rStyle w:val="679"/>
                <w:rFonts w:ascii="Liberation Sans" w:hAnsi="Liberation Sans" w:cs="Liberation Sans"/>
                <w:bCs/>
                <w:i/>
                <w:iCs/>
                <w:color w:val="0070c0"/>
                <w:sz w:val="20"/>
                <w:szCs w:val="20"/>
              </w:rPr>
            </w:r>
          </w:p>
        </w:tc>
      </w:tr>
      <w:tr>
        <w:tblPrEx/>
        <w:trPr>
          <w:trHeight w:val="424"/>
        </w:trPr>
        <w:tc>
          <w:tcPr>
            <w:gridSpan w:val="2"/>
            <w:shd w:val="clear" w:color="auto" w:fill="ffffff" w:themeFill="background1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5000" w:type="pct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Liberation Sans" w:hAnsi="Liberation Sans" w:cs="Liberation Sans"/>
                <w:i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Изучив извещение о закупке 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  <w:lang w:eastAsia="en-US"/>
              </w:rPr>
              <w:t xml:space="preserve">(включая все изменения и разъяснения к ней)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и 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  <w:lang w:eastAsia="en-US"/>
              </w:rPr>
              <w:t xml:space="preserve">безоговорочно </w:t>
            </w: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принимая установленные в них требования и условия участия в закупке, в том числе в отношении проекта договора, заключаемого по итогам закупки, мы, являясь участником процедуры закупки</w:t>
            </w: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 направляем настоящее предложение.</w:t>
            </w: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 </w:t>
            </w:r>
            <w:r>
              <w:rPr>
                <w:rFonts w:ascii="Liberation Sans" w:hAnsi="Liberation Sans" w:cs="Liberation Sans"/>
                <w:iCs/>
                <w:sz w:val="20"/>
                <w:szCs w:val="20"/>
              </w:rPr>
            </w:r>
          </w:p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Liberation Sans" w:hAnsi="Liberation Sans" w:cs="Liberation Sans"/>
                <w:i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Мы подтверждаем свое согласие участвовать в вышеуказанной закупке</w:t>
            </w: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 на условиях, установленных извещением о закупке, регламентом ЭТП и Положением о закупке, а также поставить товар / выполнить работы / оказать услуги на условиях проекта договора, представленного в составе извещения о закупке, со всеми приложениями к нему.</w:t>
            </w:r>
            <w:r>
              <w:rPr>
                <w:rFonts w:ascii="Liberation Sans" w:hAnsi="Liberation Sans" w:cs="Liberation Sans"/>
                <w:iCs/>
                <w:sz w:val="20"/>
                <w:szCs w:val="20"/>
              </w:rPr>
            </w:r>
          </w:p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В случае признания нас победителем закупки, а также в случае принятия заказчиком решения о заключении с нами договора как 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  <w:lang w:eastAsia="en-US"/>
              </w:rPr>
              <w:t xml:space="preserve">с единственным участником закупки </w:t>
            </w: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мы берем на себя обязательства подписать со своей стороны договор в соответствии с требованиями документации (извещении) о закупке и условиями нашей заявки.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Liberation Sans" w:hAnsi="Liberation Sans" w:cs="Liberation Sans"/>
                <w:i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Подтверждаем, что несем ответственность за представление недостоверных сведений о стране происхождения товара (производителе товара), принадлежности лиц, оказываемых услуг, выполняющих работы, указанных в настоящем предложении.</w:t>
            </w:r>
            <w:r>
              <w:rPr>
                <w:rFonts w:ascii="Liberation Sans" w:hAnsi="Liberation Sans" w:cs="Liberation Sans"/>
                <w:iCs/>
                <w:sz w:val="20"/>
                <w:szCs w:val="20"/>
              </w:rPr>
            </w:r>
          </w:p>
          <w:p>
            <w:pPr>
              <w:ind w:firstLine="567"/>
              <w:jc w:val="both"/>
              <w:spacing w:after="0" w:line="240" w:lineRule="auto"/>
              <w:rPr>
                <w:rStyle w:val="679"/>
                <w:rFonts w:ascii="Liberation Sans" w:hAnsi="Liberation Sans" w:cs="Liberation Sans"/>
                <w:bCs/>
                <w:i/>
                <w:iCs/>
                <w:color w:val="000000" w:themeColor="text1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Мы обязуемся поставить товар/выполнить работы/оказать услуги с соблюдением требований и срока исполнения обязательств по договору</w:t>
            </w:r>
            <w:r>
              <w:rPr>
                <w:rFonts w:ascii="Liberation Sans" w:hAnsi="Liberation Sans" w:eastAsia="Liberation Sans" w:cs="Liberation Sans"/>
                <w:iCs/>
                <w:sz w:val="20"/>
                <w:szCs w:val="20"/>
                <w:lang w:eastAsia="en-US"/>
              </w:rPr>
              <w:t xml:space="preserve">.</w:t>
            </w:r>
            <w:bookmarkEnd w:id="1"/>
            <w:r>
              <w:rPr>
                <w:rStyle w:val="679"/>
                <w:rFonts w:ascii="Liberation Sans" w:hAnsi="Liberation Sans" w:cs="Liberation Sans"/>
                <w:bCs/>
                <w:i/>
                <w:iCs/>
                <w:color w:val="000000" w:themeColor="text1"/>
                <w:sz w:val="20"/>
                <w:szCs w:val="20"/>
              </w:rPr>
            </w:r>
          </w:p>
        </w:tc>
      </w:tr>
    </w:tbl>
    <w:p>
      <w:pPr>
        <w:spacing w:after="0" w:line="240" w:lineRule="auto"/>
        <w:rPr>
          <w:rFonts w:ascii="Liberation Sans" w:hAnsi="Liberation Sans" w:cs="Liberation Sans"/>
          <w:i/>
          <w:sz w:val="18"/>
          <w:szCs w:val="18"/>
        </w:rPr>
      </w:pPr>
      <w:r>
        <w:rPr>
          <w:rFonts w:ascii="Liberation Sans" w:hAnsi="Liberation Sans" w:eastAsia="Liberation Sans" w:cs="Liberation Sans"/>
          <w:i/>
          <w:sz w:val="18"/>
          <w:szCs w:val="18"/>
          <w:lang w:eastAsia="ru-RU"/>
        </w:rPr>
      </w:r>
      <w:r>
        <w:rPr>
          <w:rFonts w:ascii="Liberation Sans" w:hAnsi="Liberation Sans" w:cs="Liberation Sans"/>
          <w:i/>
          <w:sz w:val="18"/>
          <w:szCs w:val="18"/>
        </w:rPr>
      </w:r>
    </w:p>
    <w:tbl>
      <w:tblPr>
        <w:tblStyle w:val="682"/>
        <w:tblW w:w="5000" w:type="pct"/>
        <w:tblLook w:val="04A0" w:firstRow="1" w:lastRow="0" w:firstColumn="1" w:lastColumn="0" w:noHBand="0" w:noVBand="1"/>
      </w:tblPr>
      <w:tblGrid>
        <w:gridCol w:w="10456"/>
      </w:tblGrid>
      <w:tr>
        <w:tblPrEx/>
        <w:trPr/>
        <w:tc>
          <w:tcPr>
            <w:shd w:val="clear" w:color="auto" w:fill="deeaf6" w:themeFill="accent5" w:themeFillTint="33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79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ЦЕНОВОЕ ПРЕДЛОЖЕНИЕ УЧАСТНИКА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Предлагаемая цена договора составляет _________ (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прописью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) рублей 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__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 копеек, в том числе НДС </w:t>
            </w:r>
            <w:r>
              <w:rPr>
                <w:rFonts w:ascii="Liberation Sans" w:hAnsi="Liberation Sans" w:eastAsia="Liberation Sans" w:cs="Liberation Sans"/>
                <w:i/>
                <w:iCs/>
                <w:sz w:val="20"/>
                <w:szCs w:val="20"/>
              </w:rPr>
              <w:t xml:space="preserve">(указывается, если участник является плательщиком НДС)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 по ставке ____ % - _____,___ (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прописью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) рублей 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__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 копеек / без НДС </w:t>
            </w:r>
            <w:r>
              <w:rPr>
                <w:rFonts w:ascii="Liberation Sans" w:hAnsi="Liberation Sans" w:eastAsia="Liberation Sans" w:cs="Liberation Sans"/>
                <w:i/>
                <w:iCs/>
                <w:sz w:val="20"/>
                <w:szCs w:val="20"/>
              </w:rPr>
              <w:t xml:space="preserve">(указывается, если участник не является плательщиком НДС)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Цена Договора указана с учетом, уплаты сборов, налогов и других обязательных платежей, а также всех остальных расходов, связанных с надлежащим исполнением обязательств по данному Договору.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Предлагаемая цена договора является твердой и определяется на весь срок его исполнения.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</w:tbl>
    <w:p>
      <w:pPr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tbl>
      <w:tblPr>
        <w:tblStyle w:val="682"/>
        <w:tblW w:w="5000" w:type="pct"/>
        <w:tblLook w:val="04A0" w:firstRow="1" w:lastRow="0" w:firstColumn="1" w:lastColumn="0" w:noHBand="0" w:noVBand="1"/>
      </w:tblPr>
      <w:tblGrid>
        <w:gridCol w:w="10456"/>
      </w:tblGrid>
      <w:tr>
        <w:tblPrEx/>
        <w:trPr/>
        <w:tc>
          <w:tcPr>
            <w:shd w:val="clear" w:color="auto" w:fill="deeaf6" w:themeFill="accent5" w:themeFillTint="33"/>
            <w:tcW w:w="5000" w:type="pct"/>
            <w:textDirection w:val="lrTb"/>
            <w:noWrap w:val="false"/>
          </w:tcPr>
          <w:p>
            <w:pPr>
              <w:jc w:val="center"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  <w:lang w:eastAsia="en-US"/>
              </w:rPr>
              <w:t xml:space="preserve">СООТВЕТСТВИЕ УЧАСТНИКА ЗАКУПКИ ЕДИНЫМ ТРЕБОВАНИЯМ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</w:tr>
      <w:tr>
        <w:tblPrEx/>
        <w:trPr/>
        <w:tc>
          <w:tcPr>
            <w:tcW w:w="5000" w:type="pct"/>
            <w:textDirection w:val="lrTb"/>
            <w:noWrap w:val="false"/>
          </w:tcPr>
          <w:p>
            <w:pPr>
              <w:ind w:firstLine="567"/>
              <w:jc w:val="both"/>
              <w:spacing w:after="0" w:line="240" w:lineRule="auto"/>
              <w:widowControl w:val="off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  <w:lang w:eastAsia="en-US"/>
              </w:rPr>
              <w:t xml:space="preserve">Настоящим предложением подтверждаем (декларируем) соответствие участника закупки единым требованиям, установленным к участникам закупки </w:t>
            </w: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  <w:lang w:eastAsia="en-US"/>
              </w:rPr>
              <w:t xml:space="preserve">пункт</w:t>
            </w: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  <w:lang w:eastAsia="en-US"/>
              </w:rPr>
              <w:t xml:space="preserve">ом 18</w:t>
            </w: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  <w:lang w:eastAsia="en-US"/>
              </w:rPr>
              <w:t xml:space="preserve"> извещения о закупке.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</w:tbl>
    <w:p>
      <w:pPr>
        <w:rPr>
          <w:rFonts w:ascii="Liberation Sans" w:hAnsi="Liberation Sans" w:cs="Liberation Sans"/>
        </w:rPr>
      </w:pPr>
      <w:r>
        <w:rPr>
          <w:rFonts w:ascii="Liberation Sans" w:hAnsi="Liberation Sans" w:eastAsia="Liberation Sans" w:cs="Liberation Sans"/>
        </w:rPr>
      </w:r>
      <w:r>
        <w:rPr>
          <w:rFonts w:ascii="Liberation Sans" w:hAnsi="Liberation Sans" w:eastAsia="Liberation Sans" w:cs="Liberation Sans"/>
        </w:rPr>
      </w:r>
    </w:p>
    <w:tbl>
      <w:tblPr>
        <w:tblW w:w="5000" w:type="pct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ook w:val="04A0" w:firstRow="1" w:lastRow="0" w:firstColumn="1" w:lastColumn="0" w:noHBand="0" w:noVBand="1"/>
      </w:tblPr>
      <w:tblGrid>
        <w:gridCol w:w="567"/>
        <w:gridCol w:w="3873"/>
        <w:gridCol w:w="6016"/>
      </w:tblGrid>
      <w:tr>
        <w:tblPrEx/>
        <w:trPr/>
        <w:tc>
          <w:tcPr>
            <w:gridSpan w:val="3"/>
            <w:shd w:val="clear" w:color="auto" w:fill="deeaf6" w:themeFill="accent5" w:themeFillTint="33"/>
            <w:tcW w:w="5000" w:type="pct"/>
            <w:vAlign w:val="center"/>
            <w:textDirection w:val="lrTb"/>
            <w:noWrap w:val="false"/>
          </w:tcPr>
          <w:p>
            <w:pPr>
              <w:contextualSpacing/>
              <w:jc w:val="center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</w:rPr>
            </w:r>
            <w:bookmarkStart w:id="2" w:name="OLE_LINK1"/>
            <w:r>
              <w:rPr>
                <w:rFonts w:ascii="Liberation Sans" w:hAnsi="Liberation Sans" w:eastAsia="Liberation Sans" w:cs="Liberation Sans"/>
              </w:rPr>
            </w:r>
            <w:bookmarkStart w:id="3" w:name="OLE_LINK2"/>
            <w:r>
              <w:rPr>
                <w:rFonts w:ascii="Liberation Sans" w:hAnsi="Liberation Sans" w:eastAsia="Liberation Sans" w:cs="Liberation Sans"/>
                <w:b/>
                <w:bCs/>
                <w:iCs/>
                <w:sz w:val="20"/>
                <w:szCs w:val="20"/>
              </w:rPr>
              <w:t xml:space="preserve">АНКЕТА УЧАСТНИКА ЗАКУПКИ</w:t>
            </w:r>
            <w:bookmarkEnd w:id="2"/>
            <w:r>
              <w:rPr>
                <w:rFonts w:ascii="Liberation Sans" w:hAnsi="Liberation Sans" w:eastAsia="Liberation Sans" w:cs="Liberation Sans"/>
              </w:rPr>
            </w:r>
            <w:bookmarkEnd w:id="3"/>
            <w:r>
              <w:rPr>
                <w:rFonts w:ascii="Liberation Sans" w:hAnsi="Liberation Sans" w:eastAsia="Liberation Sans" w:cs="Liberation Sans"/>
              </w:rPr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1.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Наименование участника закупки: полное, сокращённое (при наличии) фирменное (при наличии) наименование юридического лица в соответствии со сведениями Единого и государственного реестра юридических лиц; Фамилия, Имя, Отчество физического лица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У</w:t>
            </w: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казывается полное наименование Участника, включая его организационно-правовую форму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2.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Место нахождения (для юридического лица), место жительства (для физического лица):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месте нахождения или месте жительства (места пребывания) участника закупки, указываются следующие сведения: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- наименование субъекта Российской Федерации в соответствии с федеративным устройством Российской Федерации, определённым статьёй 65 Конституции Российской Федерации;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- почтовый индекс места нахождения участника закупки, 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- тип населённого пункта, наименование населённого пункта, 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- тип и наименование элемента планировочной структуры (квартал, микрорайон, иные) (при наличии);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- тип и наименование объекта улично-дорожной сети (улица, проспект, шоссе, переулок, проезд, набережная, площадь, иные) (при наличии);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- тип и цифровое или буквенно-цифровое обозначение объекта адресации (дом, владение, иные, в том числе корпус, строение, квартира, офис) (при наличии); 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3.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Почтовый адрес (для юридического лица)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При формировании информации о почтовом адресе, указываются сведения аналогично пункту 2. 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Данная информация указывается при отличии от адреса местонахождения участника.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4.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Контактный телефон: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Номера телефона и факса должны быть указаны с географическим кодом ABC или негеографическим кодом DEF (для мобильных </w:t>
            </w: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телефонов), кода страны (для иностранных участников) и дополнительного внутреннего номера (при наличии).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5.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Факс (при наличии):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6.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Адрес электронной почты (</w:t>
            </w: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  <w:lang w:val="en-US"/>
              </w:rPr>
              <w:t xml:space="preserve">e</w:t>
            </w: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-</w:t>
            </w: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  <w:lang w:val="en-US"/>
              </w:rPr>
              <w:t xml:space="preserve">mail</w:t>
            </w: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) участника закупки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В случае если предложение участника закупки будет признано лучшим, то на указанный в заявке электронный адрес будет выслан проект</w:t>
            </w: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 договора. В случае, уклонения победителя закупки от заключения договора, проект договора будет выслан участнику предложение, которого будет следующим по степени выгодности. Ответственность за правильное указание электронного адреса несёт участник закупки.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7.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Идентификационный номер налогоплательщика участника закупки и/или код налогоплательщика в стране регистрации или его аналог для иностранных участников закупки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Идентификационный номер налогоплательщика (далее ИНН) участника закупки в соответствии со свидетельством о постановке на учёт в налоговом органе. При отсутствии ИНН у физического лица в данной строке обязательно указывается информация «ИНН отсутствует»</w:t>
            </w: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8.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Код причины постановки (КПП) на учёт в налоговом органе (только для российских юридических лиц)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9.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ОГРН (для юридического лица) или ОГРНИП (для индивидуального предпринимателя) участника закупки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10.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Код ОКПО участника (только для юридических лиц)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Указывается код по Общероссийскому классификатору предприятий и организаций (ОКПО), установленный участнику закупки.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b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sz w:val="20"/>
                <w:szCs w:val="20"/>
              </w:rPr>
              <w:t xml:space="preserve">11.</w:t>
            </w:r>
            <w:r>
              <w:rPr>
                <w:rFonts w:ascii="Liberation Sans" w:hAnsi="Liberation Sans" w:cs="Liberation Sans"/>
                <w:b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Банковские реквизиты: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В разделе банковск</w:t>
            </w: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ие реквизиты указываются сведения необходимые и достаточные для перечисления денежных средств участнику закупки, а именно: наименование и адрес банка, расчётный счёт участника в банке, БИК, корр. счёт, контактные телефоны банка, прочие банковские реквизиты</w:t>
            </w: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11.1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Наименование обслуживающего банка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11.</w:t>
            </w: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2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Расчетный счет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11.3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Корреспондентский счет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  <w:t xml:space="preserve">11.4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БИК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1"/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sz w:val="20"/>
                <w:szCs w:val="20"/>
              </w:rPr>
              <w:t xml:space="preserve">12.</w:t>
            </w:r>
            <w:r>
              <w:rPr>
                <w:rStyle w:val="681"/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ФИО и должность руководителя участника закупки (директор, президент…)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</w:t>
            </w: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указывают</w:t>
            </w: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 должность и фамилию, имя, отчество руководителя участника закупки.  </w:t>
            </w:r>
            <w:r>
              <w:rPr>
                <w:rFonts w:ascii="Liberation Sans" w:hAnsi="Liberation Sans" w:cs="Liberation Sans"/>
                <w:i/>
                <w:color w:val="a6a6a6" w:themeColor="background1" w:themeShade="A6"/>
                <w:sz w:val="20"/>
                <w:szCs w:val="20"/>
              </w:rPr>
            </w:r>
          </w:p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Индивидуальные предприниматели и физические лица пропускают данный раздел. 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1"/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sz w:val="20"/>
                <w:szCs w:val="20"/>
              </w:rPr>
              <w:t xml:space="preserve">13.</w:t>
            </w:r>
            <w:r>
              <w:rPr>
                <w:rStyle w:val="681"/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Основание полномочий руководителя (Устав, Положение, Решение учредителей и т.д.)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Юридические лица должны приложить документ, определяющие его полномочия (Устав, Решение учредителей, Приказ и т.д.).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1"/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sz w:val="20"/>
                <w:szCs w:val="20"/>
              </w:rPr>
              <w:t xml:space="preserve">14.</w:t>
            </w:r>
            <w:r>
              <w:rPr>
                <w:rStyle w:val="681"/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ФИО и должность лица, который будет подписывать договор от имени участника закупки (указывается, если договор будет подписывать не руководитель участника закупки)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В случае если договор будет подписывать не руководитель участника закупки, то участник закупки должен указать должность, ФИО (полностью) и документ, определяющие его полномочия (Устав, Положение, Доверенность и т.д.).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1"/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sz w:val="20"/>
                <w:szCs w:val="20"/>
              </w:rPr>
              <w:t xml:space="preserve">15.</w:t>
            </w:r>
            <w:r>
              <w:rPr>
                <w:rStyle w:val="681"/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Основание полномочий лица, подписывающего договор (Устав, Положение, Доверенность № ___ от ____ 200_ г. и т.д.)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1"/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sz w:val="20"/>
                <w:szCs w:val="20"/>
              </w:rPr>
              <w:t xml:space="preserve">16.</w:t>
            </w:r>
            <w:r>
              <w:rPr>
                <w:rStyle w:val="681"/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Является ли организация налогоплательщиком НДС</w:t>
            </w: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 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sz w:val="20"/>
                <w:szCs w:val="20"/>
              </w:rPr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  <w:tr>
        <w:tblPrEx/>
        <w:trPr/>
        <w:tc>
          <w:tcPr>
            <w:tcW w:w="271" w:type="pct"/>
            <w:vAlign w:val="center"/>
            <w:textDirection w:val="lrTb"/>
            <w:noWrap w:val="false"/>
          </w:tcPr>
          <w:p>
            <w:pPr>
              <w:contextualSpacing/>
              <w:spacing w:after="0"/>
              <w:rPr>
                <w:rStyle w:val="681"/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sz w:val="20"/>
                <w:szCs w:val="20"/>
              </w:rPr>
              <w:t xml:space="preserve">17.</w:t>
            </w:r>
            <w:r>
              <w:rPr>
                <w:rStyle w:val="681"/>
                <w:rFonts w:ascii="Liberation Sans" w:hAnsi="Liberation Sans" w:cs="Liberation Sans"/>
                <w:sz w:val="20"/>
                <w:szCs w:val="20"/>
              </w:rPr>
            </w:r>
          </w:p>
        </w:tc>
        <w:tc>
          <w:tcPr>
            <w:tcW w:w="1852" w:type="pct"/>
            <w:vAlign w:val="center"/>
            <w:textDirection w:val="lrTb"/>
            <w:noWrap w:val="false"/>
          </w:tcPr>
          <w:p>
            <w:pPr>
              <w:contextualSpacing/>
              <w:spacing w:after="0" w:line="240" w:lineRule="auto"/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Style w:val="681"/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ФИО, должность, телефон и электронный адрес контактного лица для получения дополнительной информации</w:t>
            </w:r>
            <w:r>
              <w:rPr>
                <w:rStyle w:val="681"/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  <w:tc>
          <w:tcPr>
            <w:tcW w:w="2877" w:type="pct"/>
            <w:vAlign w:val="center"/>
            <w:textDirection w:val="lrTb"/>
            <w:noWrap w:val="false"/>
          </w:tcPr>
          <w:p>
            <w:pPr>
              <w:contextualSpacing/>
              <w:jc w:val="both"/>
              <w:spacing w:after="0" w:line="240" w:lineRule="auto"/>
              <w:rPr>
                <w:rFonts w:ascii="Liberation Sans" w:hAnsi="Liberation Sans" w:cs="Liberation Sans"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i/>
                <w:color w:val="a6a6a6" w:themeColor="background1" w:themeShade="A6"/>
                <w:sz w:val="20"/>
                <w:szCs w:val="20"/>
              </w:rPr>
              <w:t xml:space="preserve">Контактное лицо для оперативного обмена информацией по заключению договора. В данном разделе необходимо ФИО, должность, телефон и электронный адрес контактного лица.</w:t>
            </w:r>
            <w:r>
              <w:rPr>
                <w:rFonts w:ascii="Liberation Sans" w:hAnsi="Liberation Sans" w:cs="Liberation Sans"/>
                <w:sz w:val="20"/>
                <w:szCs w:val="20"/>
              </w:rPr>
            </w:r>
          </w:p>
        </w:tc>
      </w:tr>
    </w:tbl>
    <w:p>
      <w:pPr>
        <w:pStyle w:val="680"/>
        <w:ind w:left="142" w:firstLine="566"/>
        <w:jc w:val="both"/>
        <w:rPr>
          <w:rFonts w:ascii="Liberation Sans" w:hAnsi="Liberation Sans" w:cs="Liberation Sans"/>
          <w:b/>
          <w:bCs/>
          <w:sz w:val="20"/>
          <w:szCs w:val="20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0"/>
        </w:rPr>
      </w:r>
      <w:r>
        <w:rPr>
          <w:rFonts w:ascii="Liberation Sans" w:hAnsi="Liberation Sans" w:cs="Liberation Sans"/>
          <w:b/>
          <w:bCs/>
          <w:sz w:val="20"/>
          <w:szCs w:val="20"/>
        </w:rPr>
      </w:r>
    </w:p>
    <w:p>
      <w:pPr>
        <w:pStyle w:val="680"/>
        <w:ind w:left="142" w:firstLine="566"/>
        <w:jc w:val="both"/>
        <w:rPr>
          <w:rFonts w:ascii="Liberation Sans" w:hAnsi="Liberation Sans" w:cs="Liberation Sans"/>
          <w:b/>
          <w:bCs/>
          <w:sz w:val="20"/>
          <w:szCs w:val="20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Предлагаем </w:t>
      </w: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оказать услуги</w:t>
      </w: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 в соответствии с условиями извещения о закупке:</w:t>
      </w:r>
      <w:r>
        <w:rPr>
          <w:rFonts w:ascii="Liberation Sans" w:hAnsi="Liberation Sans" w:cs="Liberation Sans"/>
          <w:b/>
          <w:bCs/>
          <w:sz w:val="20"/>
          <w:szCs w:val="20"/>
        </w:rPr>
      </w:r>
    </w:p>
    <w:p>
      <w:pPr>
        <w:pStyle w:val="680"/>
        <w:ind w:left="142" w:firstLine="566"/>
        <w:jc w:val="both"/>
        <w:rPr>
          <w:rFonts w:ascii="Liberation Sans" w:hAnsi="Liberation Sans" w:cs="Liberation Sans"/>
          <w:b/>
          <w:bCs/>
          <w:sz w:val="20"/>
          <w:szCs w:val="20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0"/>
        </w:rPr>
      </w:r>
      <w:r>
        <w:rPr>
          <w:rFonts w:ascii="Liberation Sans" w:hAnsi="Liberation Sans" w:cs="Liberation Sans"/>
          <w:b/>
          <w:bCs/>
          <w:sz w:val="20"/>
          <w:szCs w:val="20"/>
        </w:rPr>
      </w:r>
    </w:p>
    <w:tbl>
      <w:tblPr>
        <w:tblW w:w="4977" w:type="pct"/>
        <w:tblInd w:w="170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8"/>
        <w:gridCol w:w="4307"/>
        <w:gridCol w:w="2898"/>
        <w:gridCol w:w="1122"/>
        <w:gridCol w:w="1423"/>
      </w:tblGrid>
      <w:tr>
        <w:tblPrEx/>
        <w:trPr>
          <w:trHeight w:val="307"/>
        </w:trPr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№ п/п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22" w:type="dxa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Предмет закупки (договора)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04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Срок (период) оказания услуг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5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sz w:val="18"/>
                <w:szCs w:val="18"/>
              </w:rPr>
              <w:t xml:space="preserve">Ед. изм.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sz w:val="18"/>
                <w:szCs w:val="18"/>
              </w:rPr>
              <w:t xml:space="preserve">Цена за ед. изм., руб.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</w:tr>
      <w:tr>
        <w:tblPrEx/>
        <w:trPr>
          <w:trHeight w:val="386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  <w:t xml:space="preserve">1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22" w:type="dxa"/>
            <w:vAlign w:val="center"/>
            <w:textDirection w:val="lrTb"/>
            <w:noWrap w:val="false"/>
          </w:tcPr>
          <w:p>
            <w:pPr>
              <w:ind w:left="154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04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rPr>
                <w:rFonts w:ascii="Liberation Sans" w:hAnsi="Liberation Sans" w:cs="Liberation Sans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i/>
                <w:iCs/>
                <w:color w:val="ff0000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i/>
                <w:iCs/>
                <w:color w:val="ff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5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Cs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Cs/>
                <w:sz w:val="18"/>
                <w:szCs w:val="18"/>
              </w:rPr>
            </w:r>
          </w:p>
        </w:tc>
      </w:tr>
      <w:tr>
        <w:tblPrEx/>
        <w:trPr>
          <w:trHeight w:val="386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  <w:t xml:space="preserve">2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22" w:type="dxa"/>
            <w:vAlign w:val="center"/>
            <w:textDirection w:val="lrTb"/>
            <w:noWrap w:val="false"/>
          </w:tcPr>
          <w:p>
            <w:pPr>
              <w:ind w:left="154"/>
              <w:spacing w:after="0" w:line="240" w:lineRule="auto"/>
              <w:rPr>
                <w:rFonts w:ascii="Liberation Sans" w:hAnsi="Liberation Sans" w:cs="Liberation Sans"/>
                <w:i/>
                <w:iCs/>
                <w:color w:val="0070c0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i/>
                <w:iCs/>
                <w:color w:val="0070c0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i/>
                <w:iCs/>
                <w:color w:val="0070c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04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rPr>
                <w:rFonts w:ascii="Liberation Sans" w:hAnsi="Liberation Sans" w:cs="Liberation Sans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i/>
                <w:iCs/>
                <w:color w:val="ff0000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i/>
                <w:iCs/>
                <w:color w:val="ff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5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Cs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Cs/>
                <w:sz w:val="18"/>
                <w:szCs w:val="18"/>
              </w:rPr>
            </w:r>
          </w:p>
        </w:tc>
      </w:tr>
      <w:tr>
        <w:tblPrEx/>
        <w:trPr>
          <w:trHeight w:val="386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87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  <w:t xml:space="preserve">3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522" w:type="dxa"/>
            <w:vAlign w:val="center"/>
            <w:textDirection w:val="lrTb"/>
            <w:noWrap w:val="false"/>
          </w:tcPr>
          <w:p>
            <w:pPr>
              <w:ind w:left="154"/>
              <w:spacing w:after="0" w:line="240" w:lineRule="auto"/>
              <w:rPr>
                <w:rFonts w:ascii="Liberation Sans" w:hAnsi="Liberation Sans" w:cs="Liberation Sans"/>
                <w:i/>
                <w:iCs/>
                <w:color w:val="0070c0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i/>
                <w:iCs/>
                <w:color w:val="0070c0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i/>
                <w:iCs/>
                <w:color w:val="0070c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W w:w="304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rPr>
                <w:rFonts w:ascii="Liberation Sans" w:hAnsi="Liberation Sans" w:cs="Liberation Sans"/>
                <w:i/>
                <w:iCs/>
                <w:color w:val="ff0000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i/>
                <w:iCs/>
                <w:color w:val="ff0000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i/>
                <w:iCs/>
                <w:color w:val="ff0000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175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Cs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cW w:w="1492" w:type="dxa"/>
            <w:vAlign w:val="center"/>
            <w:textDirection w:val="lrTb"/>
            <w:noWrap w:val="false"/>
          </w:tcPr>
          <w:p>
            <w:pPr>
              <w:jc w:val="center"/>
              <w:keepNext/>
              <w:spacing w:after="0" w:line="240" w:lineRule="auto"/>
              <w:widowControl w:val="off"/>
              <w:tabs>
                <w:tab w:val="left" w:pos="9180" w:leader="none"/>
              </w:tabs>
              <w:rPr>
                <w:rFonts w:ascii="Liberation Sans" w:hAnsi="Liberation Sans" w:cs="Liberation Sans"/>
                <w:bCs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Cs/>
                <w:sz w:val="18"/>
                <w:szCs w:val="18"/>
              </w:rPr>
            </w:r>
            <w:r>
              <w:rPr>
                <w:rFonts w:ascii="Liberation Sans" w:hAnsi="Liberation Sans" w:cs="Liberation Sans"/>
                <w:bCs/>
                <w:sz w:val="18"/>
                <w:szCs w:val="18"/>
              </w:rPr>
            </w:r>
          </w:p>
        </w:tc>
      </w:tr>
    </w:tbl>
    <w:p>
      <w:pPr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pStyle w:val="680"/>
        <w:ind w:firstLine="566"/>
        <w:jc w:val="both"/>
        <w:rPr>
          <w:rFonts w:ascii="Liberation Sans" w:hAnsi="Liberation Sans" w:cs="Liberation Sans"/>
          <w:b/>
          <w:bCs/>
          <w:sz w:val="20"/>
          <w:szCs w:val="20"/>
        </w:rPr>
      </w:pPr>
      <w:r>
        <w:rPr>
          <w:rFonts w:ascii="Liberation Sans" w:hAnsi="Liberation Sans" w:eastAsia="Liberation Sans" w:cs="Liberation Sans"/>
        </w:rPr>
      </w:r>
      <w:bookmarkStart w:id="4" w:name="_Hlk208071764"/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Предлагаем поставить товар в соответствии с условиями извещения о закупке</w:t>
      </w: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 (применяется при проведении закупки на оказание услуг, при которых осуществляется поставка товара)</w:t>
      </w:r>
      <w:r>
        <w:rPr>
          <w:rStyle w:val="685"/>
          <w:rFonts w:ascii="Liberation Sans" w:hAnsi="Liberation Sans" w:eastAsia="Liberation Sans" w:cs="Liberation Sans"/>
          <w:b/>
          <w:bCs/>
          <w:szCs w:val="20"/>
        </w:rPr>
        <w:footnoteReference w:id="2"/>
      </w:r>
      <w:r>
        <w:rPr>
          <w:rFonts w:ascii="Liberation Sans" w:hAnsi="Liberation Sans" w:eastAsia="Liberation Sans" w:cs="Liberation Sans"/>
          <w:b/>
          <w:bCs/>
          <w:sz w:val="20"/>
          <w:szCs w:val="20"/>
        </w:rPr>
        <w:t xml:space="preserve">:</w:t>
      </w:r>
      <w:r>
        <w:rPr>
          <w:rFonts w:ascii="Liberation Sans" w:hAnsi="Liberation Sans" w:cs="Liberation Sans"/>
          <w:b/>
          <w:bCs/>
          <w:sz w:val="20"/>
          <w:szCs w:val="20"/>
        </w:rPr>
      </w:r>
    </w:p>
    <w:p>
      <w:pPr>
        <w:pStyle w:val="680"/>
        <w:ind w:left="142" w:firstLine="566"/>
        <w:jc w:val="both"/>
        <w:rPr>
          <w:rFonts w:ascii="Liberation Sans" w:hAnsi="Liberation Sans" w:cs="Liberation Sans"/>
          <w:b/>
          <w:bCs/>
          <w:sz w:val="20"/>
          <w:szCs w:val="20"/>
        </w:rPr>
      </w:pPr>
      <w:r>
        <w:rPr>
          <w:rFonts w:ascii="Liberation Sans" w:hAnsi="Liberation Sans" w:eastAsia="Liberation Sans" w:cs="Liberation Sans"/>
          <w:b/>
          <w:bCs/>
          <w:sz w:val="20"/>
          <w:szCs w:val="20"/>
        </w:rPr>
      </w:r>
      <w:r>
        <w:rPr>
          <w:rFonts w:ascii="Liberation Sans" w:hAnsi="Liberation Sans" w:cs="Liberation Sans"/>
          <w:b/>
          <w:bCs/>
          <w:sz w:val="20"/>
          <w:szCs w:val="20"/>
        </w:rPr>
      </w:r>
    </w:p>
    <w:tbl>
      <w:tblPr>
        <w:tblW w:w="5000" w:type="pct"/>
        <w:jc w:val="center"/>
        <w:tblLook w:val="0000" w:firstRow="0" w:lastRow="0" w:firstColumn="0" w:lastColumn="0" w:noHBand="0" w:noVBand="0"/>
      </w:tblPr>
      <w:tblGrid>
        <w:gridCol w:w="474"/>
        <w:gridCol w:w="1421"/>
        <w:gridCol w:w="2899"/>
        <w:gridCol w:w="1737"/>
        <w:gridCol w:w="930"/>
        <w:gridCol w:w="625"/>
        <w:gridCol w:w="598"/>
        <w:gridCol w:w="937"/>
        <w:gridCol w:w="835"/>
      </w:tblGrid>
      <w:tr>
        <w:tblPrEx/>
        <w:trPr>
          <w:jc w:val="center"/>
          <w:trHeight w:val="281"/>
        </w:trPr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№ п/п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Наименование товара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widowControl w:val="off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18"/>
                <w:szCs w:val="18"/>
                <w:lang w:bidi="hi-IN"/>
              </w:rPr>
              <w:t xml:space="preserve">Наименование производителя товара (при наличии). Функциональные свойст</w:t>
            </w:r>
            <w:r>
              <w:rPr>
                <w:rFonts w:ascii="Liberation Sans" w:hAnsi="Liberation Sans" w:eastAsia="Liberation Sans" w:cs="Liberation Sans"/>
                <w:b/>
                <w:bCs/>
                <w:color w:val="000000"/>
                <w:sz w:val="18"/>
                <w:szCs w:val="18"/>
                <w:lang w:bidi="hi-IN"/>
              </w:rPr>
              <w:t xml:space="preserve">ва, нормативные, технические, качественные характеристики товара (вид, сорт и иные показатели). Требования к размерам, упаковке, иные показатели, связанные с определением соответствия поставляемого товара потребностям заказчика. Требование к сроку годности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Наименование страны происхождения товара (в соответствии с Общероссийским классификатором стран мира)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55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b/>
                <w:bCs/>
                <w:iCs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iCs/>
                <w:sz w:val="18"/>
                <w:szCs w:val="18"/>
              </w:rPr>
              <w:t xml:space="preserve">Номер реестровой записи </w:t>
            </w:r>
            <w:r>
              <w:rPr>
                <w:rFonts w:ascii="Liberation Sans" w:hAnsi="Liberation Sans" w:cs="Liberation Sans"/>
                <w:b/>
                <w:bCs/>
                <w:iCs/>
                <w:sz w:val="18"/>
                <w:szCs w:val="18"/>
              </w:rPr>
            </w:r>
          </w:p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iCs/>
                <w:sz w:val="18"/>
                <w:szCs w:val="18"/>
              </w:rPr>
              <w:t xml:space="preserve">(при наличии)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Ед. изм.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Кол-во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sz w:val="18"/>
                <w:szCs w:val="18"/>
              </w:rPr>
              <w:t xml:space="preserve">Цена за единицу, руб.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deeaf6" w:themeFill="accent5" w:themeFillTint="3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3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sz w:val="18"/>
                <w:szCs w:val="18"/>
              </w:rPr>
              <w:t xml:space="preserve">Сумма (итого), руб.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</w:tr>
      <w:tr>
        <w:tblPrEx/>
        <w:trPr>
          <w:jc w:val="center"/>
          <w:trHeight w:val="197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1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2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3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4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55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5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6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7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8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3" w:type="pct"/>
            <w:textDirection w:val="lrTb"/>
            <w:noWrap w:val="false"/>
          </w:tcPr>
          <w:p>
            <w:pPr>
              <w:pStyle w:val="686"/>
              <w:jc w:val="center"/>
              <w:spacing w:after="0" w:line="240" w:lineRule="auto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b/>
                <w:bCs/>
                <w:sz w:val="18"/>
                <w:szCs w:val="18"/>
              </w:rPr>
              <w:t xml:space="preserve">9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</w:tr>
      <w:tr>
        <w:tblPrEx/>
        <w:trPr>
          <w:jc w:val="center"/>
          <w:trHeight w:val="41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" w:type="pct"/>
            <w:vAlign w:val="center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  <w:t xml:space="preserve">1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textDirection w:val="lrTb"/>
            <w:noWrap w:val="false"/>
          </w:tcPr>
          <w:p>
            <w:pPr>
              <w:pStyle w:val="686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55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3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</w:tr>
      <w:tr>
        <w:tblPrEx/>
        <w:trPr>
          <w:jc w:val="center"/>
          <w:trHeight w:val="275"/>
        </w:trPr>
        <w:tc>
          <w:tcPr>
            <w:shd w:val="clear" w:color="auto" w:fill="auto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36" w:type="pct"/>
            <w:vAlign w:val="center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  <w:t xml:space="preserve">2</w:t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671" w:type="pct"/>
            <w:textDirection w:val="lrTb"/>
            <w:noWrap w:val="false"/>
          </w:tcPr>
          <w:p>
            <w:pPr>
              <w:pStyle w:val="686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1414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849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455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25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281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405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W w:w="363" w:type="pct"/>
            <w:textDirection w:val="lrTb"/>
            <w:noWrap w:val="false"/>
          </w:tcPr>
          <w:p>
            <w:pPr>
              <w:pStyle w:val="686"/>
              <w:jc w:val="center"/>
              <w:spacing w:after="0"/>
              <w:rPr>
                <w:rFonts w:ascii="Liberation Sans" w:hAnsi="Liberation Sans" w:cs="Liberation Sans"/>
                <w:sz w:val="18"/>
                <w:szCs w:val="18"/>
              </w:r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</w:pPr>
            <w:r>
              <w:rPr>
                <w:rFonts w:ascii="Liberation Sans" w:hAnsi="Liberation Sans" w:eastAsia="Liberation Sans" w:cs="Liberation Sans"/>
                <w:sz w:val="18"/>
                <w:szCs w:val="18"/>
              </w:rPr>
            </w:r>
            <w:r>
              <w:rPr>
                <w:rFonts w:ascii="Liberation Sans" w:hAnsi="Liberation Sans" w:cs="Liberation Sans"/>
                <w:sz w:val="18"/>
                <w:szCs w:val="18"/>
              </w:rPr>
            </w:r>
          </w:p>
        </w:tc>
      </w:tr>
    </w:tbl>
    <w:p>
      <w:pPr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bookmarkEnd w:id="4"/>
      <w:r/>
      <w:r>
        <w:rPr>
          <w:rFonts w:ascii="Liberation Sans" w:hAnsi="Liberation Sans" w:cs="Liberation Sans"/>
          <w:sz w:val="20"/>
          <w:szCs w:val="20"/>
        </w:rPr>
      </w:r>
    </w:p>
    <w:p>
      <w:pPr>
        <w:spacing w:after="160" w:line="259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br w:type="page" w:clear="all"/>
      </w:r>
      <w:r>
        <w:rPr>
          <w:rFonts w:ascii="Liberation Sans" w:hAnsi="Liberation Sans" w:cs="Liberation Sans"/>
          <w:sz w:val="20"/>
          <w:szCs w:val="20"/>
        </w:rPr>
      </w:r>
    </w:p>
    <w:tbl>
      <w:tblPr>
        <w:tblStyle w:val="682"/>
        <w:tblW w:w="0" w:type="auto"/>
        <w:tblLook w:val="04A0" w:firstRow="1" w:lastRow="0" w:firstColumn="1" w:lastColumn="0" w:noHBand="0" w:noVBand="1"/>
      </w:tblPr>
      <w:tblGrid>
        <w:gridCol w:w="10456"/>
      </w:tblGrid>
      <w:tr>
        <w:tblPrEx/>
        <w:trPr/>
        <w:tc>
          <w:tcPr>
            <w:tcW w:w="10456" w:type="dxa"/>
            <w:textDirection w:val="lrTb"/>
            <w:noWrap w:val="false"/>
          </w:tcPr>
          <w:p>
            <w:pPr>
              <w:contextualSpacing/>
              <w:jc w:val="center"/>
              <w:spacing w:after="0"/>
              <w:shd w:val="clear" w:color="auto" w:fill="deeaf6" w:themeFill="accent5" w:themeFillTint="33"/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pPr>
            <w:r>
              <w:rPr>
                <w:rFonts w:ascii="Liberation Sans" w:hAnsi="Liberation Sans" w:eastAsia="Liberation Sans" w:cs="Liberation Sans"/>
                <w:b/>
                <w:bCs/>
                <w:sz w:val="20"/>
                <w:szCs w:val="20"/>
              </w:rPr>
              <w:t xml:space="preserve">Форма согласия участника закупки – физического лица (индивидуального предпринимателя) на обработку персональных данных</w:t>
            </w:r>
            <w:r>
              <w:rPr>
                <w:rFonts w:ascii="Liberation Sans" w:hAnsi="Liberation Sans" w:cs="Liberation Sans"/>
                <w:b/>
                <w:bCs/>
                <w:sz w:val="20"/>
                <w:szCs w:val="20"/>
              </w:rPr>
            </w:r>
          </w:p>
        </w:tc>
      </w:tr>
    </w:tbl>
    <w:p>
      <w:pPr>
        <w:contextualSpacing/>
        <w:jc w:val="center"/>
        <w:spacing w:after="0"/>
        <w:shd w:val="clear" w:color="auto" w:fill="ffffff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contextualSpacing/>
        <w:jc w:val="center"/>
        <w:spacing w:after="0"/>
        <w:shd w:val="clear" w:color="auto" w:fill="ffffff"/>
        <w:rPr>
          <w:rFonts w:ascii="Liberation Sans" w:hAnsi="Liberation Sans" w:cs="Liberation Sans"/>
          <w:b/>
          <w:sz w:val="20"/>
          <w:szCs w:val="20"/>
        </w:rPr>
      </w:pPr>
      <w:r>
        <w:rPr>
          <w:rFonts w:ascii="Liberation Sans" w:hAnsi="Liberation Sans" w:eastAsia="Liberation Sans" w:cs="Liberation Sans"/>
          <w:b/>
          <w:sz w:val="20"/>
          <w:szCs w:val="20"/>
        </w:rPr>
        <w:t xml:space="preserve">Согласие участника закупки на обработку персональных данных</w:t>
      </w:r>
      <w:r>
        <w:rPr>
          <w:rFonts w:ascii="Liberation Sans" w:hAnsi="Liberation Sans" w:cs="Liberation Sans"/>
          <w:b/>
          <w:sz w:val="20"/>
          <w:szCs w:val="20"/>
        </w:rPr>
      </w:r>
    </w:p>
    <w:p>
      <w:pPr>
        <w:ind w:left="709" w:hanging="709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Настоящим _________________________________________________________________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______,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709" w:hanging="709"/>
        <w:spacing w:after="0" w:line="240" w:lineRule="auto"/>
        <w:rPr>
          <w:rFonts w:ascii="Liberation Sans" w:hAnsi="Liberation Sans" w:cs="Liberation Sans"/>
          <w:i/>
          <w:iCs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        (фамилия, имя, отчество)</w:t>
      </w:r>
      <w:r>
        <w:rPr>
          <w:rFonts w:ascii="Liberation Sans" w:hAnsi="Liberation Sans" w:cs="Liberation Sans"/>
          <w:i/>
          <w:iCs/>
          <w:sz w:val="20"/>
          <w:szCs w:val="20"/>
        </w:rPr>
      </w:r>
    </w:p>
    <w:p>
      <w:pPr>
        <w:ind w:left="708" w:hanging="708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708" w:hanging="708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Основной документ, удостоверяющий личность ____________________________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___________,</w:t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i/>
          <w:iCs/>
          <w:sz w:val="20"/>
          <w:szCs w:val="20"/>
        </w:rPr>
        <w:t xml:space="preserve">(серия, номер, кем и когда выдан)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708" w:hanging="708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Адрес регистрации: ___________________________________________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____________________,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708" w:hanging="708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Дата рождения: ______________________________________________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_____________________,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708" w:hanging="708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ИНН __________________________________________________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______________________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__________________________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в соответствии с Федеральным законом от 27.07.2006 г. №152-ФЗ «О персональных данных» (далее – Закон 152-ФЗ), подтверждает свое согласие на передачу и о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бработку персональных данных в целях прохождения процедур, необходимых для проведения проверки Поставщиков/участия в процедурах закупок, включения в отчет о проведении процедур закупок в соответствии с Положением Компании «О закупке товаров, работ, услуг».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Оператор, получающий настоящее согласие: [указать наименование  ], зарегистрирован по адресу: [указать адрес].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Настоящее согласие дано в отношении всех сведений, указанных в передаваемых мною в адрес [указать наименование] документах, в том числе (есл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и применимо): фамилия, имя, отчество, дата и место рождения; паспортные данные; сведения об образовании (с указанием учебных заведений); сведения о трудовой деятельности с указанием наименования организации и занимаемой должности (в том числе по совместите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льству); сведения об участии (членстве) в органах управления иных юридических лиц; биографические данные, фотография, контактная информация, собственноручная подпись, иные персональные данные, упомянутые в любом заполняемом в вышеуказанных целях документе.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Перечень действий с персональными данными, в отношении которых дано согласие, вклю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чает: обработку (включая сбор, систематизацию, накопление, хранение, уточнение (обновление, изменение), использование, обезличивание, блокирование, уничтожение персональных данных), при этом общее описание вышеуказанных способов обработки данных приведено </w:t>
      </w:r>
      <w:r>
        <w:rPr>
          <w:rFonts w:ascii="Liberation Sans" w:hAnsi="Liberation Sans" w:eastAsia="Liberation Sans" w:cs="Liberation Sans"/>
          <w:sz w:val="20"/>
          <w:szCs w:val="20"/>
        </w:rPr>
        <w:t xml:space="preserve">в Законе 152-ФЗ, а также на передачу такой информации третьим лицам, в случаях, установленных действующим законодательством, и в случаях, когда [указать наименование] выступает для третьих лиц, которым передаются персональные данные, Организатором закупки.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Условием прекращения обработки персональных данных является получение [указать адрес] письменного уведомления об отзыве согласия на обработку персональных данных.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Настоящее согласие действует в течение 5 лет со дня его подписания. 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firstLine="709"/>
        <w:jc w:val="both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Подтверждаю, что ознакомлен (а) с положениями Федерального закона от 27.07.2006 №152-ФЗ «О персональных данных», права и обязанности в области защиты персональных данных мне понятны.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708" w:hanging="708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709" w:hanging="709"/>
        <w:spacing w:after="0" w:line="240" w:lineRule="auto"/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  <w:t xml:space="preserve">«___» ______________ 202_ г.                                 _________________ (_________)</w:t>
      </w:r>
      <w:r>
        <w:rPr>
          <w:rFonts w:ascii="Liberation Sans" w:hAnsi="Liberation Sans" w:cs="Liberation Sans"/>
          <w:sz w:val="20"/>
          <w:szCs w:val="20"/>
        </w:rPr>
      </w:r>
    </w:p>
    <w:p>
      <w:pPr>
        <w:ind w:left="709" w:hanging="709"/>
        <w:spacing w:after="0" w:line="240" w:lineRule="auto"/>
        <w:rPr>
          <w:rFonts w:ascii="Liberation Sans" w:hAnsi="Liberation Sans" w:cs="Liberation Sans"/>
          <w:i/>
          <w:iCs/>
          <w:sz w:val="18"/>
          <w:szCs w:val="18"/>
        </w:rPr>
      </w:pP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</w:r>
      <w:r>
        <w:rPr>
          <w:rFonts w:ascii="Liberation Sans" w:hAnsi="Liberation Sans" w:eastAsia="Liberation Sans" w:cs="Liberation Sans"/>
          <w:sz w:val="20"/>
          <w:szCs w:val="20"/>
        </w:rPr>
        <w:tab/>
        <w:t xml:space="preserve">                                    </w:t>
      </w:r>
      <w:r>
        <w:rPr>
          <w:rFonts w:ascii="Liberation Sans" w:hAnsi="Liberation Sans" w:eastAsia="Liberation Sans" w:cs="Liberation Sans"/>
          <w:i/>
          <w:iCs/>
          <w:sz w:val="18"/>
          <w:szCs w:val="18"/>
        </w:rPr>
        <w:t xml:space="preserve">(подпись) </w:t>
      </w:r>
      <w:r>
        <w:rPr>
          <w:rFonts w:ascii="Liberation Sans" w:hAnsi="Liberation Sans" w:eastAsia="Liberation Sans" w:cs="Liberation Sans"/>
          <w:i/>
          <w:iCs/>
          <w:sz w:val="18"/>
          <w:szCs w:val="18"/>
        </w:rPr>
        <w:tab/>
      </w:r>
      <w:r>
        <w:rPr>
          <w:rFonts w:ascii="Liberation Sans" w:hAnsi="Liberation Sans" w:eastAsia="Liberation Sans" w:cs="Liberation Sans"/>
          <w:i/>
          <w:iCs/>
          <w:sz w:val="18"/>
          <w:szCs w:val="18"/>
        </w:rPr>
        <w:tab/>
        <w:t xml:space="preserve">ФИО</w:t>
      </w:r>
      <w:r>
        <w:rPr>
          <w:rFonts w:ascii="Liberation Sans" w:hAnsi="Liberation Sans" w:cs="Liberation Sans"/>
          <w:i/>
          <w:iCs/>
          <w:sz w:val="18"/>
          <w:szCs w:val="18"/>
        </w:rPr>
      </w:r>
    </w:p>
    <w:p>
      <w:pPr>
        <w:rPr>
          <w:rFonts w:ascii="Liberation Sans" w:hAnsi="Liberation Sans" w:cs="Liberation Sans"/>
          <w:sz w:val="20"/>
          <w:szCs w:val="20"/>
        </w:rPr>
      </w:pPr>
      <w:r>
        <w:rPr>
          <w:rFonts w:ascii="Liberation Sans" w:hAnsi="Liberation Sans" w:eastAsia="Liberation Sans" w:cs="Liberation Sans"/>
          <w:sz w:val="20"/>
          <w:szCs w:val="20"/>
        </w:rPr>
      </w:r>
      <w:r>
        <w:rPr>
          <w:rFonts w:ascii="Liberation Sans" w:hAnsi="Liberation Sans" w:cs="Liberation Sans"/>
          <w:sz w:val="20"/>
          <w:szCs w:val="20"/>
        </w:rPr>
      </w:r>
    </w:p>
    <w:sectPr>
      <w:footnotePr/>
      <w:endnotePr/>
      <w:type w:val="nextPage"/>
      <w:pgSz w:w="11906" w:h="16838" w:orient="portrait"/>
      <w:pgMar w:top="720" w:right="720" w:bottom="720" w:left="720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  <w:footnote w:id="2">
    <w:p>
      <w:pPr>
        <w:pStyle w:val="683"/>
        <w:spacing w:after="0"/>
        <w:rPr>
          <w:rFonts w:ascii="Times New Roman" w:hAnsi="Times New Roman" w:cs="Times New Roman"/>
          <w:lang w:val="ru-RU"/>
        </w:rPr>
      </w:pPr>
      <w:r>
        <w:rPr>
          <w:rStyle w:val="685"/>
        </w:rPr>
        <w:footnoteRef/>
      </w:r>
      <w:r>
        <w:rPr>
          <w:lang w:val="ru-RU"/>
        </w:rPr>
        <w:t xml:space="preserve"> </w:t>
      </w:r>
      <w:r>
        <w:rPr>
          <w:rFonts w:ascii="Times New Roman" w:hAnsi="Times New Roman" w:cs="Times New Roman"/>
          <w:lang w:val="ru-RU"/>
        </w:rPr>
        <w:t xml:space="preserve">1) Указывается отдельно (в составе </w:t>
      </w:r>
      <w:r>
        <w:rPr>
          <w:rFonts w:ascii="Times New Roman" w:hAnsi="Times New Roman" w:cs="Times New Roman"/>
        </w:rPr>
        <w:t xml:space="preserve">I</w:t>
      </w:r>
      <w:r>
        <w:rPr>
          <w:rFonts w:ascii="Times New Roman" w:hAnsi="Times New Roman" w:cs="Times New Roman"/>
          <w:lang w:val="ru-RU"/>
        </w:rPr>
        <w:t xml:space="preserve"> части заявки на участие в закупке, в случае если документацией (извещением) о закупке предусмотрено разделение такой заявки на </w:t>
      </w:r>
      <w:r>
        <w:rPr>
          <w:rFonts w:ascii="Times New Roman" w:hAnsi="Times New Roman" w:cs="Times New Roman"/>
        </w:rPr>
        <w:t xml:space="preserve">I</w:t>
      </w:r>
      <w:r>
        <w:rPr>
          <w:rFonts w:ascii="Times New Roman" w:hAnsi="Times New Roman" w:cs="Times New Roman"/>
          <w:lang w:val="ru-RU"/>
        </w:rPr>
        <w:t xml:space="preserve"> и </w:t>
      </w:r>
      <w:r>
        <w:rPr>
          <w:rFonts w:ascii="Times New Roman" w:hAnsi="Times New Roman" w:cs="Times New Roman"/>
        </w:rPr>
        <w:t xml:space="preserve">II</w:t>
      </w:r>
      <w:r>
        <w:rPr>
          <w:rFonts w:ascii="Times New Roman" w:hAnsi="Times New Roman" w:cs="Times New Roman"/>
          <w:lang w:val="ru-RU"/>
        </w:rPr>
        <w:t xml:space="preserve"> части).</w:t>
      </w:r>
      <w:r>
        <w:rPr>
          <w:rFonts w:ascii="Times New Roman" w:hAnsi="Times New Roman" w:cs="Times New Roman"/>
          <w:lang w:val="ru-RU"/>
        </w:rPr>
      </w:r>
    </w:p>
    <w:p>
      <w:pPr>
        <w:pStyle w:val="683"/>
        <w:rPr>
          <w:lang w:val="ru-RU"/>
        </w:rPr>
      </w:pPr>
      <w:r>
        <w:rPr>
          <w:rFonts w:ascii="Times New Roman" w:hAnsi="Times New Roman" w:cs="Times New Roman"/>
          <w:lang w:val="ru-RU"/>
        </w:rPr>
        <w:t xml:space="preserve">2) Столбцы 8, 9 данной формы не заполняются при проведении аукциона в электронной форме.</w:t>
      </w:r>
      <w:r>
        <w:rPr>
          <w:lang w:val="ru-RU"/>
        </w:rPr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75"/>
    <w:next w:val="675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76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75"/>
    <w:next w:val="675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76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75"/>
    <w:next w:val="675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76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75"/>
    <w:next w:val="675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76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75"/>
    <w:next w:val="675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76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75"/>
    <w:next w:val="675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76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75"/>
    <w:next w:val="675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76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75"/>
    <w:next w:val="675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76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75"/>
    <w:next w:val="675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76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75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75"/>
    <w:next w:val="675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76"/>
    <w:link w:val="35"/>
    <w:uiPriority w:val="10"/>
    <w:rPr>
      <w:sz w:val="48"/>
      <w:szCs w:val="48"/>
    </w:rPr>
  </w:style>
  <w:style w:type="paragraph" w:styleId="37">
    <w:name w:val="Subtitle"/>
    <w:basedOn w:val="675"/>
    <w:next w:val="675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76"/>
    <w:link w:val="37"/>
    <w:uiPriority w:val="11"/>
    <w:rPr>
      <w:sz w:val="24"/>
      <w:szCs w:val="24"/>
    </w:rPr>
  </w:style>
  <w:style w:type="paragraph" w:styleId="39">
    <w:name w:val="Quote"/>
    <w:basedOn w:val="675"/>
    <w:next w:val="675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75"/>
    <w:next w:val="675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character" w:styleId="44">
    <w:name w:val="Header Char"/>
    <w:basedOn w:val="676"/>
    <w:link w:val="687"/>
    <w:uiPriority w:val="99"/>
  </w:style>
  <w:style w:type="character" w:styleId="46">
    <w:name w:val="Footer Char"/>
    <w:basedOn w:val="676"/>
    <w:link w:val="689"/>
    <w:uiPriority w:val="99"/>
  </w:style>
  <w:style w:type="paragraph" w:styleId="47">
    <w:name w:val="Caption"/>
    <w:basedOn w:val="675"/>
    <w:next w:val="675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76"/>
    <w:link w:val="47"/>
    <w:uiPriority w:val="35"/>
    <w:rPr>
      <w:b/>
      <w:bCs/>
      <w:color w:val="4f81bd" w:themeColor="accent1"/>
      <w:sz w:val="18"/>
      <w:szCs w:val="18"/>
    </w:rPr>
  </w:style>
  <w:style w:type="table" w:styleId="50">
    <w:name w:val="Table Grid Light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7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7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7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7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character" w:styleId="177">
    <w:name w:val="Footnote Text Char"/>
    <w:link w:val="683"/>
    <w:uiPriority w:val="99"/>
    <w:rPr>
      <w:sz w:val="18"/>
    </w:rPr>
  </w:style>
  <w:style w:type="paragraph" w:styleId="179">
    <w:name w:val="endnote text"/>
    <w:basedOn w:val="675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76"/>
    <w:uiPriority w:val="99"/>
    <w:semiHidden/>
    <w:unhideWhenUsed/>
    <w:rPr>
      <w:vertAlign w:val="superscript"/>
    </w:rPr>
  </w:style>
  <w:style w:type="paragraph" w:styleId="182">
    <w:name w:val="toc 1"/>
    <w:basedOn w:val="675"/>
    <w:next w:val="675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75"/>
    <w:next w:val="675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75"/>
    <w:next w:val="675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75"/>
    <w:next w:val="675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75"/>
    <w:next w:val="675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75"/>
    <w:next w:val="675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75"/>
    <w:next w:val="675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75"/>
    <w:next w:val="675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75"/>
    <w:next w:val="675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75"/>
    <w:next w:val="675"/>
    <w:uiPriority w:val="99"/>
    <w:unhideWhenUsed/>
    <w:pPr>
      <w:spacing w:after="0" w:afterAutospacing="0"/>
    </w:pPr>
  </w:style>
  <w:style w:type="paragraph" w:styleId="675" w:default="1">
    <w:name w:val="Normal"/>
    <w:qFormat/>
    <w:pPr>
      <w:spacing w:after="200" w:line="276" w:lineRule="auto"/>
    </w:pPr>
    <w:rPr>
      <w:rFonts w:ascii="Calibri" w:hAnsi="Calibri" w:eastAsia="Times New Roman" w:cs="Calibri"/>
      <w:lang w:eastAsia="zh-CN"/>
    </w:rPr>
  </w:style>
  <w:style w:type="character" w:styleId="676" w:default="1">
    <w:name w:val="Default Paragraph Font"/>
    <w:uiPriority w:val="1"/>
    <w:semiHidden/>
    <w:unhideWhenUsed/>
  </w:style>
  <w:style w:type="table" w:styleId="67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78" w:default="1">
    <w:name w:val="No List"/>
    <w:uiPriority w:val="99"/>
    <w:semiHidden/>
    <w:unhideWhenUsed/>
  </w:style>
  <w:style w:type="character" w:styleId="679" w:customStyle="1">
    <w:name w:val="Заголовок №3 (2)"/>
    <w:rPr>
      <w:rFonts w:ascii="Times New Roman" w:hAnsi="Times New Roman" w:cs="Times New Roman"/>
      <w:spacing w:val="0"/>
      <w:sz w:val="23"/>
      <w:u w:val="none"/>
    </w:rPr>
  </w:style>
  <w:style w:type="paragraph" w:styleId="680" w:customStyle="1">
    <w:name w:val="Default"/>
    <w:pPr>
      <w:spacing w:after="0" w:line="240" w:lineRule="auto"/>
    </w:pPr>
    <w:rPr>
      <w:rFonts w:ascii="Times New Roman" w:hAnsi="Times New Roman" w:eastAsia="Times New Roman" w:cs="Times New Roman"/>
      <w:color w:val="000000"/>
      <w:sz w:val="24"/>
      <w:szCs w:val="24"/>
      <w:lang w:eastAsia="zh-CN"/>
    </w:rPr>
  </w:style>
  <w:style w:type="character" w:styleId="681" w:customStyle="1">
    <w:name w:val="Основной шрифт"/>
    <w:semiHidden/>
  </w:style>
  <w:style w:type="table" w:styleId="682">
    <w:name w:val="Table Grid"/>
    <w:basedOn w:val="677"/>
    <w:uiPriority w:val="3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683">
    <w:name w:val="footnote text"/>
    <w:basedOn w:val="675"/>
    <w:link w:val="684"/>
    <w:semiHidden/>
    <w:pPr>
      <w:jc w:val="both"/>
      <w:spacing w:after="160" w:line="240" w:lineRule="auto"/>
    </w:pPr>
    <w:rPr>
      <w:sz w:val="20"/>
      <w:szCs w:val="20"/>
      <w:lang w:val="en-US" w:eastAsia="en-US"/>
    </w:rPr>
  </w:style>
  <w:style w:type="character" w:styleId="684" w:customStyle="1">
    <w:name w:val="Текст сноски Знак"/>
    <w:basedOn w:val="676"/>
    <w:link w:val="683"/>
    <w:semiHidden/>
    <w:rPr>
      <w:rFonts w:ascii="Calibri" w:hAnsi="Calibri" w:eastAsia="Times New Roman" w:cs="Calibri"/>
      <w:sz w:val="20"/>
      <w:szCs w:val="20"/>
      <w:lang w:val="en-US"/>
    </w:rPr>
  </w:style>
  <w:style w:type="character" w:styleId="685">
    <w:name w:val="footnote reference"/>
    <w:rPr>
      <w:sz w:val="20"/>
      <w:vertAlign w:val="superscript"/>
    </w:rPr>
  </w:style>
  <w:style w:type="paragraph" w:styleId="686" w:customStyle="1">
    <w:name w:val="Standard (WW)"/>
    <w:pPr>
      <w:spacing w:after="200" w:line="276" w:lineRule="auto"/>
    </w:pPr>
    <w:rPr>
      <w:rFonts w:ascii="Calibri" w:hAnsi="Calibri" w:eastAsia="Calibri" w:cs="Calibri"/>
      <w:lang w:eastAsia="zh-CN"/>
    </w:rPr>
  </w:style>
  <w:style w:type="paragraph" w:styleId="687">
    <w:name w:val="Header"/>
    <w:basedOn w:val="675"/>
    <w:link w:val="688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88" w:customStyle="1">
    <w:name w:val="Верхний колонтитул Знак"/>
    <w:basedOn w:val="676"/>
    <w:link w:val="687"/>
    <w:uiPriority w:val="99"/>
    <w:rPr>
      <w:rFonts w:ascii="Calibri" w:hAnsi="Calibri" w:eastAsia="Times New Roman" w:cs="Calibri"/>
      <w:lang w:eastAsia="zh-CN"/>
    </w:rPr>
  </w:style>
  <w:style w:type="paragraph" w:styleId="689">
    <w:name w:val="Footer"/>
    <w:basedOn w:val="675"/>
    <w:link w:val="690"/>
    <w:uiPriority w:val="99"/>
    <w:unhideWhenUsed/>
    <w:pPr>
      <w:spacing w:after="0" w:line="240" w:lineRule="auto"/>
      <w:tabs>
        <w:tab w:val="center" w:pos="4677" w:leader="none"/>
        <w:tab w:val="right" w:pos="9355" w:leader="none"/>
      </w:tabs>
    </w:pPr>
  </w:style>
  <w:style w:type="character" w:styleId="690" w:customStyle="1">
    <w:name w:val="Нижний колонтитул Знак"/>
    <w:basedOn w:val="676"/>
    <w:link w:val="689"/>
    <w:uiPriority w:val="99"/>
    <w:rPr>
      <w:rFonts w:ascii="Calibri" w:hAnsi="Calibri" w:eastAsia="Times New Roman" w:cs="Calibri"/>
      <w:lang w:eastAsia="zh-CN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625681-2B50-4ABB-8C6E-5673BF1626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Р7-Офис/2026.1.2.1942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User107</dc:creator>
  <cp:keywords/>
  <dc:description/>
  <cp:lastModifiedBy>nasibullina</cp:lastModifiedBy>
  <cp:revision>4</cp:revision>
  <dcterms:created xsi:type="dcterms:W3CDTF">2026-09-23T06:00:00Z</dcterms:created>
  <dcterms:modified xsi:type="dcterms:W3CDTF">2026-10-07T05:37:24Z</dcterms:modified>
</cp:coreProperties>
</file>