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9BB" w:rsidRDefault="001D7623">
      <w:pPr>
        <w:ind w:firstLine="567"/>
        <w:jc w:val="center"/>
        <w:rPr>
          <w:sz w:val="24"/>
        </w:rPr>
      </w:pPr>
      <w:r>
        <w:rPr>
          <w:b/>
          <w:sz w:val="24"/>
        </w:rPr>
        <w:t xml:space="preserve">ДОГОВОР ПОСТАВКИ ТОВАРА№ </w:t>
      </w:r>
      <w:r w:rsidR="008B147E">
        <w:rPr>
          <w:b/>
          <w:sz w:val="24"/>
        </w:rPr>
        <w:t>____/26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г. Мелеуз</w:t>
      </w:r>
    </w:p>
    <w:p w:rsidR="009B19BB" w:rsidRDefault="009B19BB">
      <w:pPr>
        <w:ind w:firstLine="567"/>
        <w:jc w:val="both"/>
        <w:rPr>
          <w:b/>
          <w:sz w:val="24"/>
        </w:rPr>
      </w:pPr>
    </w:p>
    <w:p w:rsidR="009B19BB" w:rsidRDefault="001D7623">
      <w:pPr>
        <w:ind w:firstLine="567"/>
        <w:jc w:val="both"/>
        <w:rPr>
          <w:sz w:val="24"/>
        </w:rPr>
      </w:pPr>
      <w:proofErr w:type="gramStart"/>
      <w:r>
        <w:rPr>
          <w:b/>
          <w:sz w:val="24"/>
        </w:rPr>
        <w:t>______________________________________</w:t>
      </w:r>
      <w:r>
        <w:rPr>
          <w:sz w:val="24"/>
        </w:rPr>
        <w:t xml:space="preserve"> именуемое в дальнейшем «Поставщик», в лице  _____________________, действующий на основании _________ с одной стороны, и</w:t>
      </w:r>
      <w:proofErr w:type="gramEnd"/>
    </w:p>
    <w:p w:rsidR="009B19BB" w:rsidRDefault="001D7623">
      <w:pPr>
        <w:ind w:firstLine="567"/>
        <w:jc w:val="both"/>
        <w:rPr>
          <w:sz w:val="24"/>
        </w:rPr>
      </w:pPr>
      <w:proofErr w:type="gramStart"/>
      <w:r>
        <w:rPr>
          <w:b/>
          <w:sz w:val="24"/>
        </w:rPr>
        <w:t>ООО «Водоканал»,</w:t>
      </w:r>
      <w:r>
        <w:rPr>
          <w:sz w:val="24"/>
        </w:rPr>
        <w:t xml:space="preserve"> именуемое в дальнейшем «Покупатель», в лице генерального директора </w:t>
      </w:r>
      <w:r w:rsidR="008B147E">
        <w:rPr>
          <w:sz w:val="24"/>
        </w:rPr>
        <w:t xml:space="preserve">Усманова </w:t>
      </w:r>
      <w:proofErr w:type="spellStart"/>
      <w:r w:rsidR="008B147E">
        <w:rPr>
          <w:sz w:val="24"/>
        </w:rPr>
        <w:t>Радмира</w:t>
      </w:r>
      <w:proofErr w:type="spellEnd"/>
      <w:r w:rsidR="008B147E">
        <w:rPr>
          <w:sz w:val="24"/>
        </w:rPr>
        <w:t xml:space="preserve"> </w:t>
      </w:r>
      <w:proofErr w:type="spellStart"/>
      <w:r w:rsidR="008B147E">
        <w:rPr>
          <w:sz w:val="24"/>
        </w:rPr>
        <w:t>Тагировича</w:t>
      </w:r>
      <w:proofErr w:type="spellEnd"/>
      <w:r>
        <w:rPr>
          <w:sz w:val="24"/>
        </w:rPr>
        <w:t>, действующего на основании Устава с другой стороны, совместно именуемые «Стороны», а по отдельности - «Сторона», в соответствии с Федеральным законом №223-ФЗ от 18.07.2011 г. «О закупках товаров, работ, услуг отдельными видами юридических лиц» и положением о закупке ООО «Водоканал» заключили настоящий договор по итогам ________________________________________ № ____________от _________ о нижеследующем:</w:t>
      </w:r>
      <w:proofErr w:type="gramEnd"/>
    </w:p>
    <w:p w:rsidR="009B19BB" w:rsidRDefault="009B19BB">
      <w:pPr>
        <w:tabs>
          <w:tab w:val="left" w:pos="0"/>
        </w:tabs>
        <w:ind w:firstLine="567"/>
        <w:rPr>
          <w:b/>
          <w:sz w:val="24"/>
        </w:rPr>
      </w:pPr>
    </w:p>
    <w:p w:rsidR="009B19BB" w:rsidRDefault="001D7623">
      <w:pPr>
        <w:tabs>
          <w:tab w:val="left" w:pos="0"/>
        </w:tabs>
        <w:ind w:firstLine="567"/>
        <w:jc w:val="center"/>
        <w:rPr>
          <w:b/>
          <w:sz w:val="24"/>
        </w:rPr>
      </w:pPr>
      <w:r>
        <w:rPr>
          <w:b/>
          <w:sz w:val="24"/>
        </w:rPr>
        <w:t>1. Предмет Договора</w:t>
      </w:r>
    </w:p>
    <w:p w:rsidR="00A40849" w:rsidRPr="00A40849" w:rsidRDefault="00A40849" w:rsidP="00A40849">
      <w:pPr>
        <w:tabs>
          <w:tab w:val="left" w:pos="360"/>
        </w:tabs>
        <w:ind w:firstLine="567"/>
        <w:jc w:val="both"/>
        <w:rPr>
          <w:sz w:val="24"/>
        </w:rPr>
      </w:pPr>
      <w:r w:rsidRPr="00A40849">
        <w:rPr>
          <w:sz w:val="24"/>
        </w:rPr>
        <w:t>1.1. По настоящему Договору Поставщик обязуется осуществлять поставку Товарно-материальных ценностей для нужд ООО «Водоканал» (далее – Товар), а Заказчик обязуется принять и оплатить Товар.</w:t>
      </w:r>
    </w:p>
    <w:p w:rsidR="00A40849" w:rsidRPr="00A40849" w:rsidRDefault="00A40849" w:rsidP="00A40849">
      <w:pPr>
        <w:tabs>
          <w:tab w:val="left" w:pos="360"/>
        </w:tabs>
        <w:ind w:firstLine="567"/>
        <w:jc w:val="both"/>
        <w:rPr>
          <w:sz w:val="24"/>
        </w:rPr>
      </w:pPr>
      <w:r w:rsidRPr="00A40849">
        <w:rPr>
          <w:sz w:val="24"/>
        </w:rPr>
        <w:t>1.2. Ассортимент, наименование, количество и цена Товара указаны в Спецификации (Приложение №1), которая является неотъемлемой частью настоящего Договора.</w:t>
      </w:r>
    </w:p>
    <w:p w:rsidR="00A40849" w:rsidRPr="00A40849" w:rsidRDefault="00A40849" w:rsidP="00A40849">
      <w:pPr>
        <w:tabs>
          <w:tab w:val="left" w:pos="360"/>
        </w:tabs>
        <w:ind w:firstLine="567"/>
        <w:jc w:val="both"/>
        <w:rPr>
          <w:sz w:val="24"/>
        </w:rPr>
      </w:pPr>
      <w:r w:rsidRPr="00A40849">
        <w:rPr>
          <w:sz w:val="24"/>
        </w:rPr>
        <w:t>1.3. Срок поставки товара: С момента заключения договора до 31.12.2027 года, частями, по заявкам Заказчика в течение срока действия договора.</w:t>
      </w:r>
    </w:p>
    <w:p w:rsidR="00A40849" w:rsidRPr="00A40849" w:rsidRDefault="00A40849" w:rsidP="00A40849">
      <w:pPr>
        <w:tabs>
          <w:tab w:val="left" w:pos="360"/>
        </w:tabs>
        <w:ind w:firstLine="567"/>
        <w:jc w:val="both"/>
        <w:rPr>
          <w:sz w:val="24"/>
        </w:rPr>
      </w:pPr>
      <w:r w:rsidRPr="00A40849">
        <w:rPr>
          <w:sz w:val="24"/>
        </w:rPr>
        <w:t xml:space="preserve"> Поставка Товара производится в срок не более 7 рабочих дней с момента подачи заявки Заказчиком (если сторонами в Заявке не согласован иной срок поставки Товара). </w:t>
      </w:r>
    </w:p>
    <w:p w:rsidR="00A40849" w:rsidRPr="00A40849" w:rsidRDefault="00A40849" w:rsidP="00A40849">
      <w:pPr>
        <w:tabs>
          <w:tab w:val="left" w:pos="360"/>
        </w:tabs>
        <w:ind w:firstLine="567"/>
        <w:jc w:val="both"/>
        <w:rPr>
          <w:sz w:val="24"/>
        </w:rPr>
      </w:pPr>
      <w:r w:rsidRPr="00A40849">
        <w:rPr>
          <w:sz w:val="24"/>
        </w:rPr>
        <w:t xml:space="preserve">Заявка подается в письменной или устной форме, посредством телефонной, факсимильной или электронной связи. </w:t>
      </w:r>
    </w:p>
    <w:p w:rsidR="00A40849" w:rsidRPr="00A40849" w:rsidRDefault="00A40849" w:rsidP="00A40849">
      <w:pPr>
        <w:tabs>
          <w:tab w:val="left" w:pos="360"/>
        </w:tabs>
        <w:ind w:firstLine="567"/>
        <w:jc w:val="both"/>
        <w:rPr>
          <w:sz w:val="24"/>
        </w:rPr>
      </w:pPr>
      <w:r w:rsidRPr="00A40849">
        <w:rPr>
          <w:sz w:val="24"/>
        </w:rPr>
        <w:t>1.4. Изменения условий Договора согласовываются путем подписания дополнительных соглашений к настоящему Договору.</w:t>
      </w:r>
    </w:p>
    <w:p w:rsidR="009B19BB" w:rsidRDefault="00A40849" w:rsidP="00A40849">
      <w:pPr>
        <w:tabs>
          <w:tab w:val="left" w:pos="360"/>
        </w:tabs>
        <w:ind w:firstLine="567"/>
        <w:jc w:val="both"/>
        <w:rPr>
          <w:sz w:val="24"/>
        </w:rPr>
      </w:pPr>
      <w:r w:rsidRPr="00A40849">
        <w:rPr>
          <w:sz w:val="24"/>
        </w:rPr>
        <w:t xml:space="preserve">1.5. </w:t>
      </w:r>
      <w:proofErr w:type="gramStart"/>
      <w:r w:rsidRPr="00A40849">
        <w:rPr>
          <w:sz w:val="24"/>
        </w:rPr>
        <w:t>Место поставки: 453856, Республика Башкортостан, г. Мелеуз, ул. Ленина, д.10.</w:t>
      </w:r>
      <w:proofErr w:type="gramEnd"/>
    </w:p>
    <w:p w:rsidR="009B19BB" w:rsidRDefault="001D7623">
      <w:pPr>
        <w:ind w:firstLine="567"/>
        <w:jc w:val="center"/>
        <w:rPr>
          <w:b/>
          <w:sz w:val="24"/>
        </w:rPr>
      </w:pPr>
      <w:r>
        <w:rPr>
          <w:b/>
          <w:sz w:val="24"/>
        </w:rPr>
        <w:t xml:space="preserve">2. Качество Продукции. Гарантийный срок. </w:t>
      </w:r>
    </w:p>
    <w:p w:rsidR="009B19BB" w:rsidRDefault="001D7623" w:rsidP="005B2ADC">
      <w:pPr>
        <w:ind w:firstLine="567"/>
        <w:jc w:val="both"/>
        <w:rPr>
          <w:sz w:val="24"/>
        </w:rPr>
      </w:pPr>
      <w:r>
        <w:rPr>
          <w:sz w:val="24"/>
        </w:rPr>
        <w:t xml:space="preserve">2.1. Качество и маркировка Товара, поставляемого по настоящему Договору, должны соответствовать </w:t>
      </w:r>
      <w:r w:rsidR="00A40849">
        <w:rPr>
          <w:sz w:val="24"/>
        </w:rPr>
        <w:t>ГОСТ</w:t>
      </w:r>
      <w:r>
        <w:rPr>
          <w:sz w:val="24"/>
        </w:rPr>
        <w:t xml:space="preserve"> и иным стандартам, технологическим условиям и ГОСТ, установленным в Российской Федерации для данного вида Товара. 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2.2. Постав</w:t>
      </w:r>
      <w:r w:rsidR="005B2ADC">
        <w:rPr>
          <w:sz w:val="24"/>
        </w:rPr>
        <w:t>ляемый Товар должен быть новым,</w:t>
      </w:r>
      <w:r>
        <w:rPr>
          <w:sz w:val="24"/>
        </w:rPr>
        <w:t xml:space="preserve"> технически исправным, не бывшим в у</w:t>
      </w:r>
      <w:r w:rsidR="005B2ADC">
        <w:rPr>
          <w:sz w:val="24"/>
        </w:rPr>
        <w:t>потреблении, не восстановленным, производства Российской Федерации.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2.3. Качество поставляемого Товара, подтверждается паспортом, сертификатом, выдаваемым уполномоченным на то органом. Такой документ предоставляется Поставщиком на каждый вид Товара, поставляемый Покупателю.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 xml:space="preserve">2.4.Упаковка товара должна быть осуществлена так, чтобы исключить повреждение товара при погрузке, транспортировании и выгрузке, хранении. Товар должен иметь маркировку в соответствии с требованиями </w:t>
      </w:r>
      <w:r>
        <w:rPr>
          <w:rStyle w:val="1f0"/>
          <w:color w:val="000000"/>
          <w:sz w:val="24"/>
          <w:u w:val="none"/>
        </w:rPr>
        <w:t>действующего законодательства Российской Федерации</w:t>
      </w:r>
      <w:r>
        <w:rPr>
          <w:sz w:val="24"/>
        </w:rPr>
        <w:t>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2.5. Гарантийный срок Товара</w:t>
      </w:r>
      <w:r w:rsidR="00704E66">
        <w:rPr>
          <w:sz w:val="24"/>
        </w:rPr>
        <w:t xml:space="preserve"> должен составлять</w:t>
      </w:r>
      <w:r>
        <w:rPr>
          <w:sz w:val="24"/>
        </w:rPr>
        <w:t xml:space="preserve"> </w:t>
      </w:r>
      <w:r w:rsidR="005B2ADC">
        <w:rPr>
          <w:sz w:val="24"/>
        </w:rPr>
        <w:t>не менее 3-х лет</w:t>
      </w:r>
      <w:r w:rsidR="005B2ADC" w:rsidRPr="005B2ADC">
        <w:rPr>
          <w:sz w:val="24"/>
        </w:rPr>
        <w:t xml:space="preserve"> со дня ввода в эксплуатацию</w:t>
      </w:r>
      <w:r w:rsidR="005B2ADC">
        <w:rPr>
          <w:sz w:val="24"/>
        </w:rPr>
        <w:t xml:space="preserve"> Товара</w:t>
      </w:r>
      <w:r w:rsidR="005B2ADC" w:rsidRPr="005B2ADC">
        <w:rPr>
          <w:sz w:val="24"/>
        </w:rPr>
        <w:t xml:space="preserve">, но не более 5 лет с момента </w:t>
      </w:r>
      <w:r w:rsidR="00704E66">
        <w:rPr>
          <w:sz w:val="24"/>
        </w:rPr>
        <w:t xml:space="preserve">его поставки и подписания передаточных документов. 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lastRenderedPageBreak/>
        <w:t xml:space="preserve">2.6. </w:t>
      </w:r>
      <w:r>
        <w:rPr>
          <w:color w:val="1A1A1A"/>
          <w:sz w:val="24"/>
        </w:rPr>
        <w:t xml:space="preserve">В случае обнаружения Покупателем недостатков Товара, Поставщик обязан обеспечить присутствие своего уполномоченного представителя </w:t>
      </w:r>
      <w:r>
        <w:rPr>
          <w:sz w:val="24"/>
        </w:rPr>
        <w:t xml:space="preserve">в течение 3 (трех) дней с момента получения уведомления Покупателя посредством телефонной или электронной связи о вызове представителя. 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В случае невозможности присутствия такого уполномоченного представителя, Покупатель вправе составить Акт о наличии недостатков самостоятельно и направить его Поставщику посредством электронной связи</w:t>
      </w:r>
      <w:r>
        <w:rPr>
          <w:color w:val="1A1A1A"/>
          <w:sz w:val="24"/>
        </w:rPr>
        <w:t>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 xml:space="preserve">2.7. При обнаружении некачественного товара, а так же при обнаружении скрытых дефектов товара, которые невозможно было установить при приеме, Покупатель обязан незамедлительно составить акт об обнаружении таких дефектов, который высылается Поставщику посредством электронной связи, а оригинал акта – по почте заказным письмом с уведомлением о вручении. 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Поставщик обязан рассмотреть претензию в течение 10 календарных дней и принять соответствующие меры для устранения дефекта (брака).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2.8. В случае несогласия Поставщика с актом о скрытых недостатках Товара и самим фактом наличия недостатков Товара, в целях установления отсутствия (наличия) вины Покупателя, привлекается специалист или эксперт. При этом расходы на заключение специалиста (эксперта) несет сторона, являющаяся Инициатором проведения проверки (Поставщик). В случае если заключением специалиста (эксперта) будет установлен факт наличия недостатков Товара по причине неправильной эксплуатации, внешнего воздействия и иных причин, не зависящих от Поставщика (производственный брак и др.), то Покупатель обязан возместить Поставщику стоимость услуг привлеченного специалиста (эксперта).</w:t>
      </w:r>
    </w:p>
    <w:p w:rsidR="009B19BB" w:rsidRDefault="001D7623">
      <w:pPr>
        <w:spacing w:line="240" w:lineRule="exact"/>
        <w:ind w:firstLine="567"/>
        <w:jc w:val="both"/>
        <w:rPr>
          <w:sz w:val="24"/>
        </w:rPr>
      </w:pPr>
      <w:r>
        <w:rPr>
          <w:sz w:val="24"/>
        </w:rPr>
        <w:t xml:space="preserve">2.10. Все расходы по замене некачественного, не нового, не надлежащего товара и не соответствующего требованиям Покупателя, осуществляется за счет Поставщика. </w:t>
      </w:r>
    </w:p>
    <w:p w:rsidR="009B19BB" w:rsidRDefault="009B19BB">
      <w:pPr>
        <w:ind w:firstLine="567"/>
        <w:jc w:val="both"/>
        <w:rPr>
          <w:sz w:val="24"/>
        </w:rPr>
      </w:pPr>
    </w:p>
    <w:p w:rsidR="009B19BB" w:rsidRDefault="001D7623">
      <w:pPr>
        <w:tabs>
          <w:tab w:val="left" w:pos="0"/>
        </w:tabs>
        <w:ind w:firstLine="567"/>
        <w:jc w:val="center"/>
        <w:rPr>
          <w:b/>
          <w:sz w:val="24"/>
        </w:rPr>
      </w:pPr>
      <w:r>
        <w:rPr>
          <w:b/>
          <w:sz w:val="24"/>
        </w:rPr>
        <w:t>3. Цена и порядок расчетов</w:t>
      </w:r>
    </w:p>
    <w:p w:rsidR="009B19BB" w:rsidRDefault="001D7623">
      <w:pPr>
        <w:tabs>
          <w:tab w:val="left" w:pos="0"/>
          <w:tab w:val="left" w:pos="284"/>
        </w:tabs>
        <w:ind w:firstLine="567"/>
        <w:jc w:val="both"/>
        <w:rPr>
          <w:sz w:val="24"/>
        </w:rPr>
      </w:pPr>
      <w:r>
        <w:rPr>
          <w:sz w:val="24"/>
        </w:rPr>
        <w:t>3.1. Поставщик поставляет товар Покупателю по цене, согласованной с Покупателем и указанной в Спецификации к настоящему Договору.</w:t>
      </w:r>
    </w:p>
    <w:p w:rsidR="009B19BB" w:rsidRDefault="001D7623">
      <w:pPr>
        <w:tabs>
          <w:tab w:val="left" w:pos="0"/>
          <w:tab w:val="left" w:pos="284"/>
        </w:tabs>
        <w:ind w:firstLine="567"/>
        <w:jc w:val="both"/>
        <w:rPr>
          <w:sz w:val="24"/>
        </w:rPr>
      </w:pPr>
      <w:r>
        <w:rPr>
          <w:sz w:val="24"/>
        </w:rPr>
        <w:t>Цена договора составляет</w:t>
      </w:r>
      <w:proofErr w:type="gramStart"/>
      <w:r>
        <w:rPr>
          <w:sz w:val="24"/>
        </w:rPr>
        <w:t xml:space="preserve">  ________________________ (________________________) </w:t>
      </w:r>
      <w:proofErr w:type="gramEnd"/>
      <w:r>
        <w:rPr>
          <w:sz w:val="24"/>
        </w:rPr>
        <w:t>рублей 00 копеек, в том числе НДС 2</w:t>
      </w:r>
      <w:r w:rsidR="008B147E">
        <w:rPr>
          <w:sz w:val="24"/>
        </w:rPr>
        <w:t>2</w:t>
      </w:r>
      <w:r>
        <w:rPr>
          <w:sz w:val="24"/>
        </w:rPr>
        <w:t>%.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Цена договора включает стоимость тары (упаковки), расходы на уплату налогов, на уплату таможенных пошлин, сборов и других обязательных платежей в бюджеты всех уровней, на перевозку (доставку).</w:t>
      </w:r>
    </w:p>
    <w:p w:rsidR="009B19BB" w:rsidRDefault="001D7623">
      <w:pPr>
        <w:tabs>
          <w:tab w:val="left" w:pos="0"/>
          <w:tab w:val="left" w:pos="284"/>
        </w:tabs>
        <w:ind w:firstLine="567"/>
        <w:jc w:val="both"/>
        <w:rPr>
          <w:sz w:val="24"/>
        </w:rPr>
      </w:pPr>
      <w:r>
        <w:rPr>
          <w:sz w:val="24"/>
        </w:rPr>
        <w:t xml:space="preserve">3.2. Оплата товара производится </w:t>
      </w:r>
      <w:r w:rsidR="00A40849">
        <w:rPr>
          <w:sz w:val="24"/>
        </w:rPr>
        <w:t xml:space="preserve">после поставки Товара </w:t>
      </w:r>
      <w:r>
        <w:rPr>
          <w:sz w:val="24"/>
        </w:rPr>
        <w:t xml:space="preserve">путем перечисления денежных средств на расчетный счет в течение </w:t>
      </w:r>
      <w:r w:rsidR="005B2ADC">
        <w:rPr>
          <w:sz w:val="24"/>
        </w:rPr>
        <w:t>7</w:t>
      </w:r>
      <w:r w:rsidR="00FA1C4D">
        <w:rPr>
          <w:sz w:val="24"/>
        </w:rPr>
        <w:t xml:space="preserve"> (</w:t>
      </w:r>
      <w:r w:rsidR="005B2ADC">
        <w:rPr>
          <w:sz w:val="24"/>
        </w:rPr>
        <w:t>семи</w:t>
      </w:r>
      <w:r>
        <w:rPr>
          <w:sz w:val="24"/>
        </w:rPr>
        <w:t xml:space="preserve">) </w:t>
      </w:r>
      <w:r w:rsidR="005B2ADC">
        <w:rPr>
          <w:sz w:val="24"/>
        </w:rPr>
        <w:t>рабочих</w:t>
      </w:r>
      <w:r>
        <w:rPr>
          <w:sz w:val="24"/>
        </w:rPr>
        <w:t xml:space="preserve"> дней после </w:t>
      </w:r>
      <w:r w:rsidR="00A40849">
        <w:rPr>
          <w:sz w:val="24"/>
        </w:rPr>
        <w:t>выставления счета на оплату Заказчику</w:t>
      </w:r>
      <w:r>
        <w:rPr>
          <w:sz w:val="24"/>
        </w:rPr>
        <w:t>.</w:t>
      </w:r>
    </w:p>
    <w:p w:rsidR="009B19BB" w:rsidRDefault="001D7623" w:rsidP="001D7623">
      <w:pPr>
        <w:ind w:firstLine="567"/>
        <w:jc w:val="both"/>
        <w:rPr>
          <w:sz w:val="24"/>
        </w:rPr>
      </w:pPr>
      <w:r>
        <w:rPr>
          <w:sz w:val="24"/>
        </w:rPr>
        <w:t>Обязательство Покупателя по оплате считается исполненным в момент списания денежных сре</w:t>
      </w:r>
      <w:proofErr w:type="gramStart"/>
      <w:r>
        <w:rPr>
          <w:sz w:val="24"/>
        </w:rPr>
        <w:t>дств с р</w:t>
      </w:r>
      <w:proofErr w:type="gramEnd"/>
      <w:r>
        <w:rPr>
          <w:sz w:val="24"/>
        </w:rPr>
        <w:t>асчетного счета Покупателя.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 xml:space="preserve">3.3. Оплата товара производится по ценам, установленным в настоящем Договоре. </w:t>
      </w:r>
      <w:r>
        <w:rPr>
          <w:color w:val="FF0000"/>
          <w:sz w:val="24"/>
        </w:rPr>
        <w:t xml:space="preserve"> </w:t>
      </w:r>
      <w:r>
        <w:rPr>
          <w:sz w:val="24"/>
        </w:rPr>
        <w:t>Покупатель вправе осуществлять перечисление денежных сре</w:t>
      </w:r>
      <w:proofErr w:type="gramStart"/>
      <w:r>
        <w:rPr>
          <w:sz w:val="24"/>
        </w:rPr>
        <w:t>дств с др</w:t>
      </w:r>
      <w:proofErr w:type="gramEnd"/>
      <w:r>
        <w:rPr>
          <w:sz w:val="24"/>
        </w:rPr>
        <w:t xml:space="preserve">угих имеющихся расчетных счетов, зарегистрированных в других банках.    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3.4. Стороны договорились проводить сверку расчетов по запросу одной из Сторон. Акт сверки взаимных расчетов должен быть подписан Стороной, в чей адрес направлен акт взаимных расчетов в течение 5 (пяти) рабочих дней с момента получения.</w:t>
      </w:r>
    </w:p>
    <w:p w:rsidR="009B19BB" w:rsidRDefault="009B19BB">
      <w:pPr>
        <w:ind w:firstLine="567"/>
        <w:jc w:val="both"/>
        <w:rPr>
          <w:sz w:val="24"/>
        </w:rPr>
      </w:pPr>
    </w:p>
    <w:p w:rsidR="009B19BB" w:rsidRDefault="001D7623">
      <w:pPr>
        <w:ind w:firstLine="567"/>
        <w:jc w:val="center"/>
        <w:rPr>
          <w:b/>
          <w:sz w:val="24"/>
        </w:rPr>
      </w:pPr>
      <w:r>
        <w:rPr>
          <w:b/>
          <w:sz w:val="24"/>
        </w:rPr>
        <w:t>4. Обеспечение исполнения Договора</w:t>
      </w:r>
    </w:p>
    <w:p w:rsidR="009B19BB" w:rsidRDefault="009B19BB">
      <w:pPr>
        <w:ind w:firstLine="567"/>
        <w:rPr>
          <w:b/>
          <w:sz w:val="24"/>
        </w:rPr>
      </w:pPr>
    </w:p>
    <w:p w:rsidR="009B19BB" w:rsidRDefault="001D7623" w:rsidP="001D7623">
      <w:pPr>
        <w:ind w:firstLine="567"/>
        <w:jc w:val="both"/>
        <w:rPr>
          <w:sz w:val="24"/>
        </w:rPr>
      </w:pPr>
      <w:r>
        <w:rPr>
          <w:sz w:val="24"/>
        </w:rPr>
        <w:t xml:space="preserve">4.1 Обеспечение исполнения договора не устанавливается. </w:t>
      </w:r>
    </w:p>
    <w:p w:rsidR="009B19BB" w:rsidRDefault="009B19BB">
      <w:pPr>
        <w:ind w:firstLine="567"/>
        <w:jc w:val="both"/>
        <w:rPr>
          <w:sz w:val="24"/>
        </w:rPr>
      </w:pPr>
    </w:p>
    <w:p w:rsidR="009B19BB" w:rsidRDefault="001D7623">
      <w:pPr>
        <w:tabs>
          <w:tab w:val="left" w:pos="0"/>
        </w:tabs>
        <w:ind w:firstLine="567"/>
        <w:jc w:val="center"/>
        <w:rPr>
          <w:b/>
          <w:sz w:val="24"/>
        </w:rPr>
      </w:pPr>
      <w:r>
        <w:rPr>
          <w:b/>
          <w:sz w:val="24"/>
        </w:rPr>
        <w:t>5. Условия поставки</w:t>
      </w:r>
    </w:p>
    <w:p w:rsidR="009B19BB" w:rsidRDefault="001D7623" w:rsidP="00704E66">
      <w:pPr>
        <w:ind w:firstLine="567"/>
        <w:jc w:val="both"/>
        <w:rPr>
          <w:sz w:val="24"/>
        </w:rPr>
      </w:pPr>
      <w:r>
        <w:rPr>
          <w:sz w:val="24"/>
        </w:rPr>
        <w:t>5.1. Датой поставки товара считается дата фактической передачи товара Поставщиком Покупателю и подписания накладной.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lastRenderedPageBreak/>
        <w:t>5.2. Поставка Товара производится путем доставки силами и средствами Поставщика на склад Покупателя, расположенный по адресу: Республика Башкортостан, г. Мелеуз, уд. Ленина, д.10. Грузополучатель ООО «Водоканал».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5.3. Риск случайной гибели или случайного повреждения товара переходит от Поставщика к Покупателю с момента фактической передачи товара Покупателю и подписания передаточных документов.</w:t>
      </w:r>
    </w:p>
    <w:p w:rsidR="009B19BB" w:rsidRDefault="001D7623">
      <w:pPr>
        <w:tabs>
          <w:tab w:val="left" w:pos="0"/>
          <w:tab w:val="left" w:pos="657"/>
        </w:tabs>
        <w:ind w:firstLine="567"/>
        <w:jc w:val="both"/>
        <w:rPr>
          <w:b/>
          <w:sz w:val="24"/>
        </w:rPr>
      </w:pPr>
      <w:r>
        <w:rPr>
          <w:sz w:val="24"/>
        </w:rPr>
        <w:t>5.4. Упаковка товара должна обеспечивать сохранность товара. Поставщик несет ответственность за убытки и потери, возникшие в результате ненадлежащей упаковки до момента передачи товара Покупателю.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5.5. Получение Товара Покупателем осуществляется в местонахождении Покупателя.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5.6. Прием товара производится комиссией и составляется акт приема товара, который подписывается в двухстороннем порядке.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5.7. Приемка Товара по количеству и качеству (видимые дефекты) производится Покупателем при получении Товара. В случае обнаружения при приемке Товара недостачи, видимых дефектов Товара (боя, деформации и др.) Поставщик обязан заменить (</w:t>
      </w:r>
      <w:proofErr w:type="spellStart"/>
      <w:r>
        <w:rPr>
          <w:sz w:val="24"/>
        </w:rPr>
        <w:t>допоставить</w:t>
      </w:r>
      <w:proofErr w:type="spellEnd"/>
      <w:r>
        <w:rPr>
          <w:sz w:val="24"/>
        </w:rPr>
        <w:t xml:space="preserve"> до необходимого количества) такой Товар за свой счет в течение 5 календарных дней со дня получения требования Покупателя, которое должно быть заявлено в срок не позднее 5 календарных дней с момента приемки.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5.8. Претензии по качеству Товара (скрытые недостатки) принимаются в течение действия гарантийног</w:t>
      </w:r>
      <w:r w:rsidR="00C81A63">
        <w:rPr>
          <w:sz w:val="24"/>
        </w:rPr>
        <w:t>о срока, установленного настоящим Договором</w:t>
      </w:r>
      <w:r>
        <w:rPr>
          <w:sz w:val="24"/>
        </w:rPr>
        <w:t>, но при обязательном условии соблюдения Покупателем правил и условий хранения и эксплуатации Товара.</w:t>
      </w:r>
    </w:p>
    <w:p w:rsidR="009B19BB" w:rsidRDefault="009B19BB">
      <w:pPr>
        <w:tabs>
          <w:tab w:val="left" w:pos="0"/>
          <w:tab w:val="left" w:pos="142"/>
        </w:tabs>
        <w:ind w:left="513" w:firstLine="54"/>
        <w:rPr>
          <w:sz w:val="24"/>
        </w:rPr>
      </w:pPr>
    </w:p>
    <w:p w:rsidR="009B19BB" w:rsidRDefault="001D7623">
      <w:pPr>
        <w:tabs>
          <w:tab w:val="left" w:pos="0"/>
          <w:tab w:val="left" w:pos="142"/>
        </w:tabs>
        <w:ind w:left="513" w:firstLine="54"/>
        <w:jc w:val="center"/>
        <w:rPr>
          <w:sz w:val="24"/>
        </w:rPr>
      </w:pPr>
      <w:r>
        <w:rPr>
          <w:b/>
          <w:sz w:val="24"/>
        </w:rPr>
        <w:t>6. Ответственность Сторон</w:t>
      </w:r>
    </w:p>
    <w:p w:rsidR="009B19BB" w:rsidRDefault="001D7623">
      <w:pPr>
        <w:tabs>
          <w:tab w:val="left" w:pos="0"/>
          <w:tab w:val="left" w:pos="657"/>
        </w:tabs>
        <w:ind w:firstLine="567"/>
        <w:jc w:val="both"/>
        <w:rPr>
          <w:sz w:val="24"/>
        </w:rPr>
      </w:pPr>
      <w:r>
        <w:rPr>
          <w:sz w:val="24"/>
        </w:rPr>
        <w:t>6.1. В случае неисполнения или ненадлежащего исполнения обязательств по настоящему Договору, Стороны несут ответственность в соответствии с настоящим Договором и действующим законодательством Российской Федерации.</w:t>
      </w:r>
    </w:p>
    <w:p w:rsidR="009B19BB" w:rsidRDefault="001D7623">
      <w:pPr>
        <w:tabs>
          <w:tab w:val="left" w:pos="0"/>
          <w:tab w:val="left" w:pos="657"/>
        </w:tabs>
        <w:ind w:firstLine="567"/>
        <w:jc w:val="both"/>
        <w:rPr>
          <w:sz w:val="24"/>
        </w:rPr>
      </w:pPr>
      <w:r>
        <w:rPr>
          <w:sz w:val="24"/>
        </w:rPr>
        <w:t>6.1.1. За нарушение сроков поставки Товара Покупатель вправе требовать с Поставщика уплаты неустойки (пени) в размере 0,1 % процент от стоимости не поставленного в срок товара за каждый день просрочки.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 xml:space="preserve">6.2. </w:t>
      </w:r>
      <w:proofErr w:type="gramStart"/>
      <w:r>
        <w:rPr>
          <w:sz w:val="24"/>
        </w:rPr>
        <w:t>Стороны освобождаются от ответственности за неисполнение или ненадлежащее исполнение обязательств по настоящему Договору, если надлежащее исполнение оказалось невозможным вследствие действия непреодолимой силы, то есть чрезвычайных и непредотвратимых при данных условиях обстоятельств, таких как: стихийные бедствия, пожары, наводнения, землетрясения, военные действия или введение чрезвычайного положения, забастовки, гражданские беспорядки, изменения в законодательстве Российской Федерации, препятствующие исполнению обязательств по настоящему Договору и независящие</w:t>
      </w:r>
      <w:proofErr w:type="gramEnd"/>
      <w:r>
        <w:rPr>
          <w:sz w:val="24"/>
        </w:rPr>
        <w:t xml:space="preserve"> от воли Сторон.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 xml:space="preserve">6.3. Сторона, которая подвергается воздействию непреодолимой силы, обязана сообщить другой Стороне о наступлении и прекращении указанных выше обстоятельств в течение 3-х рабочих дней. В этом случае представители Сторон должны согласовать меры, которые должны быть приняты Сторонами. Факт наступления таких обстоятельств и их продолжительность должны быть подтверждены документами, выданными соответствующими компетентными органами. 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6.4. Не извещение либо несвоевременное извещение о наступлении таких обстоятельств лишает Сторону, допустившую это, права ссылаться на любое из указанных обстоятельств  как на основание, освобождающее от ответственности.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6.5  Стороны обязаны не разглашать, не передавать и не делать каким-либо еще способом доступными 3-м лицам сведения, содержащиеся в документах персональные данные</w:t>
      </w:r>
      <w:proofErr w:type="gramStart"/>
      <w:r>
        <w:rPr>
          <w:sz w:val="24"/>
        </w:rPr>
        <w:t xml:space="preserve"> ,</w:t>
      </w:r>
      <w:proofErr w:type="gramEnd"/>
      <w:r>
        <w:rPr>
          <w:sz w:val="24"/>
        </w:rPr>
        <w:t xml:space="preserve"> осуществляющие совместную деятельность Сторон в рамках настоящего договора иначе как с письменного соглашения обеих сторон.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6.6.  Стороны обязаны соблюдать конфиденциальность информации, полученной в рамках настоящего Договора.</w:t>
      </w:r>
    </w:p>
    <w:p w:rsidR="009B19BB" w:rsidRDefault="009B19BB">
      <w:pPr>
        <w:ind w:firstLine="567"/>
        <w:rPr>
          <w:sz w:val="24"/>
        </w:rPr>
      </w:pPr>
    </w:p>
    <w:p w:rsidR="009B19BB" w:rsidRDefault="001D7623">
      <w:pPr>
        <w:tabs>
          <w:tab w:val="left" w:pos="0"/>
        </w:tabs>
        <w:ind w:firstLine="567"/>
        <w:jc w:val="center"/>
        <w:rPr>
          <w:b/>
          <w:sz w:val="24"/>
        </w:rPr>
      </w:pPr>
      <w:r>
        <w:rPr>
          <w:b/>
          <w:sz w:val="24"/>
        </w:rPr>
        <w:t>7. Срок действия Договора</w:t>
      </w:r>
    </w:p>
    <w:p w:rsidR="009B19BB" w:rsidRDefault="001D7623">
      <w:pPr>
        <w:tabs>
          <w:tab w:val="right" w:pos="9072"/>
        </w:tabs>
        <w:ind w:firstLine="567"/>
        <w:jc w:val="both"/>
        <w:rPr>
          <w:sz w:val="24"/>
        </w:rPr>
      </w:pPr>
      <w:r>
        <w:rPr>
          <w:sz w:val="24"/>
        </w:rPr>
        <w:t>7.1. Настоящий Договор вступает в силу с момента подписания и действует до полного исполнения своих обязатель</w:t>
      </w:r>
      <w:proofErr w:type="gramStart"/>
      <w:r>
        <w:rPr>
          <w:sz w:val="24"/>
        </w:rPr>
        <w:t>ств ст</w:t>
      </w:r>
      <w:proofErr w:type="gramEnd"/>
      <w:r>
        <w:rPr>
          <w:sz w:val="24"/>
        </w:rPr>
        <w:t xml:space="preserve">оронами. </w:t>
      </w:r>
    </w:p>
    <w:p w:rsidR="009B19BB" w:rsidRDefault="001D7623">
      <w:pPr>
        <w:tabs>
          <w:tab w:val="left" w:pos="0"/>
          <w:tab w:val="left" w:pos="657"/>
        </w:tabs>
        <w:ind w:firstLine="567"/>
        <w:jc w:val="both"/>
        <w:rPr>
          <w:sz w:val="24"/>
        </w:rPr>
      </w:pPr>
      <w:r>
        <w:rPr>
          <w:sz w:val="24"/>
        </w:rPr>
        <w:t xml:space="preserve">7.2. </w:t>
      </w:r>
      <w:proofErr w:type="gramStart"/>
      <w:r>
        <w:rPr>
          <w:sz w:val="24"/>
        </w:rPr>
        <w:t>Договор</w:t>
      </w:r>
      <w:proofErr w:type="gramEnd"/>
      <w:r>
        <w:rPr>
          <w:sz w:val="24"/>
        </w:rPr>
        <w:t xml:space="preserve"> может быть расторгнут досрочно любой из Сторон в одностороннем порядке в случае поставки некачественного (бракованного) товара несоответствующего ГОСТ и ТУ, а также систематического невыполнения или ненадлежащего выполнения другой Стороной своих обязательств по настоящему Договору, в порядке, предусмотренном действующим законодательством.</w:t>
      </w:r>
    </w:p>
    <w:p w:rsidR="009B19BB" w:rsidRDefault="009B19BB">
      <w:pPr>
        <w:tabs>
          <w:tab w:val="left" w:pos="0"/>
          <w:tab w:val="left" w:pos="657"/>
        </w:tabs>
        <w:ind w:firstLine="567"/>
        <w:jc w:val="both"/>
        <w:rPr>
          <w:b/>
          <w:sz w:val="24"/>
        </w:rPr>
      </w:pPr>
    </w:p>
    <w:p w:rsidR="009B19BB" w:rsidRDefault="001D7623">
      <w:pPr>
        <w:tabs>
          <w:tab w:val="left" w:pos="0"/>
        </w:tabs>
        <w:ind w:left="513" w:firstLine="54"/>
        <w:jc w:val="center"/>
        <w:rPr>
          <w:b/>
          <w:sz w:val="24"/>
        </w:rPr>
      </w:pPr>
      <w:r>
        <w:rPr>
          <w:b/>
          <w:sz w:val="24"/>
        </w:rPr>
        <w:t>8. Порядок рассмотрения споров</w:t>
      </w:r>
    </w:p>
    <w:p w:rsidR="009B19BB" w:rsidRDefault="001D7623">
      <w:pPr>
        <w:tabs>
          <w:tab w:val="left" w:pos="0"/>
        </w:tabs>
        <w:ind w:firstLine="567"/>
        <w:jc w:val="both"/>
        <w:rPr>
          <w:sz w:val="24"/>
        </w:rPr>
      </w:pPr>
      <w:r>
        <w:rPr>
          <w:sz w:val="24"/>
        </w:rPr>
        <w:t>8.1. Все споры, связанные с исполнением настоящего договора разрешаются путем переговоров, а в случае не урегулирования путем переговоров споры передаются на рассмотрение в Арбитражный суд Республики Башкортостан.</w:t>
      </w:r>
    </w:p>
    <w:p w:rsidR="009B19BB" w:rsidRDefault="001D7623">
      <w:pPr>
        <w:tabs>
          <w:tab w:val="left" w:pos="360"/>
          <w:tab w:val="left" w:pos="540"/>
        </w:tabs>
        <w:ind w:firstLine="567"/>
        <w:jc w:val="both"/>
        <w:rPr>
          <w:sz w:val="24"/>
        </w:rPr>
      </w:pPr>
      <w:r>
        <w:rPr>
          <w:sz w:val="24"/>
        </w:rPr>
        <w:t xml:space="preserve">8.2. В случае если любая из сторон приняла решение обратиться в суд за защитой своих прав, то другой стороне должна быть направлена претензия. </w:t>
      </w:r>
      <w:proofErr w:type="gramStart"/>
      <w:r>
        <w:rPr>
          <w:sz w:val="24"/>
        </w:rPr>
        <w:t>Сторона</w:t>
      </w:r>
      <w:proofErr w:type="gramEnd"/>
      <w:r>
        <w:rPr>
          <w:sz w:val="24"/>
        </w:rPr>
        <w:t xml:space="preserve"> получившая претензию должна рассмотреть ее в пятнадцатидневный срок с момента получения.</w:t>
      </w:r>
    </w:p>
    <w:p w:rsidR="009B19BB" w:rsidRDefault="009B19BB">
      <w:pPr>
        <w:ind w:firstLine="567"/>
        <w:rPr>
          <w:b/>
          <w:sz w:val="24"/>
        </w:rPr>
      </w:pPr>
    </w:p>
    <w:p w:rsidR="009B19BB" w:rsidRDefault="001D7623">
      <w:pPr>
        <w:ind w:firstLine="567"/>
        <w:jc w:val="center"/>
        <w:rPr>
          <w:b/>
          <w:sz w:val="24"/>
        </w:rPr>
      </w:pPr>
      <w:r>
        <w:rPr>
          <w:b/>
          <w:sz w:val="24"/>
        </w:rPr>
        <w:t>9.Прочие условия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9.1. Во всем остальном, не предусмотренном настоящим договором, стороны руководствуются действующим законодательством Российской Федерации.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9.2. Настоящий договор составлен в двух экземплярах по одному для каждой из сторон, оба экземпляра имеют одинаковую юридическую силу.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9.3. Все дополнения или изменения, вносимые в настоящий договор, оформляются  дополнительными соглашениями к договору и становятся неотъемлемой частью настоящего договора после подписания полномочными представителями  сторон.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 xml:space="preserve">9.4. Все Приложения к настоящему Договору являются его неотъемлемой частью. </w:t>
      </w:r>
    </w:p>
    <w:p w:rsidR="00666672" w:rsidRPr="00666672" w:rsidRDefault="00666672" w:rsidP="00666672">
      <w:pPr>
        <w:ind w:firstLine="567"/>
        <w:jc w:val="both"/>
        <w:rPr>
          <w:sz w:val="24"/>
        </w:rPr>
      </w:pPr>
      <w:r>
        <w:rPr>
          <w:sz w:val="24"/>
        </w:rPr>
        <w:t xml:space="preserve">9.5. </w:t>
      </w:r>
      <w:r w:rsidRPr="00666672">
        <w:rPr>
          <w:sz w:val="24"/>
        </w:rPr>
        <w:t>Для Сторон договора приоритетным способом обмена первичными учетными документами является электронный документооборот с использованием систем СБИС и ДИАДОК – обмен юридически значимыми электронными документами (ЮЗЭДО), подписанных усиленной квалифицированной электронной подписью. При намерении Сторон использовать ЮЗЭДО порядок взаимодействия определяется Сторонами в соглашении об электронном документообороте.</w:t>
      </w:r>
    </w:p>
    <w:p w:rsidR="00666672" w:rsidRPr="00666672" w:rsidRDefault="00666672" w:rsidP="00666672">
      <w:pPr>
        <w:ind w:firstLine="567"/>
        <w:jc w:val="both"/>
        <w:rPr>
          <w:sz w:val="24"/>
        </w:rPr>
      </w:pPr>
      <w:r w:rsidRPr="00666672">
        <w:rPr>
          <w:sz w:val="24"/>
        </w:rPr>
        <w:t>9.</w:t>
      </w:r>
      <w:r>
        <w:rPr>
          <w:sz w:val="24"/>
        </w:rPr>
        <w:t>6</w:t>
      </w:r>
      <w:r w:rsidRPr="00666672">
        <w:rPr>
          <w:sz w:val="24"/>
        </w:rPr>
        <w:t xml:space="preserve">. </w:t>
      </w:r>
      <w:proofErr w:type="gramStart"/>
      <w:r w:rsidRPr="00666672">
        <w:rPr>
          <w:sz w:val="24"/>
        </w:rPr>
        <w:t>Документы в электронной форме,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 и могут применяться в любых правоотношениях в соответствии с законодательством РФ, кроме случая,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носителе.</w:t>
      </w:r>
      <w:proofErr w:type="gramEnd"/>
    </w:p>
    <w:p w:rsidR="00666672" w:rsidRDefault="00666672" w:rsidP="00666672">
      <w:pPr>
        <w:ind w:firstLine="567"/>
        <w:jc w:val="both"/>
        <w:rPr>
          <w:sz w:val="24"/>
        </w:rPr>
      </w:pPr>
      <w:r w:rsidRPr="00666672">
        <w:rPr>
          <w:sz w:val="24"/>
        </w:rPr>
        <w:t>9.</w:t>
      </w:r>
      <w:r>
        <w:rPr>
          <w:sz w:val="24"/>
        </w:rPr>
        <w:t>7</w:t>
      </w:r>
      <w:r w:rsidRPr="00666672">
        <w:rPr>
          <w:sz w:val="24"/>
        </w:rPr>
        <w:t>.  Использование электронных документов между Сторонами не отменяет использование иных способов связи для обмена документами и сообщениями.</w:t>
      </w:r>
    </w:p>
    <w:p w:rsidR="009B19BB" w:rsidRDefault="009B19BB">
      <w:pPr>
        <w:ind w:firstLine="567"/>
        <w:jc w:val="center"/>
        <w:rPr>
          <w:b/>
          <w:sz w:val="24"/>
        </w:rPr>
      </w:pPr>
    </w:p>
    <w:p w:rsidR="009B19BB" w:rsidRDefault="001D7623">
      <w:pPr>
        <w:ind w:firstLine="567"/>
        <w:jc w:val="center"/>
        <w:rPr>
          <w:b/>
          <w:sz w:val="24"/>
        </w:rPr>
      </w:pPr>
      <w:r>
        <w:rPr>
          <w:b/>
          <w:sz w:val="24"/>
        </w:rPr>
        <w:t>10. Антикоррупционная оговорка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 xml:space="preserve">10.1. </w:t>
      </w:r>
      <w:proofErr w:type="gramStart"/>
      <w:r>
        <w:rPr>
          <w:sz w:val="24"/>
        </w:rPr>
        <w:t>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:rsidR="009B19BB" w:rsidRDefault="001D7623">
      <w:pPr>
        <w:ind w:firstLine="567"/>
        <w:jc w:val="both"/>
        <w:rPr>
          <w:sz w:val="24"/>
        </w:rPr>
      </w:pPr>
      <w:proofErr w:type="gramStart"/>
      <w:r>
        <w:rPr>
          <w:sz w:val="24"/>
        </w:rPr>
        <w:t>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  <w:proofErr w:type="gramEnd"/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 xml:space="preserve">10.2. 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>
        <w:rPr>
          <w:sz w:val="24"/>
        </w:rPr>
        <w:t>с даты направления</w:t>
      </w:r>
      <w:proofErr w:type="gramEnd"/>
      <w:r>
        <w:rPr>
          <w:sz w:val="24"/>
        </w:rPr>
        <w:t xml:space="preserve"> письменного уведомления.</w:t>
      </w:r>
    </w:p>
    <w:p w:rsidR="009B19BB" w:rsidRDefault="001D7623">
      <w:pPr>
        <w:ind w:firstLine="567"/>
        <w:jc w:val="both"/>
        <w:rPr>
          <w:sz w:val="24"/>
        </w:rPr>
      </w:pPr>
      <w:proofErr w:type="gramStart"/>
      <w:r>
        <w:rPr>
          <w:sz w:val="24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</w:t>
      </w:r>
      <w:proofErr w:type="gramEnd"/>
      <w:r>
        <w:rPr>
          <w:sz w:val="24"/>
        </w:rPr>
        <w:t xml:space="preserve"> доходов, полученных преступным путем.</w:t>
      </w:r>
    </w:p>
    <w:p w:rsidR="009B19BB" w:rsidRDefault="001D7623">
      <w:pPr>
        <w:ind w:firstLine="567"/>
        <w:jc w:val="both"/>
        <w:rPr>
          <w:sz w:val="24"/>
        </w:rPr>
      </w:pPr>
      <w:r>
        <w:rPr>
          <w:sz w:val="24"/>
        </w:rPr>
        <w:t>10.3. В случае нарушения одной Стороной обязательств воздерживаться от запрещенных в настоящем Договоре действий и/или неполучения другой Стороной в установленный настоящим договором срок подтверждения, что нарушения не произошло или не произойдет, другая Сторона имеет право расторгнуть договор в одностороннем порядке полностью или в части, направив письменное уведомление о расторжении. Сторона, по чьей инициативе расторгнут настоящий Договор в соответствии с положениями настоящей статьи, вправе требовать возмещения реального ущерба, возникшего в результате такого расторжения.</w:t>
      </w:r>
    </w:p>
    <w:p w:rsidR="009B19BB" w:rsidRDefault="001D7623">
      <w:pPr>
        <w:jc w:val="center"/>
        <w:rPr>
          <w:b/>
          <w:sz w:val="24"/>
        </w:rPr>
      </w:pPr>
      <w:r>
        <w:rPr>
          <w:b/>
          <w:sz w:val="24"/>
        </w:rPr>
        <w:t>11.Адреса, реквизиты и подписи Сторон</w:t>
      </w:r>
    </w:p>
    <w:p w:rsidR="009B19BB" w:rsidRDefault="009B19BB">
      <w:pPr>
        <w:jc w:val="center"/>
        <w:rPr>
          <w:b/>
          <w:sz w:val="24"/>
        </w:rPr>
      </w:pPr>
    </w:p>
    <w:tbl>
      <w:tblPr>
        <w:tblW w:w="0" w:type="auto"/>
        <w:tblInd w:w="73" w:type="dxa"/>
        <w:tblLayout w:type="fixed"/>
        <w:tblLook w:val="04A0" w:firstRow="1" w:lastRow="0" w:firstColumn="1" w:lastColumn="0" w:noHBand="0" w:noVBand="1"/>
      </w:tblPr>
      <w:tblGrid>
        <w:gridCol w:w="4616"/>
        <w:gridCol w:w="5898"/>
      </w:tblGrid>
      <w:tr w:rsidR="009B19BB">
        <w:trPr>
          <w:trHeight w:val="1931"/>
        </w:trPr>
        <w:tc>
          <w:tcPr>
            <w:tcW w:w="4616" w:type="dxa"/>
          </w:tcPr>
          <w:p w:rsidR="009B19BB" w:rsidRDefault="001D7623">
            <w:pPr>
              <w:spacing w:line="276" w:lineRule="auto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 xml:space="preserve"> Поставщик:</w:t>
            </w:r>
          </w:p>
          <w:p w:rsidR="009B19BB" w:rsidRDefault="009B19BB">
            <w:pPr>
              <w:spacing w:line="276" w:lineRule="auto"/>
              <w:rPr>
                <w:sz w:val="24"/>
              </w:rPr>
            </w:pPr>
          </w:p>
          <w:p w:rsidR="009B19BB" w:rsidRDefault="001D7623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ИНН</w:t>
            </w:r>
          </w:p>
          <w:p w:rsidR="009B19BB" w:rsidRDefault="001D7623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КПП </w:t>
            </w:r>
          </w:p>
          <w:p w:rsidR="009B19BB" w:rsidRDefault="001D7623">
            <w:pPr>
              <w:spacing w:line="276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 xml:space="preserve">/с </w:t>
            </w:r>
          </w:p>
          <w:p w:rsidR="009B19BB" w:rsidRDefault="001D7623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К/с </w:t>
            </w:r>
          </w:p>
          <w:p w:rsidR="009B19BB" w:rsidRDefault="001D7623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БИК </w:t>
            </w:r>
          </w:p>
          <w:p w:rsidR="009B19BB" w:rsidRDefault="001D7623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Тел.: </w:t>
            </w:r>
          </w:p>
          <w:p w:rsidR="009B19BB" w:rsidRDefault="001D7623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e-</w:t>
            </w:r>
            <w:proofErr w:type="spellStart"/>
            <w:r>
              <w:rPr>
                <w:sz w:val="24"/>
              </w:rPr>
              <w:t>mail</w:t>
            </w:r>
            <w:proofErr w:type="spellEnd"/>
            <w:r>
              <w:rPr>
                <w:sz w:val="24"/>
              </w:rPr>
              <w:t xml:space="preserve">: </w:t>
            </w:r>
          </w:p>
          <w:p w:rsidR="009B19BB" w:rsidRDefault="009B19BB">
            <w:pPr>
              <w:spacing w:line="276" w:lineRule="auto"/>
              <w:rPr>
                <w:sz w:val="24"/>
              </w:rPr>
            </w:pPr>
          </w:p>
          <w:p w:rsidR="009B19BB" w:rsidRDefault="009B19BB">
            <w:pPr>
              <w:spacing w:line="276" w:lineRule="auto"/>
              <w:rPr>
                <w:sz w:val="24"/>
              </w:rPr>
            </w:pPr>
          </w:p>
          <w:p w:rsidR="009B19BB" w:rsidRDefault="009B19BB">
            <w:pPr>
              <w:spacing w:line="276" w:lineRule="auto"/>
              <w:rPr>
                <w:sz w:val="24"/>
              </w:rPr>
            </w:pPr>
          </w:p>
          <w:p w:rsidR="009B19BB" w:rsidRDefault="009B19BB">
            <w:pPr>
              <w:spacing w:line="276" w:lineRule="auto"/>
              <w:rPr>
                <w:sz w:val="24"/>
              </w:rPr>
            </w:pPr>
          </w:p>
          <w:p w:rsidR="009B19BB" w:rsidRDefault="009B19BB">
            <w:pPr>
              <w:spacing w:line="276" w:lineRule="auto"/>
              <w:rPr>
                <w:sz w:val="24"/>
              </w:rPr>
            </w:pPr>
          </w:p>
          <w:p w:rsidR="009B19BB" w:rsidRDefault="001D7623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Директор:</w:t>
            </w:r>
          </w:p>
          <w:p w:rsidR="009B19BB" w:rsidRDefault="009B19BB">
            <w:pPr>
              <w:spacing w:line="276" w:lineRule="auto"/>
              <w:rPr>
                <w:sz w:val="24"/>
              </w:rPr>
            </w:pPr>
          </w:p>
          <w:p w:rsidR="009B19BB" w:rsidRDefault="001D7623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________________ /____________/</w:t>
            </w:r>
          </w:p>
          <w:p w:rsidR="009B19BB" w:rsidRDefault="009B19BB">
            <w:pPr>
              <w:spacing w:line="276" w:lineRule="auto"/>
              <w:rPr>
                <w:sz w:val="24"/>
                <w:u w:val="single"/>
              </w:rPr>
            </w:pPr>
          </w:p>
        </w:tc>
        <w:tc>
          <w:tcPr>
            <w:tcW w:w="5898" w:type="dxa"/>
          </w:tcPr>
          <w:p w:rsidR="009B19BB" w:rsidRDefault="001D7623">
            <w:pPr>
              <w:spacing w:line="276" w:lineRule="auto"/>
              <w:rPr>
                <w:sz w:val="24"/>
              </w:rPr>
            </w:pPr>
            <w:r>
              <w:rPr>
                <w:sz w:val="24"/>
                <w:u w:val="single"/>
              </w:rPr>
              <w:t>Покупатель:</w:t>
            </w:r>
            <w:r>
              <w:rPr>
                <w:sz w:val="24"/>
              </w:rPr>
              <w:br/>
              <w:t>ООО «Водоканал»</w:t>
            </w:r>
          </w:p>
          <w:p w:rsidR="009B19BB" w:rsidRDefault="001D7623">
            <w:pPr>
              <w:spacing w:line="276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Юридический адрес: 453851, </w:t>
            </w:r>
            <w:proofErr w:type="spellStart"/>
            <w:r>
              <w:rPr>
                <w:sz w:val="24"/>
              </w:rPr>
              <w:t>Респ</w:t>
            </w:r>
            <w:proofErr w:type="spellEnd"/>
            <w:r>
              <w:rPr>
                <w:sz w:val="24"/>
              </w:rPr>
              <w:t xml:space="preserve">. Башкортостан, </w:t>
            </w:r>
            <w:proofErr w:type="spellStart"/>
            <w:r>
              <w:rPr>
                <w:sz w:val="24"/>
              </w:rPr>
              <w:t>Мелеузовский</w:t>
            </w:r>
            <w:proofErr w:type="spellEnd"/>
            <w:r>
              <w:rPr>
                <w:sz w:val="24"/>
              </w:rPr>
              <w:t xml:space="preserve"> р-н, г. Мелеуз, ул. Ленина, 10</w:t>
            </w:r>
            <w:proofErr w:type="gramEnd"/>
          </w:p>
          <w:p w:rsidR="009B19BB" w:rsidRDefault="001D7623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ИНН/КПП 0263017332/026301001</w:t>
            </w:r>
          </w:p>
          <w:p w:rsidR="009B19BB" w:rsidRDefault="001D7623">
            <w:pPr>
              <w:spacing w:line="276" w:lineRule="auto"/>
              <w:rPr>
                <w:sz w:val="22"/>
              </w:rPr>
            </w:pPr>
            <w:proofErr w:type="gramStart"/>
            <w:r>
              <w:rPr>
                <w:sz w:val="22"/>
              </w:rPr>
              <w:t>Р</w:t>
            </w:r>
            <w:proofErr w:type="gramEnd"/>
            <w:r>
              <w:rPr>
                <w:sz w:val="22"/>
              </w:rPr>
              <w:t>/с 40702810300160000626</w:t>
            </w:r>
          </w:p>
          <w:p w:rsidR="009B19BB" w:rsidRDefault="001D7623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ФИЛИАЛ ПАО «БАНК УРАЛСИБ» В Г.УФА </w:t>
            </w:r>
          </w:p>
          <w:p w:rsidR="009B19BB" w:rsidRDefault="001D7623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г. УФА</w:t>
            </w:r>
          </w:p>
          <w:p w:rsidR="009B19BB" w:rsidRDefault="001D7623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К/с </w:t>
            </w:r>
            <w:r>
              <w:rPr>
                <w:sz w:val="22"/>
              </w:rPr>
              <w:t>3</w:t>
            </w:r>
            <w:r>
              <w:rPr>
                <w:sz w:val="24"/>
              </w:rPr>
              <w:t>0101810600000000770</w:t>
            </w:r>
          </w:p>
          <w:p w:rsidR="009B19BB" w:rsidRDefault="001D7623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БИК 048073770</w:t>
            </w:r>
          </w:p>
          <w:p w:rsidR="009B19BB" w:rsidRDefault="001D7623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Тел.: +7 (834764) 3-48-26</w:t>
            </w:r>
          </w:p>
          <w:p w:rsidR="009B19BB" w:rsidRPr="001D7623" w:rsidRDefault="001D7623">
            <w:pPr>
              <w:spacing w:line="276" w:lineRule="auto"/>
              <w:rPr>
                <w:sz w:val="24"/>
                <w:lang w:val="en-US"/>
              </w:rPr>
            </w:pPr>
            <w:r>
              <w:rPr>
                <w:sz w:val="24"/>
              </w:rPr>
              <w:t>Факс</w:t>
            </w:r>
            <w:r w:rsidRPr="001D7623">
              <w:rPr>
                <w:sz w:val="24"/>
                <w:lang w:val="en-US"/>
              </w:rPr>
              <w:t>: +7 (834764) 3-48-26</w:t>
            </w:r>
          </w:p>
          <w:p w:rsidR="009B19BB" w:rsidRPr="001D7623" w:rsidRDefault="001D7623">
            <w:pPr>
              <w:spacing w:line="276" w:lineRule="auto"/>
              <w:rPr>
                <w:sz w:val="24"/>
                <w:lang w:val="en-US"/>
              </w:rPr>
            </w:pPr>
            <w:r w:rsidRPr="001D7623">
              <w:rPr>
                <w:sz w:val="24"/>
                <w:lang w:val="en-US"/>
              </w:rPr>
              <w:t xml:space="preserve">e-mail: </w:t>
            </w:r>
            <w:hyperlink r:id="rId8" w:history="1">
              <w:r w:rsidRPr="001D7623">
                <w:rPr>
                  <w:sz w:val="24"/>
                  <w:u w:val="single"/>
                  <w:lang w:val="en-US"/>
                </w:rPr>
                <w:t>office@vodamel.ru</w:t>
              </w:r>
            </w:hyperlink>
          </w:p>
          <w:p w:rsidR="009B19BB" w:rsidRPr="001D7623" w:rsidRDefault="009B19BB">
            <w:pPr>
              <w:spacing w:line="276" w:lineRule="auto"/>
              <w:rPr>
                <w:sz w:val="24"/>
                <w:lang w:val="en-US"/>
              </w:rPr>
            </w:pPr>
          </w:p>
          <w:p w:rsidR="009B19BB" w:rsidRDefault="001D7623">
            <w:pPr>
              <w:spacing w:line="276" w:lineRule="auto"/>
              <w:rPr>
                <w:sz w:val="24"/>
              </w:rPr>
            </w:pPr>
            <w:r w:rsidRPr="001D7623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Генеральный директор:</w:t>
            </w:r>
          </w:p>
          <w:p w:rsidR="009B19BB" w:rsidRDefault="001D7623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  <w:p w:rsidR="009B19BB" w:rsidRDefault="001D7623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___________________</w:t>
            </w:r>
            <w:r w:rsidR="008B147E">
              <w:rPr>
                <w:sz w:val="24"/>
              </w:rPr>
              <w:t>Р.Т. Усманов</w:t>
            </w:r>
          </w:p>
          <w:p w:rsidR="009B19BB" w:rsidRDefault="009B19BB">
            <w:pPr>
              <w:spacing w:line="276" w:lineRule="auto"/>
              <w:rPr>
                <w:sz w:val="24"/>
              </w:rPr>
            </w:pPr>
          </w:p>
        </w:tc>
      </w:tr>
    </w:tbl>
    <w:p w:rsidR="005B2ADC" w:rsidRDefault="005B2ADC" w:rsidP="001D7623">
      <w:pPr>
        <w:jc w:val="right"/>
        <w:rPr>
          <w:sz w:val="24"/>
        </w:rPr>
      </w:pPr>
    </w:p>
    <w:p w:rsidR="00A40849" w:rsidRDefault="00A40849" w:rsidP="001D7623">
      <w:pPr>
        <w:jc w:val="right"/>
        <w:rPr>
          <w:sz w:val="24"/>
        </w:rPr>
      </w:pPr>
    </w:p>
    <w:p w:rsidR="00A40849" w:rsidRDefault="00A40849" w:rsidP="001D7623">
      <w:pPr>
        <w:jc w:val="right"/>
        <w:rPr>
          <w:sz w:val="24"/>
        </w:rPr>
      </w:pPr>
    </w:p>
    <w:p w:rsidR="00A40849" w:rsidRDefault="00A40849" w:rsidP="001D7623">
      <w:pPr>
        <w:jc w:val="right"/>
        <w:rPr>
          <w:sz w:val="24"/>
        </w:rPr>
      </w:pPr>
    </w:p>
    <w:p w:rsidR="00A40849" w:rsidRDefault="00A40849" w:rsidP="001D7623">
      <w:pPr>
        <w:jc w:val="right"/>
        <w:rPr>
          <w:sz w:val="24"/>
        </w:rPr>
      </w:pPr>
    </w:p>
    <w:p w:rsidR="00A40849" w:rsidRDefault="00A40849" w:rsidP="001D7623">
      <w:pPr>
        <w:jc w:val="right"/>
        <w:rPr>
          <w:sz w:val="24"/>
        </w:rPr>
      </w:pPr>
    </w:p>
    <w:p w:rsidR="001D7623" w:rsidRPr="001D7623" w:rsidRDefault="001D7623" w:rsidP="001D7623">
      <w:pPr>
        <w:jc w:val="right"/>
        <w:rPr>
          <w:sz w:val="24"/>
        </w:rPr>
      </w:pPr>
      <w:r w:rsidRPr="001D7623">
        <w:rPr>
          <w:sz w:val="24"/>
        </w:rPr>
        <w:t xml:space="preserve">Приложение № 1 к Договору поставки </w:t>
      </w:r>
    </w:p>
    <w:p w:rsidR="001D7623" w:rsidRPr="001D7623" w:rsidRDefault="001D7623" w:rsidP="001D7623">
      <w:pPr>
        <w:jc w:val="right"/>
        <w:rPr>
          <w:sz w:val="24"/>
        </w:rPr>
      </w:pPr>
      <w:r w:rsidRPr="001D7623">
        <w:rPr>
          <w:sz w:val="24"/>
        </w:rPr>
        <w:t xml:space="preserve">№ ____ </w:t>
      </w:r>
    </w:p>
    <w:p w:rsidR="001D7623" w:rsidRDefault="001D7623">
      <w:pPr>
        <w:jc w:val="center"/>
        <w:rPr>
          <w:b/>
          <w:sz w:val="24"/>
        </w:rPr>
      </w:pPr>
      <w:r>
        <w:rPr>
          <w:b/>
          <w:sz w:val="24"/>
        </w:rPr>
        <w:t>Спецификация</w:t>
      </w:r>
    </w:p>
    <w:p w:rsidR="009B19BB" w:rsidRDefault="001D7623" w:rsidP="001D7623">
      <w:pPr>
        <w:jc w:val="center"/>
        <w:rPr>
          <w:b/>
          <w:sz w:val="24"/>
        </w:rPr>
      </w:pPr>
      <w:r>
        <w:rPr>
          <w:b/>
          <w:sz w:val="24"/>
        </w:rPr>
        <w:t xml:space="preserve">к Договору поставки №               </w:t>
      </w:r>
    </w:p>
    <w:p w:rsidR="009B19BB" w:rsidRDefault="009B19BB">
      <w:pPr>
        <w:jc w:val="center"/>
        <w:rPr>
          <w:b/>
          <w:sz w:val="24"/>
        </w:rPr>
      </w:pPr>
    </w:p>
    <w:p w:rsidR="009B19BB" w:rsidRDefault="001D7623" w:rsidP="00704E66">
      <w:pPr>
        <w:rPr>
          <w:b/>
          <w:sz w:val="24"/>
        </w:rPr>
      </w:pPr>
      <w:r>
        <w:rPr>
          <w:b/>
          <w:sz w:val="24"/>
        </w:rPr>
        <w:t xml:space="preserve">г. Мелеуз                 </w:t>
      </w:r>
    </w:p>
    <w:p w:rsidR="009B19BB" w:rsidRDefault="001D7623">
      <w:pPr>
        <w:ind w:firstLine="567"/>
        <w:jc w:val="both"/>
        <w:rPr>
          <w:sz w:val="24"/>
        </w:rPr>
      </w:pPr>
      <w:proofErr w:type="gramStart"/>
      <w:r>
        <w:rPr>
          <w:b/>
          <w:sz w:val="24"/>
        </w:rPr>
        <w:t>______________________________________</w:t>
      </w:r>
      <w:r>
        <w:rPr>
          <w:sz w:val="24"/>
        </w:rPr>
        <w:t xml:space="preserve"> именуемое в дальнейшем «Поставщик», в лице  _____________________, действующий на основании _________ с одной стороны, и</w:t>
      </w:r>
      <w:proofErr w:type="gramEnd"/>
    </w:p>
    <w:p w:rsidR="009B19BB" w:rsidRDefault="001D7623">
      <w:pPr>
        <w:ind w:firstLine="567"/>
        <w:jc w:val="both"/>
        <w:rPr>
          <w:sz w:val="24"/>
        </w:rPr>
      </w:pPr>
      <w:proofErr w:type="gramStart"/>
      <w:r>
        <w:rPr>
          <w:b/>
          <w:sz w:val="24"/>
        </w:rPr>
        <w:t>ООО «Водоканал»,</w:t>
      </w:r>
      <w:r>
        <w:rPr>
          <w:sz w:val="24"/>
        </w:rPr>
        <w:t xml:space="preserve"> именуемое в дальнейшем «Покупатель», в лице генерального директора </w:t>
      </w:r>
      <w:r w:rsidR="008B147E">
        <w:rPr>
          <w:sz w:val="24"/>
        </w:rPr>
        <w:t xml:space="preserve">Усманова </w:t>
      </w:r>
      <w:proofErr w:type="spellStart"/>
      <w:r w:rsidR="008B147E">
        <w:rPr>
          <w:sz w:val="24"/>
        </w:rPr>
        <w:t>Радмира</w:t>
      </w:r>
      <w:proofErr w:type="spellEnd"/>
      <w:r w:rsidR="008B147E">
        <w:rPr>
          <w:sz w:val="24"/>
        </w:rPr>
        <w:t xml:space="preserve"> </w:t>
      </w:r>
      <w:proofErr w:type="spellStart"/>
      <w:r w:rsidR="008B147E">
        <w:rPr>
          <w:sz w:val="24"/>
        </w:rPr>
        <w:t>Тагировича</w:t>
      </w:r>
      <w:proofErr w:type="spellEnd"/>
      <w:r>
        <w:rPr>
          <w:sz w:val="24"/>
        </w:rPr>
        <w:t>, действующего на основании Устава с другой стороны, совместно именуемые «Стороны», а по отдельности - «Сторона», в соответствии с Федеральным законом №223-ФЗ от 18.07.2011 г. «О закупках товаров, работ, услуг отдельными видами юридических лиц» и положением о закупке ООО «Водоканал» заключили настоящий договор по итогам _______________________________________№ ____________от _________ о нижеследующем:</w:t>
      </w:r>
      <w:proofErr w:type="gramEnd"/>
    </w:p>
    <w:p w:rsidR="009B19BB" w:rsidRDefault="009B19BB">
      <w:pPr>
        <w:jc w:val="both"/>
        <w:rPr>
          <w:sz w:val="24"/>
        </w:rPr>
      </w:pPr>
    </w:p>
    <w:p w:rsidR="009B19BB" w:rsidRDefault="001D7623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Поставщик, в соответствии с Договором обязуется поставить, а Покупатель принять следующий Товар: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147"/>
        <w:gridCol w:w="992"/>
        <w:gridCol w:w="1258"/>
        <w:gridCol w:w="1417"/>
        <w:gridCol w:w="1719"/>
      </w:tblGrid>
      <w:tr w:rsidR="009B19BB">
        <w:trPr>
          <w:trHeight w:val="1083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19BB" w:rsidRPr="005B2ADC" w:rsidRDefault="001D7623">
            <w:pPr>
              <w:jc w:val="center"/>
              <w:rPr>
                <w:sz w:val="24"/>
                <w:szCs w:val="24"/>
              </w:rPr>
            </w:pPr>
            <w:r w:rsidRPr="005B2ADC">
              <w:rPr>
                <w:sz w:val="24"/>
                <w:szCs w:val="24"/>
              </w:rPr>
              <w:t xml:space="preserve">N </w:t>
            </w:r>
            <w:proofErr w:type="gramStart"/>
            <w:r w:rsidRPr="005B2ADC">
              <w:rPr>
                <w:sz w:val="24"/>
                <w:szCs w:val="24"/>
              </w:rPr>
              <w:t>п</w:t>
            </w:r>
            <w:proofErr w:type="gramEnd"/>
            <w:r w:rsidRPr="005B2ADC">
              <w:rPr>
                <w:sz w:val="24"/>
                <w:szCs w:val="24"/>
              </w:rPr>
              <w:t>/п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19BB" w:rsidRPr="00423C29" w:rsidRDefault="001D7623">
            <w:pPr>
              <w:jc w:val="center"/>
            </w:pPr>
            <w:r w:rsidRPr="00423C29">
              <w:t>Наименование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19BB" w:rsidRPr="00423C29" w:rsidRDefault="001D7623">
            <w:pPr>
              <w:jc w:val="center"/>
            </w:pPr>
            <w:r w:rsidRPr="00423C29">
              <w:t>Един</w:t>
            </w:r>
            <w:proofErr w:type="gramStart"/>
            <w:r w:rsidRPr="00423C29">
              <w:t>.</w:t>
            </w:r>
            <w:proofErr w:type="gramEnd"/>
            <w:r w:rsidRPr="00423C29">
              <w:t xml:space="preserve"> </w:t>
            </w:r>
            <w:proofErr w:type="spellStart"/>
            <w:proofErr w:type="gramStart"/>
            <w:r w:rsidRPr="00423C29">
              <w:t>и</w:t>
            </w:r>
            <w:proofErr w:type="gramEnd"/>
            <w:r w:rsidRPr="00423C29">
              <w:t>змер</w:t>
            </w:r>
            <w:proofErr w:type="spellEnd"/>
            <w:r w:rsidRPr="00423C29">
              <w:t>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19BB" w:rsidRPr="00423C29" w:rsidRDefault="001D7623">
            <w:pPr>
              <w:jc w:val="center"/>
            </w:pPr>
            <w:r w:rsidRPr="00423C29">
              <w:t>Кол-во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19BB" w:rsidRPr="00423C29" w:rsidRDefault="009B19BB">
            <w:pPr>
              <w:jc w:val="center"/>
            </w:pPr>
          </w:p>
          <w:p w:rsidR="009B19BB" w:rsidRPr="00423C29" w:rsidRDefault="001D7623">
            <w:pPr>
              <w:jc w:val="center"/>
            </w:pPr>
            <w:r w:rsidRPr="00423C29">
              <w:t xml:space="preserve">Цена с НДС за </w:t>
            </w:r>
            <w:proofErr w:type="spellStart"/>
            <w:r w:rsidRPr="00423C29">
              <w:t>ед</w:t>
            </w:r>
            <w:proofErr w:type="gramStart"/>
            <w:r w:rsidRPr="00423C29">
              <w:t>.и</w:t>
            </w:r>
            <w:proofErr w:type="gramEnd"/>
            <w:r w:rsidRPr="00423C29">
              <w:t>зм</w:t>
            </w:r>
            <w:proofErr w:type="spellEnd"/>
            <w:r w:rsidRPr="00423C29">
              <w:t>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19BB" w:rsidRPr="00423C29" w:rsidRDefault="001D7623">
            <w:pPr>
              <w:jc w:val="center"/>
            </w:pPr>
            <w:r w:rsidRPr="00423C29">
              <w:t>Сумма</w:t>
            </w:r>
          </w:p>
        </w:tc>
      </w:tr>
      <w:tr w:rsidR="009B19B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19BB" w:rsidRPr="005B2ADC" w:rsidRDefault="001D762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B2ADC">
              <w:rPr>
                <w:sz w:val="24"/>
                <w:szCs w:val="24"/>
              </w:rPr>
              <w:t>1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5D37" w:rsidRPr="00423C29" w:rsidRDefault="00345D37" w:rsidP="00345D37">
            <w:pPr>
              <w:rPr>
                <w:b/>
              </w:rPr>
            </w:pPr>
            <w:r w:rsidRPr="00423C29">
              <w:rPr>
                <w:b/>
              </w:rPr>
              <w:t>Люк чугунный с крышкой Тип: «</w:t>
            </w:r>
            <w:proofErr w:type="gramStart"/>
            <w:r w:rsidRPr="00423C29">
              <w:rPr>
                <w:b/>
              </w:rPr>
              <w:t>С(</w:t>
            </w:r>
            <w:proofErr w:type="gramEnd"/>
            <w:r w:rsidRPr="00423C29">
              <w:rPr>
                <w:b/>
              </w:rPr>
              <w:t>В125) К-1.60</w:t>
            </w:r>
          </w:p>
          <w:p w:rsidR="00345D37" w:rsidRPr="00423C29" w:rsidRDefault="00345D37" w:rsidP="00345D37">
            <w:r w:rsidRPr="00423C29">
              <w:t xml:space="preserve">Соответствует требованиям ГОСТ 3634-2019 (средний люк) </w:t>
            </w:r>
          </w:p>
          <w:p w:rsidR="00345D37" w:rsidRPr="00423C29" w:rsidRDefault="00345D37" w:rsidP="00345D37">
            <w:r w:rsidRPr="00423C29">
              <w:t>В125 – обозначение по ГОСТ 3634-2019</w:t>
            </w:r>
          </w:p>
          <w:p w:rsidR="00345D37" w:rsidRPr="00423C29" w:rsidRDefault="00345D37" w:rsidP="00345D37">
            <w:r w:rsidRPr="00423C29">
              <w:t>Назначение: автостоянки, тротуары и проезжая часть городских парков.</w:t>
            </w:r>
          </w:p>
          <w:p w:rsidR="00345D37" w:rsidRPr="00423C29" w:rsidRDefault="00345D37" w:rsidP="00345D37">
            <w:r w:rsidRPr="00423C29">
              <w:t>Основные параметры и размеры:</w:t>
            </w:r>
          </w:p>
          <w:p w:rsidR="00345D37" w:rsidRPr="00423C29" w:rsidRDefault="00345D37" w:rsidP="00345D37">
            <w:r w:rsidRPr="00423C29">
              <w:t>Габаритные размеры: 770×770×85 мм.</w:t>
            </w:r>
          </w:p>
          <w:p w:rsidR="00345D37" w:rsidRPr="00423C29" w:rsidRDefault="00345D37" w:rsidP="00345D37">
            <w:r w:rsidRPr="00423C29">
              <w:t>Вес: не менее 70 кг.</w:t>
            </w:r>
          </w:p>
          <w:p w:rsidR="00345D37" w:rsidRPr="00423C29" w:rsidRDefault="00345D37" w:rsidP="00345D37">
            <w:r w:rsidRPr="00423C29">
              <w:t xml:space="preserve">Номинальная нагрузка на крышку люка: не менее 125 </w:t>
            </w:r>
            <w:proofErr w:type="spellStart"/>
            <w:r w:rsidRPr="00423C29">
              <w:t>кН.</w:t>
            </w:r>
            <w:proofErr w:type="spellEnd"/>
          </w:p>
          <w:p w:rsidR="00345D37" w:rsidRPr="00423C29" w:rsidRDefault="00345D37" w:rsidP="00345D37">
            <w:r w:rsidRPr="00423C29">
              <w:t>Глубина установки крышки в корпусе: не менее 25 мм.</w:t>
            </w:r>
          </w:p>
          <w:p w:rsidR="00345D37" w:rsidRPr="00423C29" w:rsidRDefault="00345D37" w:rsidP="00345D37">
            <w:r w:rsidRPr="00423C29">
              <w:t>Полное открытие (диаметр лаза): не менее 550 мм</w:t>
            </w:r>
          </w:p>
          <w:p w:rsidR="005B2ADC" w:rsidRPr="00423C29" w:rsidRDefault="00345D37" w:rsidP="00345D37">
            <w:pPr>
              <w:rPr>
                <w:lang w:eastAsia="en-US"/>
              </w:rPr>
            </w:pPr>
            <w:r w:rsidRPr="00423C29">
              <w:t xml:space="preserve">Двух </w:t>
            </w:r>
            <w:proofErr w:type="gramStart"/>
            <w:r w:rsidRPr="00423C29">
              <w:t>ушковый</w:t>
            </w:r>
            <w:proofErr w:type="gramEnd"/>
            <w:r w:rsidRPr="00423C29">
              <w:t>, круглый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19BB" w:rsidRPr="00423C29" w:rsidRDefault="00554510">
            <w:pPr>
              <w:tabs>
                <w:tab w:val="left" w:leader="underscore" w:pos="1418"/>
                <w:tab w:val="left" w:leader="underscore" w:pos="3079"/>
              </w:tabs>
              <w:spacing w:before="2" w:line="360" w:lineRule="auto"/>
              <w:jc w:val="center"/>
            </w:pPr>
            <w:proofErr w:type="spellStart"/>
            <w:proofErr w:type="gramStart"/>
            <w:r w:rsidRPr="00423C29">
              <w:t>шт</w:t>
            </w:r>
            <w:proofErr w:type="spellEnd"/>
            <w:proofErr w:type="gramEnd"/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19BB" w:rsidRPr="00423C29" w:rsidRDefault="00704E66">
            <w:pPr>
              <w:tabs>
                <w:tab w:val="left" w:leader="underscore" w:pos="1418"/>
                <w:tab w:val="left" w:leader="underscore" w:pos="3079"/>
              </w:tabs>
              <w:spacing w:before="2" w:line="360" w:lineRule="auto"/>
              <w:jc w:val="center"/>
            </w:pPr>
            <w:r w:rsidRPr="00423C29">
              <w:t>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19BB" w:rsidRPr="00423C29" w:rsidRDefault="009B19BB">
            <w:pPr>
              <w:tabs>
                <w:tab w:val="left" w:leader="underscore" w:pos="1418"/>
                <w:tab w:val="left" w:leader="underscore" w:pos="3079"/>
              </w:tabs>
              <w:spacing w:before="2" w:line="360" w:lineRule="auto"/>
              <w:jc w:val="center"/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19BB" w:rsidRPr="00423C29" w:rsidRDefault="009B19BB">
            <w:pPr>
              <w:tabs>
                <w:tab w:val="left" w:leader="underscore" w:pos="1418"/>
                <w:tab w:val="left" w:leader="underscore" w:pos="3079"/>
              </w:tabs>
              <w:spacing w:before="2" w:line="360" w:lineRule="auto"/>
              <w:jc w:val="center"/>
            </w:pPr>
          </w:p>
        </w:tc>
      </w:tr>
      <w:tr w:rsidR="00554510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4510" w:rsidRPr="005B2ADC" w:rsidRDefault="005545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B2ADC">
              <w:rPr>
                <w:sz w:val="24"/>
                <w:szCs w:val="24"/>
              </w:rPr>
              <w:t>2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5D37" w:rsidRPr="00423C29" w:rsidRDefault="00345D37" w:rsidP="00345D37">
            <w:pPr>
              <w:rPr>
                <w:b/>
                <w:lang w:eastAsia="en-US"/>
              </w:rPr>
            </w:pPr>
            <w:r w:rsidRPr="00423C29">
              <w:rPr>
                <w:b/>
                <w:lang w:eastAsia="en-US"/>
              </w:rPr>
              <w:t xml:space="preserve">Люк чугунный с крышкой Тип: «Т (С250) К-1.60» </w:t>
            </w:r>
          </w:p>
          <w:p w:rsidR="00345D37" w:rsidRPr="00423C29" w:rsidRDefault="00345D37" w:rsidP="00345D37">
            <w:pPr>
              <w:rPr>
                <w:lang w:eastAsia="en-US"/>
              </w:rPr>
            </w:pPr>
            <w:r w:rsidRPr="00423C29">
              <w:rPr>
                <w:lang w:eastAsia="en-US"/>
              </w:rPr>
              <w:t>Соответствует требованиям ГОСТ 3634-2019 (тяжелый люк)</w:t>
            </w:r>
          </w:p>
          <w:p w:rsidR="00345D37" w:rsidRPr="00423C29" w:rsidRDefault="00345D37" w:rsidP="00345D37">
            <w:pPr>
              <w:rPr>
                <w:lang w:eastAsia="en-US"/>
              </w:rPr>
            </w:pPr>
            <w:r w:rsidRPr="00423C29">
              <w:rPr>
                <w:lang w:eastAsia="en-US"/>
              </w:rPr>
              <w:t>С250 – обозначение по ГОСТ 3634-2019</w:t>
            </w:r>
          </w:p>
          <w:p w:rsidR="00345D37" w:rsidRPr="00423C29" w:rsidRDefault="00345D37" w:rsidP="00345D37">
            <w:pPr>
              <w:rPr>
                <w:lang w:eastAsia="en-US"/>
              </w:rPr>
            </w:pPr>
            <w:r w:rsidRPr="00423C29">
              <w:rPr>
                <w:lang w:eastAsia="en-US"/>
              </w:rPr>
              <w:t xml:space="preserve">Назначение: городские автомобильные дороги </w:t>
            </w:r>
          </w:p>
          <w:p w:rsidR="00345D37" w:rsidRPr="00423C29" w:rsidRDefault="00345D37" w:rsidP="00345D37">
            <w:pPr>
              <w:rPr>
                <w:lang w:eastAsia="en-US"/>
              </w:rPr>
            </w:pPr>
            <w:r w:rsidRPr="00423C29">
              <w:rPr>
                <w:lang w:eastAsia="en-US"/>
              </w:rPr>
              <w:t>Основные параметры и размеры:</w:t>
            </w:r>
          </w:p>
          <w:p w:rsidR="00345D37" w:rsidRPr="00423C29" w:rsidRDefault="00345D37" w:rsidP="00345D37">
            <w:pPr>
              <w:rPr>
                <w:lang w:eastAsia="en-US"/>
              </w:rPr>
            </w:pPr>
            <w:r w:rsidRPr="00423C29">
              <w:rPr>
                <w:lang w:eastAsia="en-US"/>
              </w:rPr>
              <w:t>Габаритные размеры: 770×770×85 мм.</w:t>
            </w:r>
          </w:p>
          <w:p w:rsidR="00345D37" w:rsidRPr="00423C29" w:rsidRDefault="00345D37" w:rsidP="00345D37">
            <w:pPr>
              <w:rPr>
                <w:lang w:eastAsia="en-US"/>
              </w:rPr>
            </w:pPr>
            <w:r w:rsidRPr="00423C29">
              <w:rPr>
                <w:lang w:eastAsia="en-US"/>
              </w:rPr>
              <w:t>Вес: не менее 105 кг;</w:t>
            </w:r>
          </w:p>
          <w:p w:rsidR="00345D37" w:rsidRPr="00423C29" w:rsidRDefault="00345D37" w:rsidP="00345D37">
            <w:pPr>
              <w:rPr>
                <w:lang w:eastAsia="en-US"/>
              </w:rPr>
            </w:pPr>
            <w:r w:rsidRPr="00423C29">
              <w:rPr>
                <w:lang w:eastAsia="en-US"/>
              </w:rPr>
              <w:t>Номинальная нагрузка: не менее 250 кН</w:t>
            </w:r>
          </w:p>
          <w:p w:rsidR="00345D37" w:rsidRPr="00423C29" w:rsidRDefault="00345D37" w:rsidP="00345D37">
            <w:pPr>
              <w:rPr>
                <w:lang w:eastAsia="en-US"/>
              </w:rPr>
            </w:pPr>
            <w:r w:rsidRPr="00423C29">
              <w:rPr>
                <w:lang w:eastAsia="en-US"/>
              </w:rPr>
              <w:t>Глубина установки крышки: не менее 35 мм</w:t>
            </w:r>
          </w:p>
          <w:p w:rsidR="00345D37" w:rsidRPr="00423C29" w:rsidRDefault="00345D37" w:rsidP="00345D37">
            <w:pPr>
              <w:rPr>
                <w:lang w:eastAsia="en-US"/>
              </w:rPr>
            </w:pPr>
            <w:r w:rsidRPr="00423C29">
              <w:rPr>
                <w:lang w:eastAsia="en-US"/>
              </w:rPr>
              <w:t>Полное открытие (диаметр лаза): не менее 600 мм</w:t>
            </w:r>
          </w:p>
          <w:p w:rsidR="00345D37" w:rsidRPr="00423C29" w:rsidRDefault="00345D37" w:rsidP="00345D37">
            <w:pPr>
              <w:rPr>
                <w:lang w:eastAsia="en-US"/>
              </w:rPr>
            </w:pPr>
            <w:r w:rsidRPr="00423C29">
              <w:rPr>
                <w:lang w:eastAsia="en-US"/>
              </w:rPr>
              <w:t xml:space="preserve">Четырех </w:t>
            </w:r>
            <w:proofErr w:type="gramStart"/>
            <w:r w:rsidRPr="00423C29">
              <w:rPr>
                <w:lang w:eastAsia="en-US"/>
              </w:rPr>
              <w:t>ушковый</w:t>
            </w:r>
            <w:proofErr w:type="gramEnd"/>
            <w:r w:rsidRPr="00423C29">
              <w:rPr>
                <w:lang w:eastAsia="en-US"/>
              </w:rPr>
              <w:t>, круглый</w:t>
            </w:r>
          </w:p>
          <w:p w:rsidR="005B2ADC" w:rsidRPr="00423C29" w:rsidRDefault="005B2ADC" w:rsidP="005B2ADC">
            <w:pPr>
              <w:tabs>
                <w:tab w:val="left" w:leader="underscore" w:pos="1418"/>
                <w:tab w:val="left" w:leader="underscore" w:pos="3079"/>
              </w:tabs>
              <w:jc w:val="both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4510" w:rsidRPr="00423C29" w:rsidRDefault="00554510">
            <w:pPr>
              <w:tabs>
                <w:tab w:val="left" w:leader="underscore" w:pos="1418"/>
                <w:tab w:val="left" w:leader="underscore" w:pos="3079"/>
              </w:tabs>
              <w:spacing w:before="2" w:line="360" w:lineRule="auto"/>
              <w:jc w:val="center"/>
            </w:pPr>
            <w:proofErr w:type="spellStart"/>
            <w:proofErr w:type="gramStart"/>
            <w:r w:rsidRPr="00423C29">
              <w:t>шт</w:t>
            </w:r>
            <w:proofErr w:type="spellEnd"/>
            <w:proofErr w:type="gramEnd"/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4510" w:rsidRPr="00423C29" w:rsidRDefault="00704E66">
            <w:pPr>
              <w:tabs>
                <w:tab w:val="left" w:leader="underscore" w:pos="1418"/>
                <w:tab w:val="left" w:leader="underscore" w:pos="3079"/>
              </w:tabs>
              <w:spacing w:before="2" w:line="360" w:lineRule="auto"/>
              <w:jc w:val="center"/>
            </w:pPr>
            <w:r w:rsidRPr="00423C29">
              <w:t>68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4510" w:rsidRPr="00423C29" w:rsidRDefault="00554510">
            <w:pPr>
              <w:tabs>
                <w:tab w:val="left" w:leader="underscore" w:pos="1418"/>
                <w:tab w:val="left" w:leader="underscore" w:pos="3079"/>
              </w:tabs>
              <w:spacing w:before="2" w:line="360" w:lineRule="auto"/>
              <w:jc w:val="center"/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4510" w:rsidRPr="00423C29" w:rsidRDefault="00554510">
            <w:pPr>
              <w:tabs>
                <w:tab w:val="left" w:leader="underscore" w:pos="1418"/>
                <w:tab w:val="left" w:leader="underscore" w:pos="3079"/>
              </w:tabs>
              <w:spacing w:before="2" w:line="360" w:lineRule="auto"/>
              <w:jc w:val="center"/>
            </w:pPr>
          </w:p>
        </w:tc>
      </w:tr>
      <w:tr w:rsidR="00704E66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4E66" w:rsidRPr="005B2ADC" w:rsidRDefault="00704E6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4E66" w:rsidRPr="00423C29" w:rsidRDefault="00704E66" w:rsidP="00704E66">
            <w:pPr>
              <w:rPr>
                <w:b/>
                <w:lang w:eastAsia="en-US"/>
              </w:rPr>
            </w:pPr>
            <w:r w:rsidRPr="00423C29">
              <w:rPr>
                <w:b/>
                <w:lang w:eastAsia="en-US"/>
              </w:rPr>
              <w:t>Люк полимерный тяжелый Тип "ТМ" черный (25тн)</w:t>
            </w:r>
          </w:p>
          <w:p w:rsidR="00704E66" w:rsidRPr="00423C29" w:rsidRDefault="00704E66" w:rsidP="00704E66">
            <w:pPr>
              <w:rPr>
                <w:lang w:eastAsia="en-US"/>
              </w:rPr>
            </w:pPr>
            <w:r w:rsidRPr="00423C29">
              <w:rPr>
                <w:lang w:eastAsia="en-US"/>
              </w:rPr>
              <w:t>Категория: люк канализационный</w:t>
            </w:r>
          </w:p>
          <w:p w:rsidR="00704E66" w:rsidRPr="00423C29" w:rsidRDefault="00704E66" w:rsidP="00704E66">
            <w:pPr>
              <w:rPr>
                <w:lang w:eastAsia="en-US"/>
              </w:rPr>
            </w:pPr>
            <w:r w:rsidRPr="00423C29">
              <w:rPr>
                <w:lang w:eastAsia="en-US"/>
              </w:rPr>
              <w:t xml:space="preserve">Материал: </w:t>
            </w:r>
            <w:proofErr w:type="spellStart"/>
            <w:r w:rsidRPr="00423C29">
              <w:rPr>
                <w:lang w:eastAsia="en-US"/>
              </w:rPr>
              <w:t>полимернокомпозитная</w:t>
            </w:r>
            <w:proofErr w:type="spellEnd"/>
            <w:r w:rsidRPr="00423C29">
              <w:rPr>
                <w:lang w:eastAsia="en-US"/>
              </w:rPr>
              <w:t xml:space="preserve"> смесь</w:t>
            </w:r>
          </w:p>
          <w:p w:rsidR="00704E66" w:rsidRPr="00423C29" w:rsidRDefault="00704E66" w:rsidP="00704E66">
            <w:pPr>
              <w:rPr>
                <w:lang w:eastAsia="en-US"/>
              </w:rPr>
            </w:pPr>
            <w:r w:rsidRPr="00423C29">
              <w:rPr>
                <w:lang w:eastAsia="en-US"/>
              </w:rPr>
              <w:t>Форма люка: круглая</w:t>
            </w:r>
          </w:p>
          <w:p w:rsidR="00704E66" w:rsidRPr="00423C29" w:rsidRDefault="00704E66" w:rsidP="00704E66">
            <w:pPr>
              <w:rPr>
                <w:lang w:eastAsia="en-US"/>
              </w:rPr>
            </w:pPr>
            <w:r w:rsidRPr="00423C29">
              <w:rPr>
                <w:lang w:eastAsia="en-US"/>
              </w:rPr>
              <w:t>Тип люка: тяжёлый — Класс нагрузки: тяжёлый (ТМ)</w:t>
            </w:r>
          </w:p>
          <w:p w:rsidR="00704E66" w:rsidRPr="00423C29" w:rsidRDefault="00704E66" w:rsidP="00704E66">
            <w:pPr>
              <w:rPr>
                <w:lang w:eastAsia="en-US"/>
              </w:rPr>
            </w:pPr>
            <w:r w:rsidRPr="00423C29">
              <w:rPr>
                <w:lang w:eastAsia="en-US"/>
              </w:rPr>
              <w:t xml:space="preserve">Диаметр, </w:t>
            </w:r>
            <w:proofErr w:type="gramStart"/>
            <w:r w:rsidRPr="00423C29">
              <w:rPr>
                <w:lang w:eastAsia="en-US"/>
              </w:rPr>
              <w:t>мм</w:t>
            </w:r>
            <w:proofErr w:type="gramEnd"/>
            <w:r w:rsidRPr="00423C29">
              <w:rPr>
                <w:lang w:eastAsia="en-US"/>
              </w:rPr>
              <w:t>: &gt; 870</w:t>
            </w:r>
          </w:p>
          <w:p w:rsidR="00704E66" w:rsidRPr="00423C29" w:rsidRDefault="00704E66" w:rsidP="00704E66">
            <w:pPr>
              <w:rPr>
                <w:lang w:eastAsia="en-US"/>
              </w:rPr>
            </w:pPr>
            <w:r w:rsidRPr="00423C29">
              <w:rPr>
                <w:lang w:eastAsia="en-US"/>
              </w:rPr>
              <w:t>Глубина установки</w:t>
            </w:r>
          </w:p>
          <w:p w:rsidR="00704E66" w:rsidRPr="00423C29" w:rsidRDefault="00704E66" w:rsidP="00704E66">
            <w:pPr>
              <w:rPr>
                <w:lang w:eastAsia="en-US"/>
              </w:rPr>
            </w:pPr>
            <w:r w:rsidRPr="00423C29">
              <w:rPr>
                <w:lang w:eastAsia="en-US"/>
              </w:rPr>
              <w:t xml:space="preserve">крышки в корпусе, </w:t>
            </w:r>
            <w:proofErr w:type="gramStart"/>
            <w:r w:rsidRPr="00423C29">
              <w:rPr>
                <w:lang w:eastAsia="en-US"/>
              </w:rPr>
              <w:t>мм</w:t>
            </w:r>
            <w:proofErr w:type="gramEnd"/>
            <w:r w:rsidRPr="00423C29">
              <w:rPr>
                <w:lang w:eastAsia="en-US"/>
              </w:rPr>
              <w:t>: &gt; 80</w:t>
            </w:r>
          </w:p>
          <w:p w:rsidR="00704E66" w:rsidRPr="00423C29" w:rsidRDefault="00704E66" w:rsidP="00704E66">
            <w:pPr>
              <w:rPr>
                <w:lang w:eastAsia="en-US"/>
              </w:rPr>
            </w:pPr>
            <w:r w:rsidRPr="00423C29">
              <w:rPr>
                <w:lang w:eastAsia="en-US"/>
              </w:rPr>
              <w:t xml:space="preserve">Высота, </w:t>
            </w:r>
            <w:proofErr w:type="gramStart"/>
            <w:r w:rsidRPr="00423C29">
              <w:rPr>
                <w:lang w:eastAsia="en-US"/>
              </w:rPr>
              <w:t>мм</w:t>
            </w:r>
            <w:proofErr w:type="gramEnd"/>
            <w:r w:rsidRPr="00423C29">
              <w:rPr>
                <w:lang w:eastAsia="en-US"/>
              </w:rPr>
              <w:t>: &gt; 120</w:t>
            </w:r>
          </w:p>
          <w:p w:rsidR="00704E66" w:rsidRPr="00423C29" w:rsidRDefault="00704E66" w:rsidP="00704E66">
            <w:pPr>
              <w:rPr>
                <w:lang w:eastAsia="en-US"/>
              </w:rPr>
            </w:pPr>
            <w:r w:rsidRPr="00423C29">
              <w:rPr>
                <w:lang w:eastAsia="en-US"/>
              </w:rPr>
              <w:t xml:space="preserve">Полное открытие люка, </w:t>
            </w:r>
            <w:proofErr w:type="gramStart"/>
            <w:r w:rsidRPr="00423C29">
              <w:rPr>
                <w:lang w:eastAsia="en-US"/>
              </w:rPr>
              <w:t>мм</w:t>
            </w:r>
            <w:proofErr w:type="gramEnd"/>
            <w:r w:rsidRPr="00423C29">
              <w:rPr>
                <w:lang w:eastAsia="en-US"/>
              </w:rPr>
              <w:t>: &gt; 640</w:t>
            </w:r>
          </w:p>
          <w:p w:rsidR="00704E66" w:rsidRPr="00423C29" w:rsidRDefault="00704E66" w:rsidP="00704E66">
            <w:pPr>
              <w:rPr>
                <w:lang w:eastAsia="en-US"/>
              </w:rPr>
            </w:pPr>
            <w:r w:rsidRPr="00423C29">
              <w:rPr>
                <w:lang w:eastAsia="en-US"/>
              </w:rPr>
              <w:t xml:space="preserve">Номинальная нагрузка на крышку люка, </w:t>
            </w:r>
            <w:proofErr w:type="spellStart"/>
            <w:r w:rsidRPr="00423C29">
              <w:rPr>
                <w:lang w:eastAsia="en-US"/>
              </w:rPr>
              <w:t>тн</w:t>
            </w:r>
            <w:proofErr w:type="spellEnd"/>
            <w:r w:rsidRPr="00423C29">
              <w:rPr>
                <w:lang w:eastAsia="en-US"/>
              </w:rPr>
              <w:t>: &gt; 25</w:t>
            </w:r>
          </w:p>
          <w:p w:rsidR="00423C29" w:rsidRPr="00423C29" w:rsidRDefault="00704E66" w:rsidP="00423C29">
            <w:pPr>
              <w:rPr>
                <w:lang w:eastAsia="en-US"/>
              </w:rPr>
            </w:pPr>
            <w:r w:rsidRPr="00423C29">
              <w:rPr>
                <w:lang w:eastAsia="en-US"/>
              </w:rPr>
              <w:t xml:space="preserve">Соответствует требованиям </w:t>
            </w:r>
            <w:r w:rsidR="00423C29" w:rsidRPr="00423C29">
              <w:rPr>
                <w:lang w:eastAsia="en-US"/>
              </w:rPr>
              <w:t>ГОСТ 32972-2014</w:t>
            </w:r>
          </w:p>
          <w:p w:rsidR="00704E66" w:rsidRPr="00423C29" w:rsidRDefault="00704E66" w:rsidP="00423C29">
            <w:pPr>
              <w:rPr>
                <w:lang w:eastAsia="en-US"/>
              </w:rPr>
            </w:pPr>
            <w:r w:rsidRPr="00423C29">
              <w:rPr>
                <w:lang w:eastAsia="en-US"/>
              </w:rPr>
              <w:t>Цвет – Черный</w:t>
            </w:r>
          </w:p>
          <w:p w:rsidR="00704E66" w:rsidRPr="00423C29" w:rsidRDefault="00704E66" w:rsidP="00345D37">
            <w:pPr>
              <w:rPr>
                <w:b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4E66" w:rsidRPr="00423C29" w:rsidRDefault="00423C29">
            <w:pPr>
              <w:tabs>
                <w:tab w:val="left" w:leader="underscore" w:pos="1418"/>
                <w:tab w:val="left" w:leader="underscore" w:pos="3079"/>
              </w:tabs>
              <w:spacing w:before="2" w:line="360" w:lineRule="auto"/>
              <w:jc w:val="center"/>
            </w:pPr>
            <w:proofErr w:type="spellStart"/>
            <w:proofErr w:type="gramStart"/>
            <w:r w:rsidRPr="00423C29">
              <w:t>шт</w:t>
            </w:r>
            <w:proofErr w:type="spellEnd"/>
            <w:proofErr w:type="gramEnd"/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4E66" w:rsidRPr="00423C29" w:rsidRDefault="00423C29">
            <w:pPr>
              <w:tabs>
                <w:tab w:val="left" w:leader="underscore" w:pos="1418"/>
                <w:tab w:val="left" w:leader="underscore" w:pos="3079"/>
              </w:tabs>
              <w:spacing w:before="2" w:line="360" w:lineRule="auto"/>
              <w:jc w:val="center"/>
            </w:pPr>
            <w:r>
              <w:t>94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4E66" w:rsidRPr="00423C29" w:rsidRDefault="00704E66">
            <w:pPr>
              <w:tabs>
                <w:tab w:val="left" w:leader="underscore" w:pos="1418"/>
                <w:tab w:val="left" w:leader="underscore" w:pos="3079"/>
              </w:tabs>
              <w:spacing w:before="2" w:line="360" w:lineRule="auto"/>
              <w:jc w:val="center"/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4E66" w:rsidRPr="00423C29" w:rsidRDefault="00704E66">
            <w:pPr>
              <w:tabs>
                <w:tab w:val="left" w:leader="underscore" w:pos="1418"/>
                <w:tab w:val="left" w:leader="underscore" w:pos="3079"/>
              </w:tabs>
              <w:spacing w:before="2" w:line="360" w:lineRule="auto"/>
              <w:jc w:val="center"/>
            </w:pPr>
          </w:p>
        </w:tc>
      </w:tr>
      <w:tr w:rsidR="00704E66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4E66" w:rsidRPr="005B2ADC" w:rsidRDefault="00704E6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3C29" w:rsidRPr="00423C29" w:rsidRDefault="00423C29" w:rsidP="00423C29">
            <w:pPr>
              <w:rPr>
                <w:b/>
                <w:lang w:eastAsia="en-US"/>
              </w:rPr>
            </w:pPr>
            <w:r w:rsidRPr="00423C29">
              <w:rPr>
                <w:b/>
                <w:lang w:eastAsia="en-US"/>
              </w:rPr>
              <w:t>Люк полимерный тяжелый Тип "ТМ" черный (12тн)</w:t>
            </w:r>
          </w:p>
          <w:p w:rsidR="00423C29" w:rsidRPr="00423C29" w:rsidRDefault="00423C29" w:rsidP="00423C29">
            <w:pPr>
              <w:rPr>
                <w:lang w:eastAsia="en-US"/>
              </w:rPr>
            </w:pPr>
            <w:r w:rsidRPr="00423C29">
              <w:rPr>
                <w:lang w:eastAsia="en-US"/>
              </w:rPr>
              <w:t>Категория: люк канализационный</w:t>
            </w:r>
          </w:p>
          <w:p w:rsidR="00423C29" w:rsidRPr="00423C29" w:rsidRDefault="00423C29" w:rsidP="00423C29">
            <w:pPr>
              <w:rPr>
                <w:lang w:eastAsia="en-US"/>
              </w:rPr>
            </w:pPr>
            <w:r w:rsidRPr="00423C29">
              <w:rPr>
                <w:lang w:eastAsia="en-US"/>
              </w:rPr>
              <w:t xml:space="preserve">Материал: </w:t>
            </w:r>
            <w:proofErr w:type="spellStart"/>
            <w:r w:rsidRPr="00423C29">
              <w:rPr>
                <w:lang w:eastAsia="en-US"/>
              </w:rPr>
              <w:t>полимернокомпозитная</w:t>
            </w:r>
            <w:proofErr w:type="spellEnd"/>
            <w:r w:rsidRPr="00423C29">
              <w:rPr>
                <w:lang w:eastAsia="en-US"/>
              </w:rPr>
              <w:t xml:space="preserve"> смесь</w:t>
            </w:r>
          </w:p>
          <w:p w:rsidR="00423C29" w:rsidRPr="00423C29" w:rsidRDefault="00423C29" w:rsidP="00423C29">
            <w:pPr>
              <w:rPr>
                <w:lang w:eastAsia="en-US"/>
              </w:rPr>
            </w:pPr>
            <w:r w:rsidRPr="00423C29">
              <w:rPr>
                <w:lang w:eastAsia="en-US"/>
              </w:rPr>
              <w:t>Форма люка: круглая</w:t>
            </w:r>
          </w:p>
          <w:p w:rsidR="00423C29" w:rsidRPr="00423C29" w:rsidRDefault="00423C29" w:rsidP="00423C29">
            <w:pPr>
              <w:rPr>
                <w:lang w:eastAsia="en-US"/>
              </w:rPr>
            </w:pPr>
            <w:r w:rsidRPr="00423C29">
              <w:rPr>
                <w:lang w:eastAsia="en-US"/>
              </w:rPr>
              <w:t>Тип люка: тяжёлый — Класс нагрузки: тяжёлый (ТМ)</w:t>
            </w:r>
          </w:p>
          <w:p w:rsidR="00423C29" w:rsidRPr="00423C29" w:rsidRDefault="00423C29" w:rsidP="00423C29">
            <w:pPr>
              <w:rPr>
                <w:lang w:eastAsia="en-US"/>
              </w:rPr>
            </w:pPr>
            <w:r w:rsidRPr="00423C29">
              <w:rPr>
                <w:lang w:eastAsia="en-US"/>
              </w:rPr>
              <w:t xml:space="preserve">Диаметр, </w:t>
            </w:r>
            <w:proofErr w:type="gramStart"/>
            <w:r w:rsidRPr="00423C29">
              <w:rPr>
                <w:lang w:eastAsia="en-US"/>
              </w:rPr>
              <w:t>мм</w:t>
            </w:r>
            <w:proofErr w:type="gramEnd"/>
            <w:r w:rsidRPr="00423C29">
              <w:rPr>
                <w:lang w:eastAsia="en-US"/>
              </w:rPr>
              <w:t>: &gt; 780</w:t>
            </w:r>
          </w:p>
          <w:p w:rsidR="00423C29" w:rsidRPr="00423C29" w:rsidRDefault="00423C29" w:rsidP="00423C29">
            <w:pPr>
              <w:rPr>
                <w:lang w:eastAsia="en-US"/>
              </w:rPr>
            </w:pPr>
            <w:r w:rsidRPr="00423C29">
              <w:rPr>
                <w:lang w:eastAsia="en-US"/>
              </w:rPr>
              <w:t>Глубина установки</w:t>
            </w:r>
          </w:p>
          <w:p w:rsidR="00423C29" w:rsidRPr="00423C29" w:rsidRDefault="00423C29" w:rsidP="00423C29">
            <w:pPr>
              <w:rPr>
                <w:lang w:eastAsia="en-US"/>
              </w:rPr>
            </w:pPr>
            <w:r w:rsidRPr="00423C29">
              <w:rPr>
                <w:lang w:eastAsia="en-US"/>
              </w:rPr>
              <w:t xml:space="preserve">крышки в корпусе, </w:t>
            </w:r>
            <w:proofErr w:type="gramStart"/>
            <w:r w:rsidRPr="00423C29">
              <w:rPr>
                <w:lang w:eastAsia="en-US"/>
              </w:rPr>
              <w:t>мм</w:t>
            </w:r>
            <w:proofErr w:type="gramEnd"/>
            <w:r w:rsidRPr="00423C29">
              <w:rPr>
                <w:lang w:eastAsia="en-US"/>
              </w:rPr>
              <w:t>: &gt; 80</w:t>
            </w:r>
          </w:p>
          <w:p w:rsidR="00423C29" w:rsidRPr="00423C29" w:rsidRDefault="00423C29" w:rsidP="00423C29">
            <w:pPr>
              <w:rPr>
                <w:lang w:eastAsia="en-US"/>
              </w:rPr>
            </w:pPr>
            <w:r w:rsidRPr="00423C29">
              <w:rPr>
                <w:lang w:eastAsia="en-US"/>
              </w:rPr>
              <w:t xml:space="preserve">Высота, </w:t>
            </w:r>
            <w:proofErr w:type="gramStart"/>
            <w:r w:rsidRPr="00423C29">
              <w:rPr>
                <w:lang w:eastAsia="en-US"/>
              </w:rPr>
              <w:t>мм</w:t>
            </w:r>
            <w:proofErr w:type="gramEnd"/>
            <w:r w:rsidRPr="00423C29">
              <w:rPr>
                <w:lang w:eastAsia="en-US"/>
              </w:rPr>
              <w:t>: &gt; 120</w:t>
            </w:r>
          </w:p>
          <w:p w:rsidR="00423C29" w:rsidRPr="00423C29" w:rsidRDefault="00423C29" w:rsidP="00423C29">
            <w:pPr>
              <w:rPr>
                <w:lang w:eastAsia="en-US"/>
              </w:rPr>
            </w:pPr>
            <w:r w:rsidRPr="00423C29">
              <w:rPr>
                <w:lang w:eastAsia="en-US"/>
              </w:rPr>
              <w:t xml:space="preserve">Полное открытие люка, </w:t>
            </w:r>
            <w:proofErr w:type="gramStart"/>
            <w:r w:rsidRPr="00423C29">
              <w:rPr>
                <w:lang w:eastAsia="en-US"/>
              </w:rPr>
              <w:t>мм</w:t>
            </w:r>
            <w:proofErr w:type="gramEnd"/>
            <w:r w:rsidRPr="00423C29">
              <w:rPr>
                <w:lang w:eastAsia="en-US"/>
              </w:rPr>
              <w:t>: &gt; 640</w:t>
            </w:r>
          </w:p>
          <w:p w:rsidR="00423C29" w:rsidRPr="00423C29" w:rsidRDefault="00423C29" w:rsidP="00423C29">
            <w:pPr>
              <w:rPr>
                <w:lang w:eastAsia="en-US"/>
              </w:rPr>
            </w:pPr>
            <w:r w:rsidRPr="00423C29">
              <w:rPr>
                <w:lang w:eastAsia="en-US"/>
              </w:rPr>
              <w:t xml:space="preserve">Номинальная нагрузка на крышку люка, </w:t>
            </w:r>
            <w:proofErr w:type="spellStart"/>
            <w:r w:rsidRPr="00423C29">
              <w:rPr>
                <w:lang w:eastAsia="en-US"/>
              </w:rPr>
              <w:t>тн</w:t>
            </w:r>
            <w:proofErr w:type="spellEnd"/>
            <w:r w:rsidRPr="00423C29">
              <w:rPr>
                <w:lang w:eastAsia="en-US"/>
              </w:rPr>
              <w:t>: &gt; 12</w:t>
            </w:r>
          </w:p>
          <w:p w:rsidR="00931E86" w:rsidRDefault="00931E86" w:rsidP="00423C29">
            <w:pPr>
              <w:rPr>
                <w:lang w:eastAsia="en-US"/>
              </w:rPr>
            </w:pPr>
            <w:r w:rsidRPr="00931E86">
              <w:rPr>
                <w:lang w:eastAsia="en-US"/>
              </w:rPr>
              <w:t>Соответствует требованиям ГОСТ 32972-2014</w:t>
            </w:r>
          </w:p>
          <w:p w:rsidR="00423C29" w:rsidRPr="00423C29" w:rsidRDefault="00423C29" w:rsidP="00423C29">
            <w:pPr>
              <w:rPr>
                <w:lang w:eastAsia="en-US"/>
              </w:rPr>
            </w:pPr>
            <w:r w:rsidRPr="00423C29">
              <w:rPr>
                <w:lang w:eastAsia="en-US"/>
              </w:rPr>
              <w:t>Цвет – Черный</w:t>
            </w:r>
          </w:p>
          <w:p w:rsidR="00704E66" w:rsidRPr="00423C29" w:rsidRDefault="00704E66" w:rsidP="00345D37">
            <w:pPr>
              <w:rPr>
                <w:b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4E66" w:rsidRPr="00423C29" w:rsidRDefault="00423C29">
            <w:pPr>
              <w:tabs>
                <w:tab w:val="left" w:leader="underscore" w:pos="1418"/>
                <w:tab w:val="left" w:leader="underscore" w:pos="3079"/>
              </w:tabs>
              <w:spacing w:before="2" w:line="360" w:lineRule="auto"/>
              <w:jc w:val="center"/>
            </w:pPr>
            <w:proofErr w:type="spellStart"/>
            <w:proofErr w:type="gramStart"/>
            <w:r w:rsidRPr="00423C29">
              <w:t>шт</w:t>
            </w:r>
            <w:proofErr w:type="spellEnd"/>
            <w:proofErr w:type="gramEnd"/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4E66" w:rsidRPr="00423C29" w:rsidRDefault="00423C29">
            <w:pPr>
              <w:tabs>
                <w:tab w:val="left" w:leader="underscore" w:pos="1418"/>
                <w:tab w:val="left" w:leader="underscore" w:pos="3079"/>
              </w:tabs>
              <w:spacing w:before="2" w:line="360" w:lineRule="auto"/>
              <w:jc w:val="center"/>
            </w:pPr>
            <w:r w:rsidRPr="00423C29"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4E66" w:rsidRPr="00423C29" w:rsidRDefault="00704E66">
            <w:pPr>
              <w:tabs>
                <w:tab w:val="left" w:leader="underscore" w:pos="1418"/>
                <w:tab w:val="left" w:leader="underscore" w:pos="3079"/>
              </w:tabs>
              <w:spacing w:before="2" w:line="360" w:lineRule="auto"/>
              <w:jc w:val="center"/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4E66" w:rsidRPr="00423C29" w:rsidRDefault="00704E66">
            <w:pPr>
              <w:tabs>
                <w:tab w:val="left" w:leader="underscore" w:pos="1418"/>
                <w:tab w:val="left" w:leader="underscore" w:pos="3079"/>
              </w:tabs>
              <w:spacing w:before="2" w:line="360" w:lineRule="auto"/>
              <w:jc w:val="center"/>
            </w:pPr>
          </w:p>
        </w:tc>
      </w:tr>
      <w:tr w:rsidR="009B19BB">
        <w:trPr>
          <w:trHeight w:val="267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9BB" w:rsidRPr="005B2ADC" w:rsidRDefault="009B19BB">
            <w:pPr>
              <w:rPr>
                <w:sz w:val="24"/>
                <w:szCs w:val="24"/>
              </w:rPr>
            </w:pP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9BB" w:rsidRPr="005B2ADC" w:rsidRDefault="009B19B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9BB" w:rsidRPr="005B2ADC" w:rsidRDefault="009B19BB">
            <w:pPr>
              <w:rPr>
                <w:sz w:val="24"/>
                <w:szCs w:val="24"/>
              </w:rPr>
            </w:pPr>
          </w:p>
        </w:tc>
        <w:tc>
          <w:tcPr>
            <w:tcW w:w="2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19BB" w:rsidRPr="005B2ADC" w:rsidRDefault="001D7623">
            <w:pPr>
              <w:jc w:val="right"/>
              <w:rPr>
                <w:sz w:val="24"/>
                <w:szCs w:val="24"/>
              </w:rPr>
            </w:pPr>
            <w:r w:rsidRPr="005B2ADC">
              <w:rPr>
                <w:sz w:val="24"/>
                <w:szCs w:val="24"/>
              </w:rPr>
              <w:t>Итого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19BB" w:rsidRPr="005B2ADC" w:rsidRDefault="009B19BB">
            <w:pPr>
              <w:jc w:val="center"/>
              <w:rPr>
                <w:sz w:val="24"/>
                <w:szCs w:val="24"/>
              </w:rPr>
            </w:pPr>
          </w:p>
        </w:tc>
      </w:tr>
      <w:tr w:rsidR="009B19BB">
        <w:trPr>
          <w:trHeight w:val="31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9BB" w:rsidRPr="005B2ADC" w:rsidRDefault="009B19BB">
            <w:pPr>
              <w:rPr>
                <w:sz w:val="24"/>
                <w:szCs w:val="24"/>
              </w:rPr>
            </w:pP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9BB" w:rsidRPr="005B2ADC" w:rsidRDefault="009B19B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9BB" w:rsidRPr="005B2ADC" w:rsidRDefault="009B19BB">
            <w:pPr>
              <w:rPr>
                <w:sz w:val="24"/>
                <w:szCs w:val="24"/>
              </w:rPr>
            </w:pPr>
          </w:p>
        </w:tc>
        <w:tc>
          <w:tcPr>
            <w:tcW w:w="2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19BB" w:rsidRPr="005B2ADC" w:rsidRDefault="008B147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НДС в т. ч. 22</w:t>
            </w:r>
            <w:r w:rsidR="001D7623" w:rsidRPr="005B2ADC">
              <w:rPr>
                <w:sz w:val="24"/>
                <w:szCs w:val="24"/>
              </w:rPr>
              <w:t>%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19BB" w:rsidRPr="005B2ADC" w:rsidRDefault="009B19BB">
            <w:pPr>
              <w:jc w:val="center"/>
              <w:rPr>
                <w:sz w:val="24"/>
                <w:szCs w:val="24"/>
              </w:rPr>
            </w:pPr>
          </w:p>
        </w:tc>
      </w:tr>
      <w:tr w:rsidR="009B19BB">
        <w:trPr>
          <w:trHeight w:val="219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9BB" w:rsidRPr="005B2ADC" w:rsidRDefault="009B19BB">
            <w:pPr>
              <w:rPr>
                <w:sz w:val="24"/>
                <w:szCs w:val="24"/>
              </w:rPr>
            </w:pP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9BB" w:rsidRPr="005B2ADC" w:rsidRDefault="009B19B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9BB" w:rsidRPr="005B2ADC" w:rsidRDefault="009B19BB">
            <w:pPr>
              <w:rPr>
                <w:sz w:val="24"/>
                <w:szCs w:val="24"/>
              </w:rPr>
            </w:pPr>
          </w:p>
        </w:tc>
        <w:tc>
          <w:tcPr>
            <w:tcW w:w="2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19BB" w:rsidRPr="005B2ADC" w:rsidRDefault="001D7623">
            <w:pPr>
              <w:jc w:val="right"/>
              <w:rPr>
                <w:b/>
                <w:sz w:val="24"/>
                <w:szCs w:val="24"/>
              </w:rPr>
            </w:pPr>
            <w:r w:rsidRPr="005B2ADC">
              <w:rPr>
                <w:b/>
                <w:sz w:val="24"/>
                <w:szCs w:val="24"/>
              </w:rPr>
              <w:t>Всего к оплате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19BB" w:rsidRPr="005B2ADC" w:rsidRDefault="009B19BB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9B19BB" w:rsidRDefault="009B19BB">
      <w:pPr>
        <w:rPr>
          <w:sz w:val="24"/>
        </w:rPr>
      </w:pPr>
    </w:p>
    <w:p w:rsidR="009B19BB" w:rsidRDefault="001D7623">
      <w:pPr>
        <w:widowControl w:val="0"/>
        <w:numPr>
          <w:ilvl w:val="0"/>
          <w:numId w:val="1"/>
        </w:numPr>
        <w:ind w:left="0" w:firstLine="567"/>
        <w:jc w:val="both"/>
        <w:rPr>
          <w:sz w:val="24"/>
        </w:rPr>
      </w:pPr>
      <w:r>
        <w:rPr>
          <w:sz w:val="24"/>
        </w:rPr>
        <w:t>Общая стоимость Товара составляет</w:t>
      </w:r>
      <w:proofErr w:type="gramStart"/>
      <w:r>
        <w:rPr>
          <w:sz w:val="24"/>
        </w:rPr>
        <w:t xml:space="preserve"> _______________ (_______________) </w:t>
      </w:r>
      <w:proofErr w:type="gramEnd"/>
      <w:r>
        <w:rPr>
          <w:sz w:val="24"/>
        </w:rPr>
        <w:t>рублей 00 копеек, в том числе НДС.</w:t>
      </w:r>
    </w:p>
    <w:p w:rsidR="009B19BB" w:rsidRDefault="001D7623">
      <w:pPr>
        <w:widowControl w:val="0"/>
        <w:ind w:firstLine="567"/>
        <w:jc w:val="both"/>
        <w:rPr>
          <w:sz w:val="24"/>
        </w:rPr>
      </w:pPr>
      <w:r>
        <w:rPr>
          <w:sz w:val="24"/>
        </w:rPr>
        <w:t>Цена Товара включает в себя стоимость непосредственно Товара, все установленные в Российской Федерации обязательные сборы и платежи, стоимость тары (за исключением возвратной), упаковки, страховые сборы, стоимость оформления обязательных документов на товар, погрузочные работы, расходы по доставке Товара и другие возможные расходы Поставщика.</w:t>
      </w:r>
    </w:p>
    <w:p w:rsidR="009B19BB" w:rsidRDefault="001D7623">
      <w:pPr>
        <w:widowControl w:val="0"/>
        <w:numPr>
          <w:ilvl w:val="0"/>
          <w:numId w:val="1"/>
        </w:numPr>
        <w:ind w:left="0" w:firstLine="567"/>
        <w:jc w:val="both"/>
        <w:rPr>
          <w:sz w:val="24"/>
        </w:rPr>
      </w:pPr>
      <w:r>
        <w:rPr>
          <w:sz w:val="24"/>
        </w:rPr>
        <w:t>Настоящая спецификация составлена в двух экземплярах, имеющих одинаковую юридическую силу, является неотъемлемой частью договора  №                и вступает в силу с момента его подписания Сторонами.</w:t>
      </w:r>
    </w:p>
    <w:p w:rsidR="009B19BB" w:rsidRDefault="009B19BB">
      <w:pPr>
        <w:rPr>
          <w:sz w:val="24"/>
        </w:rPr>
      </w:pPr>
      <w:bookmarkStart w:id="0" w:name="_GoBack"/>
      <w:bookmarkEnd w:id="0"/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8"/>
        <w:gridCol w:w="5108"/>
      </w:tblGrid>
      <w:tr w:rsidR="009B19BB">
        <w:trPr>
          <w:trHeight w:val="23"/>
        </w:trPr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B19BB" w:rsidRDefault="001D7623">
            <w:pPr>
              <w:widowControl w:val="0"/>
              <w:ind w:firstLine="152"/>
              <w:rPr>
                <w:sz w:val="24"/>
              </w:rPr>
            </w:pPr>
            <w:r>
              <w:rPr>
                <w:sz w:val="24"/>
              </w:rPr>
              <w:t>«Поставщик»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B19BB" w:rsidRDefault="001D7623">
            <w:pPr>
              <w:widowControl w:val="0"/>
              <w:ind w:firstLine="152"/>
              <w:rPr>
                <w:sz w:val="24"/>
              </w:rPr>
            </w:pPr>
            <w:r>
              <w:rPr>
                <w:sz w:val="24"/>
              </w:rPr>
              <w:t>«Покупатель»</w:t>
            </w:r>
          </w:p>
          <w:p w:rsidR="009B19BB" w:rsidRDefault="001D7623">
            <w:pPr>
              <w:widowControl w:val="0"/>
              <w:ind w:firstLine="152"/>
              <w:rPr>
                <w:sz w:val="24"/>
              </w:rPr>
            </w:pPr>
            <w:r>
              <w:rPr>
                <w:sz w:val="24"/>
              </w:rPr>
              <w:t>ООО «Водоканал»</w:t>
            </w:r>
          </w:p>
          <w:p w:rsidR="009B19BB" w:rsidRDefault="001D7623">
            <w:pPr>
              <w:widowControl w:val="0"/>
              <w:ind w:firstLine="152"/>
              <w:rPr>
                <w:sz w:val="24"/>
              </w:rPr>
            </w:pPr>
            <w:r>
              <w:rPr>
                <w:sz w:val="24"/>
              </w:rPr>
              <w:t xml:space="preserve">Генеральный директор </w:t>
            </w:r>
          </w:p>
          <w:p w:rsidR="009B19BB" w:rsidRDefault="009B19BB">
            <w:pPr>
              <w:widowControl w:val="0"/>
              <w:ind w:firstLine="152"/>
              <w:rPr>
                <w:sz w:val="24"/>
              </w:rPr>
            </w:pPr>
          </w:p>
          <w:p w:rsidR="009B19BB" w:rsidRDefault="001D7623">
            <w:pPr>
              <w:widowControl w:val="0"/>
              <w:ind w:firstLine="152"/>
              <w:rPr>
                <w:sz w:val="24"/>
              </w:rPr>
            </w:pPr>
            <w:r>
              <w:rPr>
                <w:sz w:val="24"/>
              </w:rPr>
              <w:t>_____________/</w:t>
            </w:r>
            <w:r w:rsidR="008B147E">
              <w:rPr>
                <w:sz w:val="24"/>
              </w:rPr>
              <w:t>Р.Т. Усманов</w:t>
            </w:r>
          </w:p>
          <w:p w:rsidR="009B19BB" w:rsidRDefault="001D7623">
            <w:pPr>
              <w:widowControl w:val="0"/>
              <w:ind w:firstLine="152"/>
              <w:rPr>
                <w:sz w:val="24"/>
              </w:rPr>
            </w:pPr>
            <w:r>
              <w:rPr>
                <w:sz w:val="24"/>
              </w:rPr>
              <w:t>М.П.</w:t>
            </w:r>
          </w:p>
        </w:tc>
      </w:tr>
    </w:tbl>
    <w:p w:rsidR="009B19BB" w:rsidRDefault="009B19BB">
      <w:pPr>
        <w:widowControl w:val="0"/>
        <w:rPr>
          <w:sz w:val="24"/>
        </w:rPr>
      </w:pPr>
    </w:p>
    <w:p w:rsidR="009B19BB" w:rsidRDefault="009B19BB">
      <w:pPr>
        <w:jc w:val="both"/>
        <w:rPr>
          <w:b/>
          <w:sz w:val="24"/>
        </w:rPr>
      </w:pPr>
    </w:p>
    <w:p w:rsidR="009B19BB" w:rsidRDefault="009B19BB">
      <w:pPr>
        <w:ind w:left="1416"/>
        <w:rPr>
          <w:sz w:val="24"/>
        </w:rPr>
      </w:pPr>
    </w:p>
    <w:sectPr w:rsidR="009B19BB" w:rsidSect="005B2ADC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5842"/>
      <w:pgMar w:top="1236" w:right="760" w:bottom="851" w:left="1134" w:header="0" w:footer="43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E86" w:rsidRDefault="00931E86">
      <w:r>
        <w:separator/>
      </w:r>
    </w:p>
  </w:endnote>
  <w:endnote w:type="continuationSeparator" w:id="0">
    <w:p w:rsidR="00931E86" w:rsidRDefault="00931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1E86" w:rsidRDefault="00931E86">
    <w:pPr>
      <w:pStyle w:val="aa"/>
      <w:jc w:val="right"/>
      <w:rPr>
        <w:rStyle w:val="1d"/>
      </w:rPr>
    </w:pPr>
    <w:r>
      <w:rPr>
        <w:rStyle w:val="1d"/>
      </w:rPr>
      <w:fldChar w:fldCharType="begin"/>
    </w:r>
    <w:r>
      <w:rPr>
        <w:rStyle w:val="1d"/>
      </w:rPr>
      <w:instrText xml:space="preserve">PAGE </w:instrText>
    </w:r>
    <w:r>
      <w:rPr>
        <w:rStyle w:val="1d"/>
      </w:rPr>
      <w:fldChar w:fldCharType="separate"/>
    </w:r>
    <w:r>
      <w:rPr>
        <w:rStyle w:val="1d"/>
      </w:rPr>
      <w:t xml:space="preserve"> </w:t>
    </w:r>
    <w:r>
      <w:rPr>
        <w:rStyle w:val="1d"/>
      </w:rPr>
      <w:fldChar w:fldCharType="end"/>
    </w:r>
  </w:p>
  <w:p w:rsidR="00931E86" w:rsidRDefault="00931E86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1E86" w:rsidRDefault="00931E86">
    <w:pPr>
      <w:pStyle w:val="aa"/>
      <w:tabs>
        <w:tab w:val="clear" w:pos="4153"/>
        <w:tab w:val="clear" w:pos="8306"/>
        <w:tab w:val="right" w:pos="10348"/>
      </w:tabs>
      <w:rPr>
        <w:rFonts w:ascii="Cambria" w:hAnsi="Cambria"/>
        <w:sz w:val="16"/>
      </w:rPr>
    </w:pPr>
    <w:r>
      <w:rPr>
        <w:rFonts w:ascii="Cambria" w:hAnsi="Cambria"/>
        <w:sz w:val="16"/>
      </w:rPr>
      <w:t>ООО «Водоканал»</w:t>
    </w:r>
    <w:r>
      <w:rPr>
        <w:rFonts w:ascii="Cambria" w:hAnsi="Cambria"/>
        <w:sz w:val="16"/>
      </w:rPr>
      <w:tab/>
      <w:t xml:space="preserve">Стр. </w:t>
    </w:r>
    <w:r>
      <w:rPr>
        <w:rFonts w:ascii="Calibri" w:hAnsi="Calibri"/>
        <w:sz w:val="16"/>
      </w:rPr>
      <w:fldChar w:fldCharType="begin"/>
    </w:r>
    <w:r>
      <w:rPr>
        <w:rFonts w:ascii="Calibri" w:hAnsi="Calibri"/>
        <w:sz w:val="16"/>
      </w:rPr>
      <w:instrText xml:space="preserve">PAGE </w:instrText>
    </w:r>
    <w:r>
      <w:rPr>
        <w:rFonts w:ascii="Calibri" w:hAnsi="Calibri"/>
        <w:sz w:val="16"/>
      </w:rPr>
      <w:fldChar w:fldCharType="separate"/>
    </w:r>
    <w:r w:rsidR="00A40849">
      <w:rPr>
        <w:rFonts w:ascii="Calibri" w:hAnsi="Calibri"/>
        <w:noProof/>
        <w:sz w:val="16"/>
      </w:rPr>
      <w:t>7</w:t>
    </w:r>
    <w:r>
      <w:rPr>
        <w:rFonts w:ascii="Calibri" w:hAnsi="Calibri"/>
        <w:sz w:val="16"/>
      </w:rPr>
      <w:fldChar w:fldCharType="end"/>
    </w:r>
  </w:p>
  <w:p w:rsidR="00931E86" w:rsidRDefault="00931E86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1E86" w:rsidRDefault="00931E86">
    <w:pPr>
      <w:pStyle w:val="aa"/>
      <w:tabs>
        <w:tab w:val="clear" w:pos="4153"/>
        <w:tab w:val="clear" w:pos="8306"/>
        <w:tab w:val="right" w:pos="10348"/>
      </w:tabs>
      <w:rPr>
        <w:rFonts w:ascii="Cambria" w:hAnsi="Cambria"/>
        <w:sz w:val="16"/>
      </w:rPr>
    </w:pPr>
    <w:r>
      <w:rPr>
        <w:rFonts w:ascii="Cambria" w:hAnsi="Cambria"/>
        <w:sz w:val="16"/>
      </w:rPr>
      <w:t>ООО «Водоканал»</w:t>
    </w:r>
    <w:r>
      <w:rPr>
        <w:rFonts w:ascii="Cambria" w:hAnsi="Cambria"/>
        <w:sz w:val="16"/>
      </w:rPr>
      <w:tab/>
      <w:t xml:space="preserve">Стр. </w:t>
    </w:r>
    <w:r>
      <w:rPr>
        <w:rFonts w:ascii="Calibri" w:hAnsi="Calibri"/>
        <w:sz w:val="16"/>
      </w:rPr>
      <w:fldChar w:fldCharType="begin"/>
    </w:r>
    <w:r>
      <w:rPr>
        <w:rFonts w:ascii="Calibri" w:hAnsi="Calibri"/>
        <w:sz w:val="16"/>
      </w:rPr>
      <w:instrText xml:space="preserve">PAGE </w:instrText>
    </w:r>
    <w:r>
      <w:rPr>
        <w:rFonts w:ascii="Calibri" w:hAnsi="Calibri"/>
        <w:sz w:val="16"/>
      </w:rPr>
      <w:fldChar w:fldCharType="separate"/>
    </w:r>
    <w:r w:rsidR="00A40849">
      <w:rPr>
        <w:rFonts w:ascii="Calibri" w:hAnsi="Calibri"/>
        <w:noProof/>
        <w:sz w:val="16"/>
      </w:rPr>
      <w:t>1</w:t>
    </w:r>
    <w:r>
      <w:rPr>
        <w:rFonts w:ascii="Calibri" w:hAnsi="Calibri"/>
        <w:sz w:val="16"/>
      </w:rPr>
      <w:fldChar w:fldCharType="end"/>
    </w:r>
  </w:p>
  <w:p w:rsidR="00931E86" w:rsidRDefault="00931E8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E86" w:rsidRDefault="00931E86">
      <w:r>
        <w:separator/>
      </w:r>
    </w:p>
  </w:footnote>
  <w:footnote w:type="continuationSeparator" w:id="0">
    <w:p w:rsidR="00931E86" w:rsidRDefault="00931E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1E86" w:rsidRDefault="00931E86">
    <w:pPr>
      <w:pStyle w:val="a5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D474495" wp14:editId="121EE545">
          <wp:simplePos x="0" y="0"/>
          <wp:positionH relativeFrom="page">
            <wp:posOffset>3638550</wp:posOffset>
          </wp:positionH>
          <wp:positionV relativeFrom="page">
            <wp:posOffset>286385</wp:posOffset>
          </wp:positionV>
          <wp:extent cx="502285" cy="495300"/>
          <wp:effectExtent l="0" t="0" r="0" b="0"/>
          <wp:wrapNone/>
          <wp:docPr id="1" name="Рисунок 1" descr="Описание: ooxWord://word/media/image1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Описание: ooxWord://word/media/image1.png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28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1E86" w:rsidRDefault="00931E86">
    <w:pPr>
      <w:pStyle w:val="a5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3638550</wp:posOffset>
          </wp:positionH>
          <wp:positionV relativeFrom="page">
            <wp:posOffset>286385</wp:posOffset>
          </wp:positionV>
          <wp:extent cx="502285" cy="495300"/>
          <wp:effectExtent l="0" t="0" r="0" b="0"/>
          <wp:wrapNone/>
          <wp:docPr id="2" name="Рисунок 2" descr="Описание: ooxWord://word/media/image1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Описание: ooxWord://word/media/image1.png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28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640B25"/>
    <w:multiLevelType w:val="multilevel"/>
    <w:tmpl w:val="881E4C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B19BB"/>
    <w:rsid w:val="00163083"/>
    <w:rsid w:val="001D7623"/>
    <w:rsid w:val="00345D37"/>
    <w:rsid w:val="003C5D83"/>
    <w:rsid w:val="00423C29"/>
    <w:rsid w:val="00554510"/>
    <w:rsid w:val="00585078"/>
    <w:rsid w:val="005B2ADC"/>
    <w:rsid w:val="00666672"/>
    <w:rsid w:val="00704E66"/>
    <w:rsid w:val="008B147E"/>
    <w:rsid w:val="008C531A"/>
    <w:rsid w:val="00931E86"/>
    <w:rsid w:val="009B19BB"/>
    <w:rsid w:val="00A40849"/>
    <w:rsid w:val="00C81A63"/>
    <w:rsid w:val="00FA1C4D"/>
    <w:rsid w:val="00FD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="Cambria" w:hAnsi="Cambria"/>
      <w:b/>
      <w:color w:val="365F91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31">
    <w:name w:val="Стиль3"/>
    <w:basedOn w:val="a"/>
    <w:link w:val="32"/>
    <w:pPr>
      <w:widowControl w:val="0"/>
      <w:tabs>
        <w:tab w:val="left" w:pos="360"/>
      </w:tabs>
      <w:jc w:val="both"/>
    </w:pPr>
    <w:rPr>
      <w:sz w:val="24"/>
    </w:rPr>
  </w:style>
  <w:style w:type="character" w:customStyle="1" w:styleId="32">
    <w:name w:val="Стиль3"/>
    <w:basedOn w:val="1"/>
    <w:link w:val="31"/>
    <w:rPr>
      <w:rFonts w:ascii="Times New Roman" w:hAnsi="Times New Roman"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jc w:val="both"/>
    </w:pPr>
  </w:style>
  <w:style w:type="character" w:customStyle="1" w:styleId="a4">
    <w:name w:val="Основной текст Знак"/>
    <w:basedOn w:val="1"/>
    <w:link w:val="a3"/>
    <w:rPr>
      <w:rFonts w:ascii="Times New Roman" w:hAnsi="Times New Roman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23">
    <w:name w:val="Основной шрифт абзаца2"/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Pr>
      <w:rFonts w:ascii="Times New Roman" w:hAnsi="Times New Roman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color w:val="365F91"/>
      <w:sz w:val="28"/>
    </w:rPr>
  </w:style>
  <w:style w:type="paragraph" w:customStyle="1" w:styleId="14">
    <w:name w:val="Обычный1"/>
    <w:link w:val="15"/>
    <w:rPr>
      <w:rFonts w:ascii="Times New Roman" w:hAnsi="Times New Roman"/>
    </w:rPr>
  </w:style>
  <w:style w:type="character" w:customStyle="1" w:styleId="15">
    <w:name w:val="Обычный1"/>
    <w:link w:val="14"/>
    <w:rPr>
      <w:rFonts w:ascii="Times New Roman" w:hAnsi="Times New Roman"/>
    </w:rPr>
  </w:style>
  <w:style w:type="paragraph" w:customStyle="1" w:styleId="16">
    <w:name w:val="Гиперссылка1"/>
    <w:link w:val="a7"/>
    <w:rPr>
      <w:color w:val="0000FF"/>
      <w:u w:val="single"/>
    </w:rPr>
  </w:style>
  <w:style w:type="character" w:styleId="a7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9">
    <w:name w:val="Обычный1"/>
    <w:link w:val="1a"/>
    <w:pPr>
      <w:spacing w:before="100" w:after="100"/>
    </w:pPr>
    <w:rPr>
      <w:rFonts w:ascii="Times New Roman" w:hAnsi="Times New Roman"/>
      <w:sz w:val="24"/>
    </w:rPr>
  </w:style>
  <w:style w:type="character" w:customStyle="1" w:styleId="1a">
    <w:name w:val="Обычный1"/>
    <w:link w:val="19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8">
    <w:name w:val="No Spacing"/>
    <w:link w:val="a9"/>
  </w:style>
  <w:style w:type="character" w:customStyle="1" w:styleId="a9">
    <w:name w:val="Без интервала Знак"/>
    <w:link w:val="a8"/>
  </w:style>
  <w:style w:type="paragraph" w:customStyle="1" w:styleId="1b">
    <w:name w:val="Номер страницы1"/>
    <w:basedOn w:val="1c"/>
    <w:link w:val="1d"/>
  </w:style>
  <w:style w:type="character" w:customStyle="1" w:styleId="1d">
    <w:name w:val="Номер страницы1"/>
    <w:basedOn w:val="1e"/>
    <w:link w:val="1b"/>
  </w:style>
  <w:style w:type="paragraph" w:customStyle="1" w:styleId="1c">
    <w:name w:val="Основной шрифт абзаца1"/>
    <w:link w:val="1e"/>
  </w:style>
  <w:style w:type="character" w:customStyle="1" w:styleId="1e">
    <w:name w:val="Основной шрифт абзаца1"/>
    <w:link w:val="1c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f">
    <w:name w:val="Гиперссылка1"/>
    <w:link w:val="1f0"/>
    <w:rPr>
      <w:color w:val="0000FF"/>
      <w:u w:val="single"/>
    </w:rPr>
  </w:style>
  <w:style w:type="character" w:customStyle="1" w:styleId="1f0">
    <w:name w:val="Гиперссылка1"/>
    <w:link w:val="1f"/>
    <w:rPr>
      <w:color w:val="0000FF"/>
      <w:u w:val="singl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footer"/>
    <w:basedOn w:val="a"/>
    <w:link w:val="ab"/>
    <w:pPr>
      <w:tabs>
        <w:tab w:val="center" w:pos="4153"/>
        <w:tab w:val="right" w:pos="8306"/>
      </w:tabs>
    </w:pPr>
  </w:style>
  <w:style w:type="character" w:customStyle="1" w:styleId="ab">
    <w:name w:val="Нижний колонтитул Знак"/>
    <w:basedOn w:val="1"/>
    <w:link w:val="aa"/>
    <w:rPr>
      <w:rFonts w:ascii="Times New Roman" w:hAnsi="Times New Roman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List Paragraph"/>
    <w:basedOn w:val="a"/>
    <w:link w:val="af"/>
    <w:pPr>
      <w:ind w:left="720"/>
      <w:contextualSpacing/>
    </w:pPr>
  </w:style>
  <w:style w:type="character" w:customStyle="1" w:styleId="af">
    <w:name w:val="Абзац списка Знак"/>
    <w:basedOn w:val="1"/>
    <w:link w:val="ae"/>
    <w:rPr>
      <w:rFonts w:ascii="Times New Roman" w:hAnsi="Times New Roman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Cambria" w:hAnsi="Cambria"/>
      <w:b/>
      <w:i/>
      <w:sz w:val="28"/>
    </w:rPr>
  </w:style>
  <w:style w:type="paragraph" w:styleId="af2">
    <w:name w:val="Balloon Text"/>
    <w:basedOn w:val="a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Pr>
      <w:rFonts w:ascii="Tahoma" w:hAnsi="Tahoma"/>
      <w:sz w:val="16"/>
    </w:rPr>
  </w:style>
  <w:style w:type="table" w:customStyle="1" w:styleId="24">
    <w:name w:val="Сетка таблицы2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1">
    <w:name w:val="Сетка таблицы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="Cambria" w:hAnsi="Cambria"/>
      <w:b/>
      <w:color w:val="365F91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31">
    <w:name w:val="Стиль3"/>
    <w:basedOn w:val="a"/>
    <w:link w:val="32"/>
    <w:pPr>
      <w:widowControl w:val="0"/>
      <w:tabs>
        <w:tab w:val="left" w:pos="360"/>
      </w:tabs>
      <w:jc w:val="both"/>
    </w:pPr>
    <w:rPr>
      <w:sz w:val="24"/>
    </w:rPr>
  </w:style>
  <w:style w:type="character" w:customStyle="1" w:styleId="32">
    <w:name w:val="Стиль3"/>
    <w:basedOn w:val="1"/>
    <w:link w:val="31"/>
    <w:rPr>
      <w:rFonts w:ascii="Times New Roman" w:hAnsi="Times New Roman"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jc w:val="both"/>
    </w:pPr>
  </w:style>
  <w:style w:type="character" w:customStyle="1" w:styleId="a4">
    <w:name w:val="Основной текст Знак"/>
    <w:basedOn w:val="1"/>
    <w:link w:val="a3"/>
    <w:rPr>
      <w:rFonts w:ascii="Times New Roman" w:hAnsi="Times New Roman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23">
    <w:name w:val="Основной шрифт абзаца2"/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Pr>
      <w:rFonts w:ascii="Times New Roman" w:hAnsi="Times New Roman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color w:val="365F91"/>
      <w:sz w:val="28"/>
    </w:rPr>
  </w:style>
  <w:style w:type="paragraph" w:customStyle="1" w:styleId="14">
    <w:name w:val="Обычный1"/>
    <w:link w:val="15"/>
    <w:rPr>
      <w:rFonts w:ascii="Times New Roman" w:hAnsi="Times New Roman"/>
    </w:rPr>
  </w:style>
  <w:style w:type="character" w:customStyle="1" w:styleId="15">
    <w:name w:val="Обычный1"/>
    <w:link w:val="14"/>
    <w:rPr>
      <w:rFonts w:ascii="Times New Roman" w:hAnsi="Times New Roman"/>
    </w:rPr>
  </w:style>
  <w:style w:type="paragraph" w:customStyle="1" w:styleId="16">
    <w:name w:val="Гиперссылка1"/>
    <w:link w:val="a7"/>
    <w:rPr>
      <w:color w:val="0000FF"/>
      <w:u w:val="single"/>
    </w:rPr>
  </w:style>
  <w:style w:type="character" w:styleId="a7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9">
    <w:name w:val="Обычный1"/>
    <w:link w:val="1a"/>
    <w:pPr>
      <w:spacing w:before="100" w:after="100"/>
    </w:pPr>
    <w:rPr>
      <w:rFonts w:ascii="Times New Roman" w:hAnsi="Times New Roman"/>
      <w:sz w:val="24"/>
    </w:rPr>
  </w:style>
  <w:style w:type="character" w:customStyle="1" w:styleId="1a">
    <w:name w:val="Обычный1"/>
    <w:link w:val="19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8">
    <w:name w:val="No Spacing"/>
    <w:link w:val="a9"/>
  </w:style>
  <w:style w:type="character" w:customStyle="1" w:styleId="a9">
    <w:name w:val="Без интервала Знак"/>
    <w:link w:val="a8"/>
  </w:style>
  <w:style w:type="paragraph" w:customStyle="1" w:styleId="1b">
    <w:name w:val="Номер страницы1"/>
    <w:basedOn w:val="1c"/>
    <w:link w:val="1d"/>
  </w:style>
  <w:style w:type="character" w:customStyle="1" w:styleId="1d">
    <w:name w:val="Номер страницы1"/>
    <w:basedOn w:val="1e"/>
    <w:link w:val="1b"/>
  </w:style>
  <w:style w:type="paragraph" w:customStyle="1" w:styleId="1c">
    <w:name w:val="Основной шрифт абзаца1"/>
    <w:link w:val="1e"/>
  </w:style>
  <w:style w:type="character" w:customStyle="1" w:styleId="1e">
    <w:name w:val="Основной шрифт абзаца1"/>
    <w:link w:val="1c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f">
    <w:name w:val="Гиперссылка1"/>
    <w:link w:val="1f0"/>
    <w:rPr>
      <w:color w:val="0000FF"/>
      <w:u w:val="single"/>
    </w:rPr>
  </w:style>
  <w:style w:type="character" w:customStyle="1" w:styleId="1f0">
    <w:name w:val="Гиперссылка1"/>
    <w:link w:val="1f"/>
    <w:rPr>
      <w:color w:val="0000FF"/>
      <w:u w:val="singl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footer"/>
    <w:basedOn w:val="a"/>
    <w:link w:val="ab"/>
    <w:pPr>
      <w:tabs>
        <w:tab w:val="center" w:pos="4153"/>
        <w:tab w:val="right" w:pos="8306"/>
      </w:tabs>
    </w:pPr>
  </w:style>
  <w:style w:type="character" w:customStyle="1" w:styleId="ab">
    <w:name w:val="Нижний колонтитул Знак"/>
    <w:basedOn w:val="1"/>
    <w:link w:val="aa"/>
    <w:rPr>
      <w:rFonts w:ascii="Times New Roman" w:hAnsi="Times New Roman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List Paragraph"/>
    <w:basedOn w:val="a"/>
    <w:link w:val="af"/>
    <w:pPr>
      <w:ind w:left="720"/>
      <w:contextualSpacing/>
    </w:pPr>
  </w:style>
  <w:style w:type="character" w:customStyle="1" w:styleId="af">
    <w:name w:val="Абзац списка Знак"/>
    <w:basedOn w:val="1"/>
    <w:link w:val="ae"/>
    <w:rPr>
      <w:rFonts w:ascii="Times New Roman" w:hAnsi="Times New Roman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Cambria" w:hAnsi="Cambria"/>
      <w:b/>
      <w:i/>
      <w:sz w:val="28"/>
    </w:rPr>
  </w:style>
  <w:style w:type="paragraph" w:styleId="af2">
    <w:name w:val="Balloon Text"/>
    <w:basedOn w:val="a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Pr>
      <w:rFonts w:ascii="Tahoma" w:hAnsi="Tahoma"/>
      <w:sz w:val="16"/>
    </w:rPr>
  </w:style>
  <w:style w:type="table" w:customStyle="1" w:styleId="24">
    <w:name w:val="Сетка таблицы2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1">
    <w:name w:val="Сетка таблицы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vodamel.ru" TargetMode="Externa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2819</Words>
  <Characters>16070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URISTV</dc:creator>
  <cp:lastModifiedBy>URISTV</cp:lastModifiedBy>
  <cp:revision>7</cp:revision>
  <cp:lastPrinted>2026-04-22T08:43:00Z</cp:lastPrinted>
  <dcterms:created xsi:type="dcterms:W3CDTF">2026-04-08T09:30:00Z</dcterms:created>
  <dcterms:modified xsi:type="dcterms:W3CDTF">2026-11-05T05:29:00Z</dcterms:modified>
</cp:coreProperties>
</file>