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1"/>
          <w:highlight w:val="none"/>
        </w:rPr>
      </w:r>
      <w:r>
        <w:rPr>
          <w:rFonts w:ascii="Liberation Sans" w:hAnsi="Liberation Sans" w:eastAsia="Liberation Sans" w:cs="Liberation Sans"/>
          <w:sz w:val="20"/>
          <w:szCs w:val="20"/>
          <w:highlight w:val="white"/>
        </w:rPr>
      </w:r>
      <w:r>
        <w:rPr>
          <w:rFonts w:ascii="Liberation Sans" w:hAnsi="Liberation Sans" w:eastAsia="Liberation Sans" w:cs="Liberation Sans"/>
          <w:sz w:val="20"/>
          <w:szCs w:val="20"/>
          <w:highlight w:val="white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ans" w:hAnsi="Liberation Sans" w:cs="Liberation Sans"/>
          <w:b/>
          <w:bCs/>
          <w:color w:val="000000"/>
          <w:sz w:val="20"/>
          <w:szCs w:val="20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0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0"/>
          <w:highlight w:val="white"/>
        </w:rPr>
        <w:t xml:space="preserve">Договор № </w:t>
      </w: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0"/>
          <w:highlight w:val="white"/>
        </w:rPr>
        <w:t xml:space="preserve">_</w:t>
      </w: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0"/>
          <w:highlight w:val="white"/>
        </w:rPr>
        <w:t xml:space="preserve">_</w:t>
      </w: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0"/>
          <w:highlight w:val="white"/>
        </w:rPr>
        <w:t xml:space="preserve">_</w:t>
      </w: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0"/>
          <w:highlight w:val="white"/>
        </w:rPr>
        <w:t xml:space="preserve">_</w:t>
      </w: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0"/>
          <w:highlight w:val="white"/>
        </w:rPr>
        <w:t xml:space="preserve">_</w:t>
      </w: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0"/>
          <w:highlight w:val="white"/>
        </w:rPr>
        <w:t xml:space="preserve">_</w:t>
      </w:r>
      <w:r>
        <w:rPr>
          <w:rFonts w:ascii="Liberation Sans" w:hAnsi="Liberation Sans" w:cs="Liberation Sans"/>
          <w:b/>
          <w:bCs/>
          <w:color w:val="000000"/>
          <w:sz w:val="20"/>
          <w:szCs w:val="20"/>
          <w:highlight w:val="none"/>
        </w:rPr>
      </w:r>
      <w:r>
        <w:rPr>
          <w:rFonts w:ascii="Liberation Sans" w:hAnsi="Liberation Sans" w:cs="Liberation Sans"/>
          <w:b/>
          <w:bCs/>
          <w:color w:val="000000"/>
          <w:sz w:val="20"/>
          <w:szCs w:val="20"/>
          <w:highlight w:val="none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ans" w:hAnsi="Liberation Sans" w:cs="Liberation Sans"/>
          <w:b/>
          <w:bCs/>
          <w:color w:val="000000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/>
          <w:bCs/>
          <w:sz w:val="20"/>
          <w:szCs w:val="20"/>
          <w:highlight w:val="white"/>
        </w:rPr>
        <w:t xml:space="preserve">на оказание услуг </w:t>
      </w: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0"/>
          <w:highlight w:val="white"/>
        </w:rPr>
        <w:t xml:space="preserve">по 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0"/>
          <w:szCs w:val="20"/>
          <w:highlight w:val="white"/>
        </w:rPr>
        <w:t xml:space="preserve">очистке кровли от снега, наледи и сосулек</w:t>
      </w:r>
      <w:r>
        <w:rPr>
          <w:rFonts w:ascii="Liberation Sans" w:hAnsi="Liberation Sans" w:cs="Liberation Sans"/>
          <w:b/>
          <w:bCs/>
          <w:color w:val="000000"/>
          <w:sz w:val="20"/>
          <w:szCs w:val="20"/>
          <w:highlight w:val="white"/>
        </w:rPr>
      </w:r>
      <w:r>
        <w:rPr>
          <w:rFonts w:ascii="Liberation Sans" w:hAnsi="Liberation Sans" w:cs="Liberation Sans"/>
          <w:b/>
          <w:bCs/>
          <w:color w:val="000000"/>
          <w:sz w:val="20"/>
          <w:szCs w:val="20"/>
          <w:highlight w:val="white"/>
        </w:rPr>
      </w:r>
    </w:p>
    <w:p>
      <w:pPr>
        <w:contextualSpacing/>
        <w:ind w:left="0" w:right="0" w:firstLine="0"/>
        <w:jc w:val="both"/>
        <w:spacing w:after="0" w:afterAutospacing="0" w:line="240" w:lineRule="auto"/>
        <w:rPr>
          <w:rFonts w:ascii="Liberation Sans" w:hAnsi="Liberation Sans" w:cs="Liberation Sans"/>
          <w:b/>
          <w:bCs/>
          <w:color w:val="000000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0"/>
          <w:highlight w:val="white"/>
        </w:rPr>
      </w:r>
      <w:r>
        <w:rPr>
          <w:rFonts w:ascii="Liberation Sans" w:hAnsi="Liberation Sans" w:cs="Liberation Sans"/>
          <w:b/>
          <w:bCs/>
          <w:color w:val="000000"/>
          <w:sz w:val="20"/>
          <w:szCs w:val="20"/>
          <w:highlight w:val="white"/>
        </w:rPr>
      </w:r>
      <w:r>
        <w:rPr>
          <w:rFonts w:ascii="Liberation Sans" w:hAnsi="Liberation Sans" w:cs="Liberation Sans"/>
          <w:b/>
          <w:bCs/>
          <w:color w:val="000000"/>
          <w:sz w:val="20"/>
          <w:szCs w:val="20"/>
          <w:highlight w:val="white"/>
        </w:rPr>
      </w:r>
    </w:p>
    <w:p>
      <w:pPr>
        <w:contextualSpacing/>
        <w:ind w:left="0" w:right="0" w:firstLine="0"/>
        <w:jc w:val="right"/>
        <w:spacing w:after="0" w:afterAutospacing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sz w:val="20"/>
          <w:szCs w:val="20"/>
          <w:highlight w:val="white"/>
        </w:rPr>
        <w:t xml:space="preserve">г. Лабытнанги</w:t>
      </w:r>
      <w:r>
        <w:rPr>
          <w:rFonts w:ascii="Liberation Sans" w:hAnsi="Liberation Sans" w:cs="Liberation Sans"/>
          <w:sz w:val="20"/>
          <w:szCs w:val="20"/>
          <w:highlight w:val="white"/>
        </w:rPr>
      </w:r>
      <w:r>
        <w:rPr>
          <w:rFonts w:ascii="Liberation Sans" w:hAnsi="Liberation Sans" w:cs="Liberation Sans"/>
          <w:sz w:val="20"/>
          <w:szCs w:val="20"/>
          <w:highlight w:val="white"/>
        </w:rPr>
      </w:r>
    </w:p>
    <w:p>
      <w:pPr>
        <w:contextualSpacing/>
        <w:ind w:left="426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eastAsia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contextualSpacing/>
        <w:ind w:left="0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ascii="Times New Roman" w:hAnsi="Times New Roman" w:eastAsia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  <w:r>
        <w:rPr>
          <w:rFonts w:ascii="Times New Roman" w:hAnsi="Times New Roman" w:cs="Times New Roman"/>
          <w:sz w:val="22"/>
          <w:szCs w:val="22"/>
          <w:highlight w:val="white"/>
        </w:rPr>
      </w:r>
    </w:p>
    <w:p>
      <w:pPr>
        <w:ind w:firstLine="709"/>
        <w:jc w:val="both"/>
        <w:rPr>
          <w:rFonts w:ascii="Liberation Sans" w:hAnsi="Liberation Sans" w:cs="Liberation Sans"/>
          <w:sz w:val="25"/>
          <w:szCs w:val="25"/>
        </w:rPr>
      </w:pPr>
      <w:r>
        <w:rPr>
          <w:rFonts w:ascii="Liberation Sans" w:hAnsi="Liberation Sans" w:eastAsia="Liberation Sans" w:cs="Liberation Sans"/>
          <w:b/>
          <w:bCs/>
          <w:sz w:val="20"/>
          <w:szCs w:val="20"/>
        </w:rPr>
        <w:t xml:space="preserve">Муниципальное автономное учреждение молодёжной политики молодёжный центр «Школа Ямолод. Приуральский район»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, именуемое в дальнейшем </w:t>
      </w:r>
      <w:r>
        <w:rPr>
          <w:rFonts w:ascii="Liberation Sans" w:hAnsi="Liberation Sans" w:eastAsia="Liberation Sans" w:cs="Liberation Sans"/>
          <w:b/>
          <w:bCs/>
          <w:sz w:val="20"/>
          <w:szCs w:val="20"/>
        </w:rPr>
        <w:t xml:space="preserve">«Заказчик»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, в лице директора </w:t>
      </w:r>
      <w:r>
        <w:rPr>
          <w:rFonts w:ascii="Liberation Sans" w:hAnsi="Liberation Sans" w:eastAsia="Liberation Sans" w:cs="Liberation Sans"/>
          <w:b/>
          <w:bCs/>
          <w:sz w:val="20"/>
          <w:szCs w:val="20"/>
        </w:rPr>
        <w:t xml:space="preserve">Цыганова Никиты Игоревича,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 действующего на основании Устава, с одной стороны, и, с одной стороны, и </w:t>
      </w:r>
      <w:r>
        <w:rPr>
          <w:rFonts w:ascii="Liberation Sans" w:hAnsi="Liberation Sans" w:cs="Liberation Sans"/>
          <w:sz w:val="25"/>
          <w:szCs w:val="25"/>
        </w:rPr>
      </w:r>
      <w:r>
        <w:rPr>
          <w:rFonts w:ascii="Liberation Sans" w:hAnsi="Liberation Sans" w:cs="Liberation Sans"/>
          <w:sz w:val="25"/>
          <w:szCs w:val="25"/>
        </w:rPr>
      </w:r>
    </w:p>
    <w:p>
      <w:pPr>
        <w:ind w:firstLine="709"/>
        <w:jc w:val="both"/>
        <w:rPr>
          <w:rFonts w:ascii="Liberation Sans" w:hAnsi="Liberation Sans" w:cs="Liberation Sans"/>
          <w:sz w:val="25"/>
          <w:szCs w:val="25"/>
          <w:highlight w:val="none"/>
        </w:rPr>
      </w:pPr>
      <w:r>
        <w:rPr>
          <w:rFonts w:ascii="Liberation Sans" w:hAnsi="Liberation Sans" w:eastAsia="Liberation Sans" w:cs="Liberation Sans"/>
          <w:sz w:val="20"/>
          <w:szCs w:val="20"/>
        </w:rPr>
        <w:t xml:space="preserve">____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_______________________, именуемое в дальнейшем </w:t>
      </w:r>
      <w:r>
        <w:rPr>
          <w:rFonts w:ascii="Liberation Sans" w:hAnsi="Liberation Sans" w:eastAsia="Liberation Sans" w:cs="Liberation Sans"/>
          <w:b/>
          <w:bCs/>
          <w:sz w:val="20"/>
          <w:szCs w:val="20"/>
        </w:rPr>
        <w:t xml:space="preserve">«Исполнитель»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, в лице ___________________________, действующего на основании ________________________, с другой стороны, в дальнейшем при совместном упоминании по тексту договора именуемые «Стороны», руководс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твуясь Федеральным законом от 18.07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.2011 года № 223-ФЗ «О закупках товаров, работ и услуг отдельными видами юридических лиц», Положением о закупках товаров, работ и услуг для нужд МАУ МП МЦ «Школа Ямолод. Приуральский район» на основании протокола котировочной комиссии от «___» _________ 20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__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 года № __________, заключили настоящий Договор о нижеследующем:</w:t>
      </w:r>
      <w:r>
        <w:rPr>
          <w:rFonts w:ascii="Liberation Sans" w:hAnsi="Liberation Sans" w:cs="Liberation Sans"/>
          <w:sz w:val="25"/>
          <w:szCs w:val="25"/>
          <w:highlight w:val="none"/>
        </w:rPr>
      </w:r>
      <w:r>
        <w:rPr>
          <w:rFonts w:ascii="Liberation Sans" w:hAnsi="Liberation Sans" w:cs="Liberation Sans"/>
          <w:sz w:val="25"/>
          <w:szCs w:val="25"/>
          <w:highlight w:val="none"/>
        </w:rPr>
      </w:r>
    </w:p>
    <w:p>
      <w:pPr>
        <w:ind w:left="0" w:right="0" w:firstLine="708"/>
        <w:jc w:val="both"/>
        <w:spacing w:before="0" w:after="0"/>
        <w:shd w:val="clear" w:color="ffffff" w:fill="ffffff"/>
        <w:rPr>
          <w:rFonts w:ascii="Times New Roman" w:hAnsi="Times New Roman" w:cs="Times New Roman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96"/>
        <w:contextualSpacing/>
        <w:ind w:left="0" w:firstLine="0"/>
        <w:jc w:val="both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1"/>
          <w:highlight w:val="white"/>
        </w:rPr>
      </w:pPr>
      <w:r>
        <w:rPr>
          <w:rFonts w:ascii="Liberation Sans" w:hAnsi="Liberation Sans" w:eastAsia="Liberation Sans" w:cs="Liberation Sans"/>
          <w:sz w:val="20"/>
          <w:szCs w:val="21"/>
          <w:highlight w:val="white"/>
          <w:lang w:eastAsia="ru-RU"/>
        </w:rPr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color w:val="000000"/>
          <w:sz w:val="20"/>
          <w:szCs w:val="21"/>
          <w:highlight w:val="whit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1"/>
          <w:highlight w:val="white"/>
        </w:rPr>
        <w:t xml:space="preserve">1.  Предмет договора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.</w:t>
      </w: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1"/>
          <w:highlight w:val="white"/>
        </w:rPr>
      </w:r>
    </w:p>
    <w:p>
      <w:pPr>
        <w:contextualSpacing/>
        <w:ind w:firstLine="709"/>
        <w:jc w:val="both"/>
        <w:spacing w:after="0" w:afterAutospacing="0" w:line="240" w:lineRule="auto"/>
        <w:shd w:val="clear" w:color="auto" w:fill="ffffff" w:themeFill="background1"/>
        <w:widowControl w:val="off"/>
        <w:tabs>
          <w:tab w:val="center" w:pos="5244" w:leader="none"/>
          <w:tab w:val="left" w:pos="8940" w:leader="none"/>
        </w:tabs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</w:pP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1.1.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  <w:highlight w:val="white"/>
        </w:rPr>
        <w:t xml:space="preserve"> Исполнитель обязуется оказать услуги по очистке</w:t>
      </w:r>
      <w:r>
        <w:rPr>
          <w:rFonts w:ascii="Liberation Sans" w:hAnsi="Liberation Sans" w:eastAsia="Liberation Sans" w:cs="Liberation Sans"/>
          <w:b w:val="0"/>
          <w:bCs w:val="0"/>
          <w:color w:val="000000" w:themeColor="text1"/>
          <w:sz w:val="20"/>
          <w:szCs w:val="21"/>
          <w:highlight w:val="white"/>
        </w:rPr>
        <w:t xml:space="preserve"> </w:t>
      </w:r>
      <w:r>
        <w:rPr>
          <w:rFonts w:ascii="Liberation Sans" w:hAnsi="Liberation Sans" w:eastAsia="Liberation Sans" w:cs="Liberation Sans"/>
          <w:b w:val="0"/>
          <w:bCs w:val="0"/>
          <w:color w:val="000000" w:themeColor="text1"/>
          <w:sz w:val="20"/>
          <w:szCs w:val="21"/>
          <w:highlight w:val="white"/>
        </w:rPr>
        <w:t xml:space="preserve">кровли от снега, наледи и сосулек 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  <w:highlight w:val="white"/>
        </w:rPr>
        <w:t xml:space="preserve">на объекте Заказчика в срок и на условиях, предусмотренных Договором, а Заказчик обязуется принять и оплатить оказанные услуги в порядке, сроки и на условиях, установленных Договором.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  <w:highlight w:val="white"/>
        </w:rPr>
        <w:t xml:space="preserve"> 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  <w:highlight w:val="white"/>
        </w:rPr>
        <w:t xml:space="preserve">Услуги по очистке</w:t>
      </w:r>
      <w:r>
        <w:rPr>
          <w:rFonts w:ascii="Liberation Sans" w:hAnsi="Liberation Sans" w:eastAsia="Liberation Sans" w:cs="Liberation Sans"/>
          <w:b w:val="0"/>
          <w:bCs w:val="0"/>
          <w:color w:val="000000" w:themeColor="text1"/>
          <w:sz w:val="20"/>
          <w:szCs w:val="21"/>
          <w:highlight w:val="white"/>
        </w:rPr>
        <w:t xml:space="preserve"> </w:t>
      </w:r>
      <w:r>
        <w:rPr>
          <w:rFonts w:ascii="Liberation Sans" w:hAnsi="Liberation Sans" w:eastAsia="Liberation Sans" w:cs="Liberation Sans"/>
          <w:b w:val="0"/>
          <w:bCs w:val="0"/>
          <w:color w:val="000000" w:themeColor="text1"/>
          <w:sz w:val="20"/>
          <w:szCs w:val="21"/>
          <w:highlight w:val="white"/>
        </w:rPr>
        <w:t xml:space="preserve">кровли от снега, наледи и сосулек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  <w:highlight w:val="white"/>
        </w:rPr>
        <w:t xml:space="preserve"> включают в себя очистку 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свесов, карнизов, желобов, воронок водосточных труб, внутренних водостоков, козырьков, входных групп и других выступающих элементов фасада зданий от снега, наледи, 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сосулек (далее - услуги).</w:t>
      </w: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</w:r>
    </w:p>
    <w:p>
      <w:pPr>
        <w:contextualSpacing/>
        <w:ind w:firstLine="709"/>
        <w:jc w:val="both"/>
        <w:spacing w:after="0" w:afterAutospacing="0" w:line="240" w:lineRule="auto"/>
        <w:shd w:val="clear" w:color="auto" w:fill="ffffff" w:themeFill="background1"/>
        <w:widowControl w:val="off"/>
        <w:tabs>
          <w:tab w:val="center" w:pos="5244" w:leader="none"/>
          <w:tab w:val="left" w:pos="8940" w:leader="none"/>
        </w:tabs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  <w:highlight w:val="white"/>
        </w:rPr>
        <w:t xml:space="preserve">1.2. 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  <w:highlight w:val="white"/>
          <w:shd w:val="clear" w:color="auto" w:fill="ffffff"/>
        </w:rPr>
        <w:t xml:space="preserve">Исполнитель оказывает услуги в соответствии со спецификацией и Техническим заданием (Приложения №1,2 к Договору), которое является неотъемлемой частью Договора.</w:t>
      </w: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</w:r>
    </w:p>
    <w:p>
      <w:pPr>
        <w:contextualSpacing/>
        <w:ind w:firstLine="709"/>
        <w:jc w:val="both"/>
        <w:spacing w:after="0" w:afterAutospacing="0" w:line="240" w:lineRule="auto"/>
        <w:shd w:val="clear" w:color="auto" w:fill="ffffff" w:themeFill="background1"/>
        <w:rPr>
          <w:rFonts w:ascii="Liberation Sans" w:hAnsi="Liberation Sans" w:eastAsia="Liberation Sans" w:cs="Liberation Sans"/>
          <w:b/>
          <w:bCs/>
          <w:color w:val="000000"/>
          <w:sz w:val="20"/>
          <w:szCs w:val="21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  <w:highlight w:val="white"/>
          <w:lang w:eastAsia="ar-SA"/>
        </w:rPr>
        <w:t xml:space="preserve">1.3. 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  <w:highlight w:val="white"/>
        </w:rPr>
        <w:t xml:space="preserve">Срок оказания услуг: 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0"/>
          <w:szCs w:val="21"/>
          <w:highlight w:val="white"/>
        </w:rPr>
        <w:t xml:space="preserve">с даты подписания Договора до 31.12.2026 г.</w:t>
      </w: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1"/>
          <w:highlight w:val="white"/>
        </w:rPr>
      </w:r>
    </w:p>
    <w:p>
      <w:pPr>
        <w:contextualSpacing/>
        <w:ind w:firstLine="709"/>
        <w:jc w:val="both"/>
        <w:spacing w:after="0" w:afterAutospacing="0" w:line="240" w:lineRule="auto"/>
        <w:shd w:val="clear" w:color="auto" w:fill="ffffff" w:themeFill="background1"/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  <w:highlight w:val="white"/>
          <w:lang w:eastAsia="ar-SA"/>
        </w:rPr>
        <w:t xml:space="preserve">1.4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  <w:highlight w:val="white"/>
          <w:lang w:eastAsia="ar-SA"/>
        </w:rPr>
        <w:t xml:space="preserve">. 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  <w:highlight w:val="white"/>
        </w:rPr>
        <w:t xml:space="preserve">Место оказания услуг:</w:t>
      </w:r>
      <w:r>
        <w:rPr>
          <w:rFonts w:ascii="Liberation Sans" w:hAnsi="Liberation Sans" w:eastAsia="Liberation Sans" w:cs="Liberation Sans"/>
          <w:sz w:val="20"/>
          <w:highlight w:val="white"/>
        </w:rPr>
        <w:t xml:space="preserve"> 629400, </w:t>
      </w:r>
      <w:r>
        <w:rPr>
          <w:rFonts w:ascii="Liberation Sans" w:hAnsi="Liberation Sans" w:eastAsia="Liberation Sans" w:cs="Liberation Sans"/>
          <w:sz w:val="20"/>
          <w:highlight w:val="white"/>
        </w:rPr>
        <w:t xml:space="preserve">Ямало-Ненецкий автономный округ, муниципальный округ, Приуральский район, город Лабытнанги, улица Дзержинского, дом 36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4"/>
          <w:highlight w:val="white"/>
        </w:rPr>
        <w:t xml:space="preserve"> - </w:t>
      </w:r>
      <w:r>
        <w:rPr>
          <w:rFonts w:ascii="Liberation Sans" w:hAnsi="Liberation Sans" w:eastAsia="Liberation Sans" w:cs="Liberation Sans"/>
          <w:color w:val="000000" w:themeColor="text1"/>
          <w:sz w:val="20"/>
          <w:highlight w:val="white"/>
        </w:rPr>
        <w:t xml:space="preserve">Административное здание</w:t>
      </w:r>
      <w:r>
        <w:rPr>
          <w:rFonts w:ascii="Liberation Sans" w:hAnsi="Liberation Sans" w:eastAsia="Liberation Sans" w:cs="Liberation Sans"/>
          <w:color w:val="000000" w:themeColor="text1"/>
          <w:sz w:val="20"/>
          <w:highlight w:val="white"/>
        </w:rPr>
        <w:t xml:space="preserve">.</w:t>
      </w: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</w:r>
    </w:p>
    <w:p>
      <w:pPr>
        <w:contextualSpacing/>
        <w:ind w:firstLine="709"/>
        <w:jc w:val="both"/>
        <w:spacing w:after="0" w:afterAutospacing="0" w:line="240" w:lineRule="auto"/>
        <w:shd w:val="clear" w:color="auto" w:fill="ffffff" w:themeFill="background1"/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  <w:highlight w:val="white"/>
        </w:rPr>
        <w:t xml:space="preserve">-</w:t>
      </w: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ans" w:hAnsi="Liberation Sans" w:cs="Liberation Sans"/>
          <w:b/>
          <w:bCs/>
          <w:color w:val="000000"/>
          <w:sz w:val="20"/>
          <w:szCs w:val="21"/>
          <w:highlight w:val="whit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1"/>
          <w:highlight w:val="white"/>
        </w:rPr>
        <w:t xml:space="preserve">2. Цена договора и порядок расчетов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.</w:t>
      </w:r>
      <w:r>
        <w:rPr>
          <w:rFonts w:ascii="Liberation Sans" w:hAnsi="Liberation Sans" w:cs="Liberation Sans"/>
          <w:b/>
          <w:bCs/>
          <w:color w:val="000000"/>
          <w:sz w:val="20"/>
          <w:szCs w:val="21"/>
          <w:highlight w:val="white"/>
        </w:rPr>
      </w:r>
      <w:r>
        <w:rPr>
          <w:rFonts w:ascii="Liberation Sans" w:hAnsi="Liberation Sans" w:cs="Liberation Sans"/>
          <w:b/>
          <w:bCs/>
          <w:color w:val="000000"/>
          <w:sz w:val="20"/>
          <w:szCs w:val="21"/>
          <w:highlight w:val="white"/>
        </w:rPr>
      </w:r>
    </w:p>
    <w:p>
      <w:pPr>
        <w:ind w:left="0" w:right="0" w:firstLine="709"/>
        <w:jc w:val="both"/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color w:val="auto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color w:val="auto"/>
          <w:sz w:val="20"/>
          <w:szCs w:val="21"/>
          <w:highlight w:val="white"/>
        </w:rPr>
        <w:t xml:space="preserve">2.1. 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 Вариант 1. Цена Договора составляет _______ (_____) рублей __ копеек, в том числе НДС____%, _______ (_____) рублей ___ копеек (далее – Цена Договора).</w:t>
      </w:r>
      <w:r>
        <w:rPr>
          <w:rFonts w:ascii="Liberation Sans" w:hAnsi="Liberation Sans" w:cs="Liberation Sans"/>
          <w:sz w:val="20"/>
          <w:szCs w:val="20"/>
        </w:rPr>
      </w:r>
      <w:r>
        <w:rPr>
          <w:rFonts w:ascii="Liberation Sans" w:hAnsi="Liberation Sans" w:cs="Liberation Sans"/>
          <w:sz w:val="20"/>
          <w:szCs w:val="20"/>
        </w:rPr>
      </w:r>
    </w:p>
    <w:p>
      <w:pPr>
        <w:ind w:left="0" w:right="0" w:firstLine="709"/>
        <w:jc w:val="both"/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sz w:val="20"/>
          <w:szCs w:val="20"/>
        </w:rPr>
        <w:t xml:space="preserve">Вариант 2. Цена Договора составляет _______ (_____) рублей __ копеек. (вариант применяется в случае заключения Заказчиком договора, если НДС равен нулю или победителем используется льготный режим налогообложения).</w:t>
      </w:r>
      <w:r>
        <w:rPr>
          <w:rFonts w:ascii="Liberation Sans" w:hAnsi="Liberation Sans" w:cs="Liberation Sans"/>
          <w:sz w:val="20"/>
          <w:szCs w:val="20"/>
        </w:rPr>
      </w:r>
      <w:r>
        <w:rPr>
          <w:rFonts w:ascii="Liberation Sans" w:hAnsi="Liberation Sans" w:cs="Liberation Sans"/>
          <w:sz w:val="20"/>
          <w:szCs w:val="20"/>
        </w:rPr>
      </w:r>
    </w:p>
    <w:p>
      <w:pPr>
        <w:ind w:left="0" w:right="0" w:firstLine="709"/>
        <w:jc w:val="both"/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sz w:val="20"/>
          <w:szCs w:val="20"/>
        </w:rPr>
        <w:t xml:space="preserve">Вариант 3. Цена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 Договора составляет _______ (_____) рублей ___ копеек, уменьшенная на сумму налогового платежа в размере _______%, что составляет __________ (____) рублей ___ копеек. (данный вариант применяется в случае заключения Заказчиком договора с физическим лицом).</w:t>
      </w:r>
      <w:r>
        <w:rPr>
          <w:rFonts w:ascii="Liberation Sans" w:hAnsi="Liberation Sans" w:cs="Liberation Sans"/>
          <w:sz w:val="20"/>
          <w:szCs w:val="20"/>
        </w:rPr>
      </w:r>
      <w:r>
        <w:rPr>
          <w:rFonts w:ascii="Liberation Sans" w:hAnsi="Liberation Sans" w:cs="Liberation Sans"/>
          <w:sz w:val="20"/>
          <w:szCs w:val="20"/>
        </w:rPr>
      </w:r>
    </w:p>
    <w:p>
      <w:pPr>
        <w:ind w:left="0" w:right="0" w:firstLine="709"/>
        <w:jc w:val="both"/>
        <w:rPr>
          <w:rFonts w:ascii="Liberation Sans" w:hAnsi="Liberation Sans" w:eastAsia="Liberation Sans" w:cs="Liberation Sans"/>
          <w:color w:val="auto"/>
          <w:sz w:val="20"/>
          <w:szCs w:val="21"/>
          <w:highlight w:val="white"/>
        </w:rPr>
      </w:pPr>
      <w:r>
        <w:rPr>
          <w:rFonts w:ascii="Liberation Sans" w:hAnsi="Liberation Sans" w:eastAsia="Liberation Sans" w:cs="Liberation Sans"/>
          <w:color w:val="auto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color w:val="auto"/>
          <w:sz w:val="20"/>
          <w:szCs w:val="21"/>
          <w:highlight w:val="white"/>
        </w:rPr>
        <w:t xml:space="preserve">Источник финансирования – </w:t>
      </w:r>
      <w:r>
        <w:rPr>
          <w:rFonts w:ascii="Liberation Sans" w:hAnsi="Liberation Sans" w:eastAsia="Liberation Sans" w:cs="Liberation Sans"/>
          <w:color w:val="auto"/>
          <w:sz w:val="20"/>
          <w:szCs w:val="21"/>
          <w:highlight w:val="white"/>
        </w:rPr>
        <w:t xml:space="preserve">субсидия на выполнение муниципального задания (местный бюджет)</w:t>
      </w:r>
      <w:r>
        <w:rPr>
          <w:rFonts w:ascii="Liberation Sans" w:hAnsi="Liberation Sans" w:eastAsia="Liberation Sans" w:cs="Liberation Sans"/>
          <w:color w:val="auto"/>
          <w:sz w:val="20"/>
          <w:szCs w:val="21"/>
          <w:highlight w:val="white"/>
        </w:rPr>
        <w:t xml:space="preserve">.</w:t>
      </w:r>
      <w:r>
        <w:rPr>
          <w:rFonts w:ascii="Liberation Sans" w:hAnsi="Liberation Sans" w:eastAsia="Liberation Sans" w:cs="Liberation Sans"/>
          <w:color w:val="auto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color w:val="auto"/>
          <w:sz w:val="20"/>
          <w:szCs w:val="21"/>
          <w:highlight w:val="white"/>
        </w:rPr>
      </w:r>
    </w:p>
    <w:p>
      <w:pPr>
        <w:ind w:left="0" w:right="0" w:firstLine="709"/>
        <w:jc w:val="both"/>
        <w:rPr>
          <w:rFonts w:ascii="Liberation Sans" w:hAnsi="Liberation Sans" w:eastAsia="Liberation Sans" w:cs="Liberation Sans"/>
          <w:sz w:val="20"/>
          <w:szCs w:val="21"/>
          <w:highlight w:val="white"/>
        </w:rPr>
      </w:pPr>
      <w:r>
        <w:rPr>
          <w:rFonts w:ascii="Liberation Sans" w:hAnsi="Liberation Sans" w:eastAsia="Liberation Sans" w:cs="Liberation Sans"/>
          <w:color w:val="auto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2.2. 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Цена договора включает в себя: с</w:t>
      </w:r>
      <w:r>
        <w:rPr>
          <w:rFonts w:ascii="Liberation Sans" w:hAnsi="Liberation Sans" w:eastAsia="Liberation Sans" w:cs="Liberation Sans"/>
          <w:color w:val="auto"/>
          <w:sz w:val="20"/>
          <w:szCs w:val="21"/>
          <w:highlight w:val="white"/>
        </w:rPr>
        <w:t xml:space="preserve">тоимость оказанных услуг, транспортные расходы, связанные с оказанием услуг на объектах Заказчика, расходы на использование собственного оборудования, инструментов, и др</w:t>
      </w:r>
      <w:r>
        <w:rPr>
          <w:rFonts w:ascii="Liberation Sans" w:hAnsi="Liberation Sans" w:eastAsia="Liberation Sans" w:cs="Liberation Sans"/>
          <w:color w:val="auto"/>
          <w:sz w:val="20"/>
          <w:szCs w:val="21"/>
          <w:highlight w:val="white"/>
        </w:rPr>
        <w:t xml:space="preserve">угие необходимые расходы, в том числе расходы на оформление необходимой документации, предоставляемой при оказании услуг, страхование, уплату таможенных пошлин, налогов, сборов и других обязательных платежей, установленных действующим законодательством РФ.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</w:r>
    </w:p>
    <w:p>
      <w:pPr>
        <w:ind w:left="0" w:right="0" w:firstLine="709"/>
        <w:jc w:val="both"/>
        <w:rPr>
          <w:rFonts w:ascii="Liberation Sans" w:hAnsi="Liberation Sans" w:eastAsia="Liberation Sans" w:cs="Liberation Sans"/>
          <w:sz w:val="20"/>
          <w:szCs w:val="21"/>
          <w:highlight w:val="white"/>
        </w:rPr>
      </w:pPr>
      <w:r>
        <w:rPr>
          <w:rFonts w:ascii="Liberation Sans" w:hAnsi="Liberation Sans" w:eastAsia="Liberation Sans" w:cs="Liberation Sans"/>
          <w:color w:val="auto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2.3. 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Расчет с Испо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лнителем осуществляется  в рублях Российской Федерации, путем перечисления Заказчиком денежных средств на расчетный счет Исполнителя в размере 100 % за фактически оказанную услугу, 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в течение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 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7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 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рабочих дней 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с даты подписания Сторонами акта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.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</w:r>
    </w:p>
    <w:p>
      <w:pPr>
        <w:ind w:left="0" w:right="0" w:firstLine="709"/>
        <w:jc w:val="both"/>
        <w:rPr>
          <w:rFonts w:ascii="Liberation Sans" w:hAnsi="Liberation Sans" w:eastAsia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2.4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.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  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Исполнитель предоставляет Заказчику акт/ универсальный первичный документ (УПД) и отчет об оказанных услугах в течение 3 (трех) рабочих дней ежемесячно с момента окончания оказания услуг.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</w:r>
    </w:p>
    <w:p>
      <w:pPr>
        <w:ind w:left="0" w:right="0" w:firstLine="709"/>
        <w:jc w:val="both"/>
        <w:rPr>
          <w:rFonts w:ascii="Liberation Sans" w:hAnsi="Liberation Sans" w:eastAsia="Liberation Sans" w:cs="Liberation Sans"/>
          <w:sz w:val="20"/>
          <w:szCs w:val="20"/>
          <w:highlight w:val="white"/>
        </w:rPr>
      </w:pPr>
      <w:r>
        <w:rPr>
          <w:rFonts w:ascii="Arial" w:hAnsi="Arial" w:eastAsia="Arial" w:cs="Arial"/>
          <w:color w:val="000000" w:themeColor="text1"/>
          <w:sz w:val="20"/>
          <w:highlight w:val="white"/>
        </w:rPr>
        <w:t xml:space="preserve">В случае если Исполнитель задержал передачу подписанного акта / УПД и отчета об оказанных услугах, исп</w:t>
      </w:r>
      <w:r>
        <w:rPr>
          <w:rFonts w:ascii="Arial" w:hAnsi="Arial" w:eastAsia="Arial" w:cs="Arial"/>
          <w:color w:val="000000" w:themeColor="text1"/>
          <w:sz w:val="20"/>
          <w:highlight w:val="white"/>
        </w:rPr>
        <w:t xml:space="preserve">олнение Заказчиком обязательств по оплате переносится на срок равный сроку задержки первичных документов</w:t>
      </w:r>
      <w:r>
        <w:rPr>
          <w:rFonts w:ascii="Arial" w:hAnsi="Arial" w:eastAsia="Arial" w:cs="Arial"/>
          <w:color w:val="555555"/>
          <w:sz w:val="20"/>
          <w:highlight w:val="white"/>
        </w:rPr>
        <w:t xml:space="preserve">.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</w:r>
      <w:r/>
    </w:p>
    <w:p>
      <w:pPr>
        <w:ind w:left="0" w:right="0" w:firstLine="709"/>
        <w:jc w:val="both"/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</w:pP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2.5. Датой оплаты услуг считается дата списания денежных средств с лицевого счета Заказчика.</w:t>
      </w: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</w:r>
    </w:p>
    <w:p>
      <w:pPr>
        <w:ind w:left="0" w:right="0" w:firstLine="709"/>
        <w:jc w:val="both"/>
        <w:rPr>
          <w:rFonts w:ascii="Liberation Sans" w:hAnsi="Liberation Sans" w:eastAsia="Liberation Sans" w:cs="Liberation Sans"/>
          <w:sz w:val="20"/>
          <w:szCs w:val="21"/>
          <w:highlight w:val="white"/>
        </w:rPr>
      </w:pPr>
      <w:r>
        <w:rPr>
          <w:rFonts w:ascii="Liberation Sans" w:hAnsi="Liberation Sans" w:eastAsia="Liberation Sans" w:cs="Liberation Sans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2.6. Изменение цены Договора, в ходе его исполнения осуществляется в соответствии с Федеральным законом от 18 июля 2011г. №223-ФЗ «О закупках товаров, работ, услуг отдельными видам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и юридических лиц», Положением 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о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 закупках товаров, работ и услуг для нужд МАУ МП МЦ «Школа Ямолод. Приуральский район»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</w:r>
    </w:p>
    <w:p>
      <w:pPr>
        <w:ind w:left="0" w:right="0" w:firstLine="709"/>
        <w:jc w:val="both"/>
        <w:rPr>
          <w:rFonts w:ascii="Liberation Sans" w:hAnsi="Liberation Sans" w:eastAsia="Liberation Sans" w:cs="Liberation Sans"/>
          <w:color w:val="auto"/>
          <w:sz w:val="20"/>
          <w:szCs w:val="21"/>
          <w:highlight w:val="white"/>
        </w:rPr>
      </w:pPr>
      <w:r>
        <w:rPr>
          <w:rFonts w:ascii="Liberation Sans" w:hAnsi="Liberation Sans" w:eastAsia="Liberation Sans" w:cs="Liberation Sans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2.7. В случае изменения в соответствии с Бюджетным Кодексом РФ, ранее доведенных лимитов бюдже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тных обязательств на предоставление субсидии, в ходе исполнения Договора, Стороны обеспечивают согласование новых условий Договора, в отношении размера и (или) сроков оплаты и (или) объема товаров, работ, услуг, путем подписания дополнительного соглашения.</w:t>
      </w:r>
      <w:r>
        <w:rPr>
          <w:rFonts w:ascii="Liberation Sans" w:hAnsi="Liberation Sans" w:eastAsia="Liberation Sans" w:cs="Liberation Sans"/>
          <w:color w:val="auto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color w:val="auto"/>
          <w:sz w:val="20"/>
          <w:szCs w:val="21"/>
          <w:highlight w:val="white"/>
        </w:rPr>
      </w:r>
    </w:p>
    <w:p>
      <w:pPr>
        <w:jc w:val="both"/>
        <w:rPr>
          <w:rFonts w:ascii="Liberation Sans" w:hAnsi="Liberation Sans" w:eastAsia="Liberation Sans" w:cs="Liberation Sans"/>
          <w:sz w:val="20"/>
          <w:szCs w:val="21"/>
          <w:highlight w:val="white"/>
        </w:rPr>
      </w:pPr>
      <w:r>
        <w:rPr>
          <w:rFonts w:ascii="Liberation Sans" w:hAnsi="Liberation Sans" w:eastAsia="Liberation Sans" w:cs="Liberation Sans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sz w:val="20"/>
          <w:szCs w:val="21"/>
          <w:highlight w:val="none"/>
        </w:rPr>
      </w:pPr>
      <w:r>
        <w:rPr>
          <w:rFonts w:ascii="Liberation Sans" w:hAnsi="Liberation Sans" w:eastAsia="Liberation Sans" w:cs="Liberation Sans"/>
          <w:color w:val="auto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b/>
          <w:color w:val="auto"/>
          <w:spacing w:val="-2"/>
          <w:sz w:val="20"/>
          <w:szCs w:val="21"/>
          <w:highlight w:val="white"/>
        </w:rPr>
        <w:t xml:space="preserve">3. Права и обязанности сторон</w:t>
      </w:r>
      <w:r>
        <w:rPr>
          <w:rFonts w:ascii="Liberation Sans" w:hAnsi="Liberation Sans" w:eastAsia="Liberation Sans" w:cs="Liberation Sans"/>
          <w:color w:val="auto"/>
          <w:sz w:val="20"/>
          <w:szCs w:val="21"/>
          <w:highlight w:val="white"/>
        </w:rPr>
        <w:t xml:space="preserve">.</w:t>
      </w:r>
      <w:r>
        <w:rPr>
          <w:sz w:val="20"/>
          <w:szCs w:val="21"/>
          <w:highlight w:val="none"/>
        </w:rPr>
      </w:r>
      <w:r>
        <w:rPr>
          <w:sz w:val="20"/>
          <w:szCs w:val="21"/>
          <w:highlight w:val="none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ans" w:hAnsi="Liberation Sans" w:eastAsia="Liberation Sans" w:cs="Liberation Sans"/>
          <w:color w:val="auto"/>
          <w:sz w:val="20"/>
          <w:szCs w:val="21"/>
          <w:highlight w:val="white"/>
        </w:rPr>
      </w:pPr>
      <w:r>
        <w:rPr>
          <w:sz w:val="20"/>
          <w:highlight w:val="none"/>
        </w:rPr>
      </w:r>
      <w:r>
        <w:rPr>
          <w:rFonts w:ascii="Liberation Sans" w:hAnsi="Liberation Sans" w:eastAsia="Liberation Sans" w:cs="Liberation Sans"/>
          <w:color w:val="auto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color w:val="auto"/>
          <w:sz w:val="20"/>
          <w:szCs w:val="21"/>
          <w:highlight w:val="white"/>
        </w:rPr>
      </w:r>
    </w:p>
    <w:p>
      <w:pPr>
        <w:contextualSpacing/>
        <w:ind w:left="0" w:right="0" w:firstLine="709"/>
        <w:spacing w:after="0" w:afterAutospacing="0" w:line="240" w:lineRule="auto"/>
        <w:rPr>
          <w:rFonts w:ascii="Liberation Sans" w:hAnsi="Liberation Sans" w:eastAsia="Liberation Sans" w:cs="Liberation Sans"/>
          <w:color w:val="auto"/>
          <w:sz w:val="20"/>
          <w:szCs w:val="21"/>
          <w:highlight w:val="white"/>
          <w:u w:val="none"/>
        </w:rPr>
      </w:pPr>
      <w:r>
        <w:rPr>
          <w:rFonts w:ascii="Liberation Sans" w:hAnsi="Liberation Sans" w:eastAsia="Liberation Sans" w:cs="Liberation Sans"/>
          <w:b/>
          <w:bCs/>
          <w:color w:val="auto"/>
          <w:sz w:val="20"/>
          <w:szCs w:val="21"/>
          <w:highlight w:val="white"/>
          <w:u w:val="none"/>
        </w:rPr>
        <w:t xml:space="preserve">3.1. Заказчик обязан:</w:t>
      </w:r>
      <w:r>
        <w:rPr>
          <w:rFonts w:ascii="Liberation Sans" w:hAnsi="Liberation Sans" w:eastAsia="Liberation Sans" w:cs="Liberation Sans"/>
          <w:color w:val="auto"/>
          <w:sz w:val="20"/>
          <w:szCs w:val="21"/>
          <w:highlight w:val="white"/>
          <w:u w:val="none"/>
        </w:rPr>
      </w:r>
      <w:r>
        <w:rPr>
          <w:rFonts w:ascii="Liberation Sans" w:hAnsi="Liberation Sans" w:eastAsia="Liberation Sans" w:cs="Liberation Sans"/>
          <w:color w:val="auto"/>
          <w:sz w:val="20"/>
          <w:szCs w:val="21"/>
          <w:highlight w:val="white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</w:pP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  <w:u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  <w:t xml:space="preserve">3.1.1. 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  <w:t xml:space="preserve"> 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  <w:t xml:space="preserve">Сообщать в письменной форме Исполнителю о недостатках, обнаруженных в ходе оказания услуг, в течение 1 (одного) рабочего дня после обнаружения таких недостатков;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</w:pP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  <w:t xml:space="preserve">3.1.2. Своевременно принять услуги по </w:t>
      </w:r>
      <w:r>
        <w:rPr>
          <w:rFonts w:ascii="Liberation Sans" w:hAnsi="Liberation Sans" w:eastAsia="Liberation Sans" w:cs="Liberation Sans"/>
          <w:color w:val="000000" w:themeColor="text1"/>
          <w:spacing w:val="-1"/>
          <w:sz w:val="20"/>
          <w:szCs w:val="21"/>
        </w:rPr>
        <w:t xml:space="preserve">акту / УПД  на основании отчета об оказанных услугах, 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  <w:t xml:space="preserve">оплатить надлежащим образом оказанные услуги в соответствии с Договором;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ans" w:hAnsi="Liberation Sans" w:eastAsia="Liberation Sans" w:cs="Liberation Sans"/>
          <w:color w:val="000000" w:themeColor="text1"/>
          <w:sz w:val="20"/>
          <w:szCs w:val="20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  <w:t xml:space="preserve">3.1.4. Исполнять иные обязанности, предусмотренные законодательством Российской Федерации и условиями Договора.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0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ans" w:hAnsi="Liberation Sans" w:eastAsia="Liberation Sans" w:cs="Liberation Sans"/>
          <w:color w:val="000000" w:themeColor="text1"/>
          <w:sz w:val="20"/>
          <w:szCs w:val="20"/>
        </w:rPr>
      </w:pP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  <w:highlight w:val="none"/>
        </w:rPr>
      </w:r>
      <w:r>
        <w:rPr>
          <w:rFonts w:ascii="Arial" w:hAnsi="Arial" w:eastAsia="Arial" w:cs="Arial"/>
          <w:color w:val="000000" w:themeColor="text1"/>
          <w:sz w:val="20"/>
          <w:highlight w:val="white"/>
        </w:rPr>
        <w:t xml:space="preserve">3</w:t>
      </w:r>
      <w:r>
        <w:rPr>
          <w:rFonts w:ascii="Arial" w:hAnsi="Arial" w:eastAsia="Arial" w:cs="Arial"/>
          <w:color w:val="000000" w:themeColor="text1"/>
          <w:sz w:val="20"/>
          <w:highlight w:val="white"/>
        </w:rPr>
        <w:t xml:space="preserve">.1.5.</w:t>
      </w:r>
      <w:r>
        <w:rPr>
          <w:rFonts w:ascii="Arial" w:hAnsi="Arial" w:eastAsia="Arial" w:cs="Arial"/>
          <w:color w:val="000000" w:themeColor="text1"/>
          <w:sz w:val="20"/>
          <w:highlight w:val="white"/>
        </w:rPr>
        <w:t xml:space="preserve"> </w:t>
      </w:r>
      <w:r>
        <w:rPr>
          <w:rFonts w:ascii="Arial" w:hAnsi="Arial" w:eastAsia="Arial" w:cs="Arial"/>
          <w:color w:val="000000" w:themeColor="text1"/>
          <w:sz w:val="20"/>
          <w:highlight w:val="white"/>
        </w:rPr>
        <w:t xml:space="preserve">Подавать заявки на очистку крыш устно по телефону с последующим направлением в течении 30 минут письменно оформленной заявки посредством электронной почты.</w:t>
      </w:r>
      <w:r>
        <w:rPr>
          <w:rFonts w:ascii="Arial" w:hAnsi="Arial" w:eastAsia="Arial" w:cs="Arial"/>
          <w:color w:val="555555"/>
          <w:sz w:val="20"/>
          <w:highlight w:val="white"/>
        </w:rPr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color w:val="000000" w:themeColor="text1"/>
          <w:sz w:val="20"/>
          <w:szCs w:val="21"/>
          <w:highlight w:val="none"/>
          <w:u w:val="non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0"/>
          <w:szCs w:val="21"/>
          <w:u w:val="none"/>
        </w:rPr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0"/>
          <w:szCs w:val="21"/>
          <w:u w:val="none"/>
        </w:rPr>
        <w:t xml:space="preserve">3.2. Заказчик имеет право: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0"/>
          <w:szCs w:val="21"/>
          <w:highlight w:val="none"/>
          <w:u w:val="none"/>
        </w:rPr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0"/>
          <w:szCs w:val="21"/>
          <w:highlight w:val="none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0"/>
          <w:szCs w:val="21"/>
        </w:rPr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  <w:t xml:space="preserve">3.2.1. 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  <w:t xml:space="preserve">Требовать от Исполнителя надлежащего исполнения обязательств в соответствии с Договором, а также требовать своевременного устранения выявленных недостатков;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3.2.2. Требовать своевременного устранения, в течение 3 (трех) рабочих дней, выявленных недостатков;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3.2.3. Требовать своевременного предоставления, надлежащим образом, оформленной отчетной документации, подтверждающей исполнение обязательств по Договору;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3.2.4. </w:t>
      </w:r>
      <w:r>
        <w:rPr>
          <w:rFonts w:ascii="Liberation Sans" w:hAnsi="Liberation Sans" w:eastAsia="Liberation Sans" w:cs="Liberation Sans"/>
          <w:color w:val="auto"/>
          <w:sz w:val="20"/>
          <w:szCs w:val="21"/>
        </w:rPr>
        <w:t xml:space="preserve">Проверять ход и качество оказываемых</w:t>
      </w:r>
      <w:r>
        <w:rPr>
          <w:rFonts w:ascii="Liberation Sans" w:hAnsi="Liberation Sans" w:eastAsia="Liberation Sans" w:cs="Liberation Sans"/>
          <w:color w:val="auto"/>
          <w:sz w:val="20"/>
          <w:szCs w:val="21"/>
        </w:rPr>
        <w:t xml:space="preserve"> Исполнителем </w:t>
      </w:r>
      <w:r>
        <w:rPr>
          <w:rFonts w:ascii="Liberation Sans" w:hAnsi="Liberation Sans" w:eastAsia="Liberation Sans" w:cs="Liberation Sans"/>
          <w:color w:val="auto"/>
          <w:sz w:val="20"/>
          <w:szCs w:val="21"/>
        </w:rPr>
        <w:t xml:space="preserve">услуг, не вмешиваясь в его деятельность</w:t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;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3.2.5. Требовать оплаты штрафных санкций в соответствии с условиями Договора;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0"/>
          <w:szCs w:val="21"/>
          <w:highlight w:val="none"/>
        </w:rPr>
      </w:pP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3.2.6. Запрашивать у Исполнителя любую относящуюся к предмету Договора документацию и информацию.</w:t>
      </w:r>
      <w:r>
        <w:rPr>
          <w:rFonts w:ascii="Liberation Sans" w:hAnsi="Liberation Sans" w:eastAsia="Liberation Sans" w:cs="Liberation Sans"/>
          <w:b/>
          <w:bCs/>
          <w:sz w:val="20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sz w:val="20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color w:val="auto"/>
          <w:sz w:val="20"/>
          <w:szCs w:val="21"/>
          <w:u w:val="none"/>
        </w:rPr>
      </w:pPr>
      <w:r>
        <w:rPr>
          <w:rFonts w:ascii="Liberation Sans" w:hAnsi="Liberation Sans" w:eastAsia="Liberation Sans" w:cs="Liberation Sans"/>
          <w:b/>
          <w:bCs/>
          <w:color w:val="auto"/>
          <w:sz w:val="20"/>
          <w:szCs w:val="21"/>
        </w:rPr>
      </w:r>
      <w:r>
        <w:rPr>
          <w:rFonts w:ascii="Liberation Sans" w:hAnsi="Liberation Sans" w:eastAsia="Liberation Sans" w:cs="Liberation Sans"/>
          <w:b/>
          <w:bCs/>
          <w:color w:val="auto"/>
          <w:sz w:val="20"/>
          <w:szCs w:val="21"/>
        </w:rPr>
        <w:t xml:space="preserve">3.3. Исполнитель обязан:</w:t>
      </w:r>
      <w:r>
        <w:rPr>
          <w:rFonts w:ascii="Liberation Sans" w:hAnsi="Liberation Sans" w:eastAsia="Liberation Sans" w:cs="Liberation Sans"/>
          <w:b/>
          <w:bCs/>
          <w:color w:val="auto"/>
          <w:sz w:val="20"/>
          <w:szCs w:val="21"/>
          <w:u w:val="none"/>
        </w:rPr>
      </w:r>
      <w:r>
        <w:rPr>
          <w:rFonts w:ascii="Liberation Sans" w:hAnsi="Liberation Sans" w:eastAsia="Liberation Sans" w:cs="Liberation Sans"/>
          <w:b/>
          <w:bCs/>
          <w:color w:val="auto"/>
          <w:sz w:val="20"/>
          <w:szCs w:val="21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0"/>
          <w:szCs w:val="21"/>
          <w:u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  <w:t xml:space="preserve">3.3.1. </w:t>
      </w:r>
      <w:r>
        <w:rPr>
          <w:rFonts w:ascii="Arial" w:hAnsi="Arial" w:eastAsia="Arial" w:cs="Arial"/>
          <w:color w:val="000000" w:themeColor="text1"/>
          <w:sz w:val="20"/>
          <w:highlight w:val="white"/>
        </w:rPr>
        <w:t xml:space="preserve">Оказывать услуги по заявке Заказчика в срок не позднее 12 (двенадцати) рабочих часов с момента получения заявки;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ans" w:hAnsi="Liberation Sans" w:eastAsia="Liberation Sans" w:cs="Liberation Sans"/>
          <w:color w:val="000000"/>
          <w:sz w:val="20"/>
          <w:szCs w:val="21"/>
        </w:rPr>
      </w:pP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  <w:t xml:space="preserve">3.3.2. Назначить контактное лицо, ответственное за своевременное оказание услуг;</w:t>
      </w:r>
      <w:r>
        <w:rPr>
          <w:rFonts w:ascii="Liberation Sans" w:hAnsi="Liberation Sans" w:eastAsia="Liberation Sans" w:cs="Liberation Sans"/>
          <w:color w:val="000000"/>
          <w:sz w:val="20"/>
          <w:szCs w:val="21"/>
        </w:rPr>
      </w:r>
      <w:r>
        <w:rPr>
          <w:rFonts w:ascii="Liberation Sans" w:hAnsi="Liberation Sans" w:eastAsia="Liberation Sans" w:cs="Liberation Sans"/>
          <w:color w:val="000000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ans" w:hAnsi="Liberation Sans" w:eastAsia="Liberation Sans" w:cs="Liberation Sans"/>
          <w:color w:val="000000"/>
          <w:sz w:val="20"/>
          <w:szCs w:val="21"/>
        </w:rPr>
      </w:pP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  <w:t xml:space="preserve">3.3.3. Предоставить номера телефонов диспетчерской службы, адреса электронной почты.; </w:t>
      </w:r>
      <w:r>
        <w:rPr>
          <w:rFonts w:ascii="Liberation Sans" w:hAnsi="Liberation Sans" w:eastAsia="Liberation Sans" w:cs="Liberation Sans"/>
          <w:color w:val="000000"/>
          <w:sz w:val="20"/>
          <w:szCs w:val="21"/>
        </w:rPr>
      </w:r>
      <w:r>
        <w:rPr>
          <w:rFonts w:ascii="Liberation Sans" w:hAnsi="Liberation Sans" w:eastAsia="Liberation Sans" w:cs="Liberation Sans"/>
          <w:color w:val="000000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ans" w:hAnsi="Liberation Sans" w:eastAsia="Liberation Sans" w:cs="Liberation Sans"/>
          <w:color w:val="000000"/>
          <w:sz w:val="20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0"/>
          <w:szCs w:val="21"/>
        </w:rPr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  <w:t xml:space="preserve">3.3.4. Оказывать услуги с соблюдением действующих правил охраны труда и техники безопасности, пожарной безопасности, охраны окружающей среды, санитарно-гигиенических норм. Исполнитель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  <w:t xml:space="preserve"> гарантирует качество оказанных услуг в соответствии с условиями Договора;</w:t>
      </w: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  <w:highlight w:val="none"/>
        </w:rPr>
        <w:t xml:space="preserve">3.3.5. </w:t>
      </w:r>
      <w:r>
        <w:rPr>
          <w:rFonts w:ascii="Liberation Sans" w:hAnsi="Liberation Sans" w:eastAsia="Liberation Sans" w:cs="Liberation Sans"/>
          <w:sz w:val="20"/>
          <w:szCs w:val="21"/>
          <w:lang w:eastAsia="ru-RU"/>
        </w:rPr>
        <w:t xml:space="preserve">Соблюдать </w:t>
      </w:r>
      <w:r>
        <w:rPr>
          <w:rFonts w:ascii="Liberation Sans" w:hAnsi="Liberation Sans" w:eastAsia="Liberation Sans" w:cs="Liberation Sans"/>
          <w:sz w:val="20"/>
          <w:szCs w:val="21"/>
          <w:lang w:eastAsia="ru-RU"/>
        </w:rPr>
        <w:t xml:space="preserve">на объектах Заказчика действующие правила безопасности, внутреннего распорядка, внутренних положений и инструкций, контрольно-пропускного режима.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ans" w:hAnsi="Liberation Sans" w:eastAsia="Liberation Sans" w:cs="Liberation Sans"/>
          <w:color w:val="000000"/>
          <w:sz w:val="20"/>
          <w:szCs w:val="21"/>
        </w:rPr>
      </w:pPr>
      <w:r>
        <w:rPr>
          <w:rFonts w:ascii="Liberation Sans" w:hAnsi="Liberation Sans" w:eastAsia="Liberation Sans" w:cs="Liberation Sans"/>
          <w:sz w:val="20"/>
          <w:szCs w:val="21"/>
          <w:lang w:eastAsia="ru-RU"/>
        </w:rPr>
        <w:t xml:space="preserve">3.3.6. При оказании услуг Исполнитель не должен препятствовать или создавать опасные ситуации, неудобства в услуге объекта Заказчика или представлять угрозу безопасному пребыванию лиц, находящихся на территории объекта.</w:t>
      </w:r>
      <w:r>
        <w:rPr>
          <w:rFonts w:ascii="Liberation Sans" w:hAnsi="Liberation Sans" w:eastAsia="Liberation Sans" w:cs="Liberation Sans"/>
          <w:color w:val="000000"/>
          <w:sz w:val="20"/>
          <w:szCs w:val="21"/>
        </w:rPr>
      </w:r>
      <w:r>
        <w:rPr>
          <w:rFonts w:ascii="Liberation Sans" w:hAnsi="Liberation Sans" w:eastAsia="Liberation Sans" w:cs="Liberation Sans"/>
          <w:color w:val="000000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ans" w:hAnsi="Liberation Sans" w:eastAsia="Liberation Sans" w:cs="Liberation Sans"/>
          <w:color w:val="000000"/>
          <w:sz w:val="20"/>
          <w:szCs w:val="21"/>
        </w:rPr>
      </w:pP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  <w:t xml:space="preserve">3.3.5. Оказывать услуги в соответствии с нормам и правилам, регулирующим данную деятельность, а также иным требованиям законодательства Российской Федерации, действующим на момент оказания услуг.</w:t>
      </w:r>
      <w:r>
        <w:rPr>
          <w:rFonts w:ascii="Liberation Sans" w:hAnsi="Liberation Sans" w:eastAsia="Liberation Sans" w:cs="Liberation Sans"/>
          <w:color w:val="000000"/>
          <w:sz w:val="20"/>
          <w:szCs w:val="21"/>
        </w:rPr>
      </w:r>
      <w:r>
        <w:rPr>
          <w:rFonts w:ascii="Liberation Sans" w:hAnsi="Liberation Sans" w:eastAsia="Liberation Sans" w:cs="Liberation Sans"/>
          <w:color w:val="000000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color w:val="auto"/>
          <w:sz w:val="20"/>
          <w:szCs w:val="21"/>
          <w:u w:val="none"/>
        </w:rPr>
      </w:pPr>
      <w:r>
        <w:rPr>
          <w:rFonts w:ascii="Liberation Sans" w:hAnsi="Liberation Sans" w:eastAsia="Liberation Sans" w:cs="Liberation Sans"/>
          <w:b/>
          <w:bCs/>
          <w:color w:val="auto"/>
          <w:sz w:val="20"/>
          <w:szCs w:val="21"/>
          <w:u w:val="none"/>
        </w:rPr>
      </w:r>
      <w:r>
        <w:rPr>
          <w:rFonts w:ascii="Liberation Sans" w:hAnsi="Liberation Sans" w:eastAsia="Liberation Sans" w:cs="Liberation Sans"/>
          <w:b/>
          <w:bCs/>
          <w:sz w:val="20"/>
          <w:szCs w:val="21"/>
        </w:rPr>
        <w:t xml:space="preserve">3.4. Исполнитель имеет право:</w:t>
      </w:r>
      <w:r>
        <w:rPr>
          <w:rFonts w:ascii="Liberation Sans" w:hAnsi="Liberation Sans" w:eastAsia="Liberation Sans" w:cs="Liberation Sans"/>
          <w:b/>
          <w:bCs/>
          <w:color w:val="auto"/>
          <w:sz w:val="20"/>
          <w:szCs w:val="21"/>
          <w:u w:val="none"/>
        </w:rPr>
      </w:r>
      <w:r>
        <w:rPr>
          <w:rFonts w:ascii="Liberation Sans" w:hAnsi="Liberation Sans" w:eastAsia="Liberation Sans" w:cs="Liberation Sans"/>
          <w:b/>
          <w:bCs/>
          <w:color w:val="auto"/>
          <w:sz w:val="20"/>
          <w:szCs w:val="21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1"/>
          <w:highlight w:val="none"/>
        </w:rPr>
      </w:pP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3.4.1. Требовать обеспечения своевременной приемки оказанных услуг и подписания акта / УПД</w:t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, либо обоснованного отказа от его подписания в установленные сроки;</w:t>
      </w:r>
      <w:r>
        <w:rPr>
          <w:rFonts w:ascii="Liberation Sans" w:hAnsi="Liberation Sans" w:eastAsia="Liberation Sans" w:cs="Liberation Sans"/>
          <w:sz w:val="20"/>
          <w:szCs w:val="21"/>
          <w:highlight w:val="none"/>
        </w:rPr>
      </w:r>
      <w:r>
        <w:rPr>
          <w:rFonts w:ascii="Liberation Sans" w:hAnsi="Liberation Sans" w:eastAsia="Liberation Sans" w:cs="Liberation Sans"/>
          <w:sz w:val="20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ans" w:hAnsi="Liberation Sans" w:eastAsia="Liberation Sans" w:cs="Liberation Sans"/>
          <w:color w:val="000000"/>
          <w:sz w:val="20"/>
          <w:szCs w:val="21"/>
        </w:rPr>
      </w:pP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  <w:t xml:space="preserve">3.4.2. Запрашивать у Заказчика разъяснения и уточнения относительно оказания услуг в рамках Договора;</w:t>
      </w:r>
      <w:r>
        <w:rPr>
          <w:rFonts w:ascii="Liberation Sans" w:hAnsi="Liberation Sans" w:eastAsia="Liberation Sans" w:cs="Liberation Sans"/>
          <w:color w:val="000000"/>
          <w:sz w:val="20"/>
          <w:szCs w:val="21"/>
        </w:rPr>
      </w:r>
      <w:r>
        <w:rPr>
          <w:rFonts w:ascii="Liberation Sans" w:hAnsi="Liberation Sans" w:eastAsia="Liberation Sans" w:cs="Liberation Sans"/>
          <w:color w:val="000000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3.4.3. Требовать своевременной оплаты оказанных услуг в соответствии с условиями Договора;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3.4.4. Требовать оплаты штрафных санкций, в соответствии с условиями Договора</w:t>
      </w:r>
      <w:r>
        <w:rPr>
          <w:rFonts w:ascii="Liberation Sans" w:hAnsi="Liberation Sans" w:eastAsia="Liberation Sans" w:cs="Liberation Sans"/>
          <w:b/>
          <w:bCs/>
          <w:sz w:val="20"/>
          <w:szCs w:val="21"/>
        </w:rPr>
        <w:t xml:space="preserve">;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ans" w:hAnsi="Liberation Sans" w:eastAsia="Liberation Sans" w:cs="Liberation Sans"/>
          <w:color w:val="000000"/>
          <w:sz w:val="20"/>
          <w:szCs w:val="21"/>
        </w:rPr>
      </w:pP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  <w:t xml:space="preserve">3.4.5. Пользоваться иными правами, установленными Договором и законодательством Российской Федерации.</w:t>
      </w:r>
      <w:r>
        <w:rPr>
          <w:rFonts w:ascii="Liberation Sans" w:hAnsi="Liberation Sans" w:eastAsia="Liberation Sans" w:cs="Liberation Sans"/>
          <w:color w:val="000000"/>
          <w:sz w:val="20"/>
          <w:szCs w:val="21"/>
        </w:rPr>
      </w:r>
      <w:r>
        <w:rPr>
          <w:rFonts w:ascii="Liberation Sans" w:hAnsi="Liberation Sans" w:eastAsia="Liberation Sans" w:cs="Liberation Sans"/>
          <w:color w:val="000000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0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0"/>
          <w:szCs w:val="21"/>
        </w:rPr>
      </w:r>
      <w:r>
        <w:rPr>
          <w:rFonts w:ascii="Liberation Sans" w:hAnsi="Liberation Sans" w:eastAsia="Liberation Sans" w:cs="Liberation Sans"/>
          <w:b/>
          <w:bCs/>
          <w:sz w:val="20"/>
          <w:szCs w:val="21"/>
        </w:rPr>
      </w:r>
      <w:r>
        <w:rPr>
          <w:rFonts w:ascii="Liberation Sans" w:hAnsi="Liberation Sans" w:eastAsia="Liberation Sans" w:cs="Liberation Sans"/>
          <w:b/>
          <w:bCs/>
          <w:sz w:val="20"/>
          <w:szCs w:val="21"/>
        </w:rPr>
      </w:r>
    </w:p>
    <w:p>
      <w:pPr>
        <w:contextualSpacing/>
        <w:jc w:val="center"/>
        <w:spacing w:after="0" w:afterAutospacing="0" w:line="240" w:lineRule="auto"/>
        <w:widowControl w:val="off"/>
        <w:rPr>
          <w:rFonts w:ascii="Liberation Sans" w:hAnsi="Liberation Sans" w:eastAsia="Liberation Sans" w:cs="Liberation Sans"/>
          <w:b/>
          <w:bCs/>
          <w:color w:val="000000"/>
          <w:sz w:val="20"/>
          <w:szCs w:val="20"/>
          <w:highlight w:val="none"/>
        </w:rPr>
        <w:outlineLvl w:val="0"/>
      </w:pPr>
      <w:r>
        <w:rPr>
          <w:rFonts w:ascii="Liberation Sans" w:hAnsi="Liberation Sans" w:eastAsia="Liberation Sans" w:cs="Liberation Sans"/>
          <w:b/>
          <w:color w:val="000000" w:themeColor="text1"/>
          <w:sz w:val="20"/>
          <w:szCs w:val="21"/>
        </w:rPr>
        <w:t xml:space="preserve">4. Порядок оказания и приемки услуг.</w:t>
      </w: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0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ans" w:hAnsi="Liberation Sans" w:eastAsia="Liberation Sans" w:cs="Liberation Sans"/>
          <w:b/>
          <w:bCs/>
          <w:color w:val="000000"/>
          <w:sz w:val="20"/>
          <w:szCs w:val="21"/>
        </w:rPr>
        <w:outlineLvl w:val="0"/>
      </w:pPr>
      <w:r>
        <w:rPr>
          <w:rFonts w:ascii="Liberation Sans" w:hAnsi="Liberation Sans" w:eastAsia="Liberation Sans" w:cs="Liberation Sans"/>
          <w:b/>
          <w:color w:val="000000" w:themeColor="text1"/>
          <w:sz w:val="20"/>
          <w:szCs w:val="21"/>
        </w:rPr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  <w:highlight w:val="white"/>
        </w:rPr>
        <w:t xml:space="preserve">4.1.</w:t>
      </w: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  <w:t xml:space="preserve"> Заказчик осуществляет</w:t>
      </w: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  <w:t xml:space="preserve"> приемку оказанных услуг, проверяет их объем и качество на соответствие требованиям, установленным в Договоре. Для оценки соответствия услуг указанным требованиям Заказчик вправе привлекать независимых экспертов, выбирая их по своему усмотрению.</w:t>
      </w: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1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  <w:outlineLvl w:val="0"/>
      </w:pPr>
      <w:r>
        <w:rPr>
          <w:rFonts w:ascii="Liberation Sans" w:hAnsi="Liberation Sans" w:eastAsia="Liberation Sans" w:cs="Liberation Sans"/>
          <w:b/>
          <w:color w:val="000000" w:themeColor="text1"/>
          <w:sz w:val="20"/>
          <w:szCs w:val="21"/>
        </w:rPr>
      </w: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  <w:t xml:space="preserve">4.2. Приемка услуг оформляется документами о прие</w:t>
      </w: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  <w:t xml:space="preserve">мке (акт), которые подписываются Заказчиком в течение 2 (двух) рабочих дней, либо Исполнителю в те же сроки Заказчиком направляется в письменной форме мотивированный отказ от подписания документов о приемке услуг.</w:t>
      </w: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  <w:outlineLvl w:val="0"/>
      </w:pP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  <w:t xml:space="preserve">4.3. Датой приемки услуг считается дата подписания акта / УПД.</w:t>
      </w: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  <w:outlineLvl w:val="0"/>
      </w:pP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  <w:t xml:space="preserve">4.4. При обнаружении в ходе оказания услуг недостатков в оказанных услугах Исполнитель обязан устранить все обнаруженные недостатки своими силами и за свой счет в течение 3 (трех) календарных дней с момента уведомления Заказчиком.</w:t>
      </w: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ans" w:hAnsi="Liberation Sans" w:eastAsia="Liberation Sans" w:cs="Liberation Sans"/>
          <w:b/>
          <w:bCs/>
          <w:color w:val="000000"/>
          <w:sz w:val="20"/>
          <w:szCs w:val="21"/>
        </w:rPr>
        <w:outlineLvl w:val="0"/>
      </w:pP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white"/>
        </w:rPr>
        <w:t xml:space="preserve">4.5. Устранение Исполнителем в установленные сроки выявленных Заказчиком недостатков не освобождает его от уплаты штрафных санкций, предусмотренных договором.</w:t>
      </w: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1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0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0"/>
          <w:szCs w:val="21"/>
        </w:rPr>
      </w:r>
      <w:r>
        <w:rPr>
          <w:rFonts w:ascii="Liberation Sans" w:hAnsi="Liberation Sans" w:eastAsia="Liberation Sans" w:cs="Liberation Sans"/>
          <w:b/>
          <w:bCs/>
          <w:sz w:val="20"/>
          <w:szCs w:val="21"/>
        </w:rPr>
      </w:r>
      <w:r>
        <w:rPr>
          <w:rFonts w:ascii="Liberation Sans" w:hAnsi="Liberation Sans" w:eastAsia="Liberation Sans" w:cs="Liberation Sans"/>
          <w:b/>
          <w:bCs/>
          <w:sz w:val="20"/>
          <w:szCs w:val="21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shd w:val="clear" w:color="auto" w:fill="ffffff"/>
        <w:widowControl w:val="off"/>
        <w:rPr>
          <w:rFonts w:ascii="Liberation Sans" w:hAnsi="Liberation Sans" w:eastAsia="Liberation Sans" w:cs="Liberation Sans"/>
          <w:b/>
          <w:sz w:val="20"/>
          <w:szCs w:val="21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1"/>
        </w:rPr>
        <w:t xml:space="preserve">5.</w:t>
      </w: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1"/>
        </w:rPr>
        <w:t xml:space="preserve"> </w:t>
      </w: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1"/>
        </w:rPr>
        <w:t xml:space="preserve">Ответственность сторон</w:t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.</w:t>
      </w:r>
      <w:r>
        <w:rPr>
          <w:rFonts w:ascii="Liberation Sans" w:hAnsi="Liberation Sans" w:eastAsia="Liberation Sans" w:cs="Liberation Sans"/>
          <w:b/>
          <w:sz w:val="20"/>
          <w:szCs w:val="21"/>
        </w:rPr>
      </w:r>
      <w:r>
        <w:rPr>
          <w:rFonts w:ascii="Liberation Sans" w:hAnsi="Liberation Sans" w:eastAsia="Liberation Sans" w:cs="Liberation Sans"/>
          <w:b/>
          <w:sz w:val="20"/>
          <w:szCs w:val="21"/>
        </w:rPr>
      </w:r>
    </w:p>
    <w:p>
      <w:pPr>
        <w:ind w:left="0" w:right="0" w:firstLine="709"/>
        <w:jc w:val="both"/>
        <w:rPr>
          <w:rFonts w:ascii="Liberation Sans" w:hAnsi="Liberation Sans" w:cs="Liberation Sans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sz w:val="20"/>
          <w:szCs w:val="20"/>
        </w:rPr>
        <w:t xml:space="preserve">5.1. За неисполнение или ненадлежащее исполнение Сторонами обязательств, предусмотренных Договором, Стороны несут ответственность в соответствии с условиями Договора и действующим законодательством Российской Федерации.</w:t>
      </w:r>
      <w:r>
        <w:rPr>
          <w:rFonts w:ascii="Liberation Sans" w:hAnsi="Liberation Sans" w:cs="Liberation Sans"/>
          <w:sz w:val="20"/>
          <w:szCs w:val="20"/>
          <w14:ligatures w14:val="none"/>
        </w:rPr>
      </w:r>
      <w:r>
        <w:rPr>
          <w:rFonts w:ascii="Liberation Sans" w:hAnsi="Liberation Sans" w:cs="Liberation Sans"/>
          <w:sz w:val="20"/>
          <w:szCs w:val="20"/>
          <w14:ligatures w14:val="none"/>
        </w:rPr>
      </w:r>
    </w:p>
    <w:p>
      <w:pPr>
        <w:ind w:left="0" w:right="0" w:firstLine="709"/>
        <w:jc w:val="both"/>
        <w:rPr>
          <w:rFonts w:ascii="Liberation Sans" w:hAnsi="Liberation Sans" w:cs="Liberation Sans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sz w:val="20"/>
          <w:szCs w:val="20"/>
        </w:rPr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5.2. В случ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а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 пеней).</w:t>
      </w:r>
      <w:r>
        <w:rPr>
          <w:rFonts w:ascii="Liberation Sans" w:hAnsi="Liberation Sans" w:cs="Liberation Sans"/>
          <w:sz w:val="20"/>
          <w:szCs w:val="20"/>
          <w14:ligatures w14:val="none"/>
        </w:rPr>
      </w:r>
      <w:r>
        <w:rPr>
          <w:rFonts w:ascii="Liberation Sans" w:hAnsi="Liberation Sans" w:cs="Liberation Sans"/>
          <w:sz w:val="20"/>
          <w:szCs w:val="20"/>
          <w14:ligatures w14:val="none"/>
        </w:rPr>
      </w:r>
    </w:p>
    <w:p>
      <w:pPr>
        <w:ind w:left="0" w:right="0" w:firstLine="709"/>
        <w:jc w:val="both"/>
        <w:rPr>
          <w:rFonts w:ascii="Liberation Sans" w:hAnsi="Liberation Sans" w:cs="Liberation Sans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sz w:val="20"/>
          <w:szCs w:val="20"/>
        </w:rPr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Пени начисляются за каждый день просрочки исполнения обязательства, предусмотренного Договором, начиная со дня, следующего по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сле дня истечения установленного Договором срока исполнения обязательства. Такие пени устанавливаются Договором в размере одной трехсотой, действующей на дату уплаты ключевой ставки Центрального банка Российской Федерации от не уплаченной в срок суммы.</w:t>
      </w:r>
      <w:r>
        <w:rPr>
          <w:rFonts w:ascii="Liberation Sans" w:hAnsi="Liberation Sans" w:cs="Liberation Sans"/>
          <w:sz w:val="20"/>
          <w:szCs w:val="20"/>
          <w14:ligatures w14:val="none"/>
        </w:rPr>
      </w:r>
      <w:r>
        <w:rPr>
          <w:rFonts w:ascii="Liberation Sans" w:hAnsi="Liberation Sans" w:cs="Liberation Sans"/>
          <w:sz w:val="20"/>
          <w:szCs w:val="20"/>
          <w14:ligatures w14:val="none"/>
        </w:rPr>
      </w:r>
    </w:p>
    <w:p>
      <w:pPr>
        <w:ind w:left="0" w:right="0" w:firstLine="709"/>
        <w:jc w:val="both"/>
        <w:rPr>
          <w:rFonts w:ascii="Liberation Sans" w:hAnsi="Liberation Sans" w:cs="Liberation Sans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sz w:val="20"/>
          <w:szCs w:val="20"/>
        </w:rPr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5.3. Штрафы начисляются за ненадлежащее исполнение Заказчиком обязательств, предусмотренных Договором, за исключением просрочки исполнения обязательств, предусмотренных Договором.</w:t>
      </w:r>
      <w:r>
        <w:rPr>
          <w:rFonts w:ascii="Liberation Sans" w:hAnsi="Liberation Sans" w:cs="Liberation Sans"/>
          <w:sz w:val="20"/>
          <w:szCs w:val="20"/>
          <w14:ligatures w14:val="none"/>
        </w:rPr>
      </w:r>
      <w:r>
        <w:rPr>
          <w:rFonts w:ascii="Liberation Sans" w:hAnsi="Liberation Sans" w:cs="Liberation Sans"/>
          <w:sz w:val="20"/>
          <w:szCs w:val="20"/>
          <w14:ligatures w14:val="none"/>
        </w:rPr>
      </w:r>
    </w:p>
    <w:p>
      <w:pPr>
        <w:ind w:left="0" w:right="0" w:firstLine="709"/>
        <w:jc w:val="both"/>
        <w:rPr>
          <w:rFonts w:ascii="Liberation Sans" w:hAnsi="Liberation Sans" w:cs="Liberation Sans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sz w:val="20"/>
          <w:szCs w:val="20"/>
        </w:rPr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Размер штрафа устанавливается в виде фиксированной суммы и составляет 0,5% Цены Договора, 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что составляет ______ рублей ___ копеек.</w:t>
      </w:r>
      <w:r>
        <w:rPr>
          <w:rFonts w:ascii="Liberation Sans" w:hAnsi="Liberation Sans" w:cs="Liberation Sans"/>
          <w:sz w:val="20"/>
          <w:szCs w:val="20"/>
          <w14:ligatures w14:val="none"/>
        </w:rPr>
      </w:r>
      <w:r>
        <w:rPr>
          <w:rFonts w:ascii="Liberation Sans" w:hAnsi="Liberation Sans" w:cs="Liberation Sans"/>
          <w:sz w:val="20"/>
          <w:szCs w:val="20"/>
          <w14:ligatures w14:val="none"/>
        </w:rPr>
      </w:r>
    </w:p>
    <w:p>
      <w:pPr>
        <w:ind w:left="0" w:right="0" w:firstLine="709"/>
        <w:jc w:val="both"/>
        <w:rPr>
          <w:rFonts w:ascii="Liberation Sans" w:hAnsi="Liberation Sans" w:cs="Liberation Sans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sz w:val="20"/>
          <w:szCs w:val="20"/>
        </w:rPr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5.4. В случае просрочки исполнения Исполнителем об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язательств, предусмотренных Договором, а также в иных случаях неисполнения или ненадлежащего исполнения Исполнителем обязательств, предусмотренных Договором, Заказчик направляет Исполнителю требование об уплате неустоек (штрафов, пеней).</w:t>
      </w:r>
      <w:r>
        <w:rPr>
          <w:rFonts w:ascii="Liberation Sans" w:hAnsi="Liberation Sans" w:cs="Liberation Sans"/>
          <w:sz w:val="20"/>
          <w:szCs w:val="20"/>
          <w14:ligatures w14:val="none"/>
        </w:rPr>
      </w:r>
      <w:r>
        <w:rPr>
          <w:rFonts w:ascii="Liberation Sans" w:hAnsi="Liberation Sans" w:cs="Liberation Sans"/>
          <w:sz w:val="20"/>
          <w:szCs w:val="20"/>
          <w14:ligatures w14:val="none"/>
        </w:rPr>
      </w:r>
    </w:p>
    <w:p>
      <w:pPr>
        <w:ind w:left="0" w:right="0" w:firstLine="709"/>
        <w:jc w:val="both"/>
        <w:rPr>
          <w:rFonts w:ascii="Liberation Sans" w:hAnsi="Liberation Sans" w:cs="Liberation Sans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sz w:val="20"/>
          <w:szCs w:val="20"/>
          <w:highlight w:val="none"/>
        </w:rPr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Пени начисля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ются за каждый день просрочки исполнения Исполнителем обязательства, предусмотренного Договором, начиная со дня, следующего после дня истечения установленного Договором срока исполнения обязательства и устанавливается Договором в разме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ре одной трехсотой, действующей на дату уплаты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Исполнителем.</w:t>
      </w:r>
      <w:r>
        <w:rPr>
          <w:rFonts w:ascii="Liberation Sans" w:hAnsi="Liberation Sans" w:cs="Liberation Sans"/>
          <w:sz w:val="20"/>
          <w:szCs w:val="20"/>
          <w14:ligatures w14:val="none"/>
        </w:rPr>
      </w:r>
      <w:r>
        <w:rPr>
          <w:rFonts w:ascii="Liberation Sans" w:hAnsi="Liberation Sans" w:cs="Liberation Sans"/>
          <w:sz w:val="20"/>
          <w:szCs w:val="20"/>
          <w14:ligatures w14:val="none"/>
        </w:rPr>
      </w:r>
    </w:p>
    <w:p>
      <w:pPr>
        <w:ind w:left="0" w:right="0" w:firstLine="709"/>
        <w:jc w:val="both"/>
        <w:rPr>
          <w:rFonts w:ascii="Liberation Sans" w:hAnsi="Liberation Sans" w:cs="Liberation Sans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sz w:val="20"/>
          <w:szCs w:val="20"/>
        </w:rPr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Штрафы начисляются за неисполнение или ненадлежащее исполнение Исполнителем обязательств, предусмотренных Договором, за исключением просрочки исполнения Исполнителем обязательств, предусмотренных Договором.</w:t>
      </w:r>
      <w:r>
        <w:rPr>
          <w:rFonts w:ascii="Liberation Sans" w:hAnsi="Liberation Sans" w:cs="Liberation Sans"/>
          <w:sz w:val="20"/>
          <w:szCs w:val="20"/>
          <w14:ligatures w14:val="none"/>
        </w:rPr>
      </w:r>
      <w:r>
        <w:rPr>
          <w:rFonts w:ascii="Liberation Sans" w:hAnsi="Liberation Sans" w:cs="Liberation Sans"/>
          <w:sz w:val="20"/>
          <w:szCs w:val="20"/>
          <w14:ligatures w14:val="none"/>
        </w:rPr>
      </w:r>
    </w:p>
    <w:p>
      <w:pPr>
        <w:ind w:left="0" w:right="0" w:firstLine="709"/>
        <w:jc w:val="both"/>
        <w:rPr>
          <w:rFonts w:ascii="Liberation Sans" w:hAnsi="Liberation Sans" w:cs="Liberation Sans"/>
          <w:sz w:val="20"/>
          <w:szCs w:val="20"/>
          <w:highlight w:val="none"/>
          <w14:ligatures w14:val="none"/>
        </w:rPr>
      </w:pPr>
      <w:r>
        <w:rPr>
          <w:rFonts w:ascii="Liberation Sans" w:hAnsi="Liberation Sans" w:eastAsia="Liberation Sans" w:cs="Liberation Sans"/>
          <w:sz w:val="20"/>
          <w:szCs w:val="20"/>
        </w:rPr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Размер штрафа устанавливается Договором в виде фиксированной суммы и составляет 10 % Цены Договора, 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что составляет ______рублей ___ копеек.</w:t>
      </w:r>
      <w:r>
        <w:rPr>
          <w:rFonts w:ascii="Liberation Sans" w:hAnsi="Liberation Sans" w:cs="Liberation Sans"/>
          <w:sz w:val="20"/>
          <w:szCs w:val="20"/>
          <w:highlight w:val="none"/>
          <w14:ligatures w14:val="none"/>
        </w:rPr>
      </w:r>
      <w:r>
        <w:rPr>
          <w:rFonts w:ascii="Liberation Sans" w:hAnsi="Liberation Sans" w:cs="Liberation Sans"/>
          <w:sz w:val="20"/>
          <w:szCs w:val="20"/>
          <w:highlight w:val="none"/>
          <w14:ligatures w14:val="none"/>
        </w:rPr>
      </w:r>
    </w:p>
    <w:p>
      <w:pPr>
        <w:ind w:left="0" w:right="0" w:firstLine="709"/>
        <w:jc w:val="both"/>
        <w:rPr>
          <w:rFonts w:ascii="Liberation Sans" w:hAnsi="Liberation Sans" w:cs="Liberation Sans"/>
          <w:sz w:val="20"/>
          <w:szCs w:val="20"/>
          <w:highlight w:val="white"/>
          <w14:ligatures w14:val="none"/>
        </w:rPr>
      </w:pPr>
      <w:r>
        <w:rPr>
          <w:rFonts w:ascii="Liberation Sans" w:hAnsi="Liberation Sans" w:eastAsia="Liberation Sans" w:cs="Liberation Sans"/>
          <w:sz w:val="20"/>
          <w:szCs w:val="20"/>
          <w:highlight w:val="white"/>
        </w:rPr>
      </w:r>
      <w:r>
        <w:rPr>
          <w:rFonts w:ascii="Liberation Sans" w:hAnsi="Liberation Sans" w:eastAsia="Liberation Sans" w:cs="Liberation Sans"/>
          <w:sz w:val="20"/>
          <w:szCs w:val="20"/>
          <w:highlight w:val="white"/>
        </w:rPr>
        <w:t xml:space="preserve"> За каждый факт неисполнения или ненадлежащего исполнения Исполнителем обязательств, предусмотренных пунктами 2.4.  Договора, которые не имеют стоимостного выражения , Исполнитель уплачивает Заказчику штраф. Размер штрафа </w:t>
      </w:r>
      <w:r>
        <w:rPr>
          <w:rFonts w:ascii="Liberation Sans" w:hAnsi="Liberation Sans" w:eastAsia="Liberation Sans" w:cs="Liberation Sans"/>
          <w:sz w:val="20"/>
          <w:szCs w:val="20"/>
          <w:highlight w:val="white"/>
        </w:rPr>
        <w:t xml:space="preserve"> составляет 1000 рублей</w:t>
      </w:r>
      <w:r>
        <w:rPr>
          <w:rFonts w:ascii="Liberation Sans" w:hAnsi="Liberation Sans" w:cs="Liberation Sans"/>
          <w:sz w:val="20"/>
          <w:szCs w:val="20"/>
          <w:highlight w:val="white"/>
          <w14:ligatures w14:val="none"/>
        </w:rPr>
      </w:r>
      <w:r>
        <w:rPr>
          <w:rFonts w:ascii="Liberation Sans" w:hAnsi="Liberation Sans" w:cs="Liberation Sans"/>
          <w:sz w:val="20"/>
          <w:szCs w:val="20"/>
          <w:highlight w:val="white"/>
          <w14:ligatures w14:val="none"/>
        </w:rPr>
      </w:r>
    </w:p>
    <w:p>
      <w:pPr>
        <w:ind w:left="0" w:right="0" w:firstLine="709"/>
        <w:jc w:val="both"/>
        <w:rPr>
          <w:rFonts w:ascii="Liberation Sans" w:hAnsi="Liberation Sans" w:cs="Liberation Sans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sz w:val="20"/>
          <w:szCs w:val="20"/>
        </w:rPr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5.5. При наличии штрафных санкций за неисполнение или ненадлежащее исполнение Исполнителем принятых на себя обязательств в соответствии с условиями, прописанными в Договоре, оплата по 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Договору (окончательный расчет) за предоставленные услуги производится за минусом начисленной неустойки (штрафа, пени). Уплата неустойки (штрафа, пени) не освобождает Стороны от исполнения обязательств по Договору или устранению нарушений.</w:t>
      </w:r>
      <w:r>
        <w:rPr>
          <w:rFonts w:ascii="Liberation Sans" w:hAnsi="Liberation Sans" w:cs="Liberation Sans"/>
          <w:sz w:val="20"/>
          <w:szCs w:val="20"/>
          <w14:ligatures w14:val="none"/>
        </w:rPr>
      </w:r>
      <w:r>
        <w:rPr>
          <w:rFonts w:ascii="Liberation Sans" w:hAnsi="Liberation Sans" w:cs="Liberation Sans"/>
          <w:sz w:val="20"/>
          <w:szCs w:val="20"/>
          <w14:ligatures w14:val="none"/>
        </w:rPr>
      </w:r>
    </w:p>
    <w:p>
      <w:pPr>
        <w:ind w:left="0" w:right="0" w:firstLine="709"/>
        <w:jc w:val="both"/>
        <w:rPr>
          <w:rFonts w:ascii="Liberation Sans" w:hAnsi="Liberation Sans" w:cs="Liberation Sans"/>
          <w:sz w:val="20"/>
          <w:szCs w:val="20"/>
          <w:highlight w:val="none"/>
          <w14:ligatures w14:val="none"/>
        </w:rPr>
      </w:pPr>
      <w:r>
        <w:rPr>
          <w:rFonts w:ascii="Liberation Sans" w:hAnsi="Liberation Sans" w:eastAsia="Liberation Sans" w:cs="Liberation Sans"/>
          <w:sz w:val="20"/>
          <w:szCs w:val="20"/>
        </w:rPr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При этом Заказчик самостоятельно перечисляет в установленном порядке сумму неустойки (штрафов, пеней) в доход автономного учреждения.</w:t>
      </w:r>
      <w:r>
        <w:rPr>
          <w:rFonts w:ascii="Liberation Sans" w:hAnsi="Liberation Sans" w:cs="Liberation Sans"/>
          <w:sz w:val="20"/>
          <w:szCs w:val="20"/>
          <w14:ligatures w14:val="none"/>
        </w:rPr>
      </w:r>
      <w:r>
        <w:rPr>
          <w:rFonts w:ascii="Liberation Sans" w:hAnsi="Liberation Sans" w:cs="Liberation Sans"/>
          <w:sz w:val="20"/>
          <w:szCs w:val="20"/>
          <w:highlight w:val="none"/>
          <w14:ligatures w14:val="none"/>
        </w:rPr>
      </w:r>
    </w:p>
    <w:p>
      <w:pPr>
        <w:ind w:left="0" w:right="0" w:firstLine="709"/>
        <w:jc w:val="both"/>
        <w:rPr>
          <w:rFonts w:ascii="Liberation Sans" w:hAnsi="Liberation Sans" w:cs="Liberation Sans"/>
          <w:sz w:val="20"/>
          <w:szCs w:val="20"/>
          <w14:ligatures w14:val="none"/>
        </w:rPr>
      </w:pPr>
      <w:r>
        <w:rPr>
          <w:rFonts w:ascii="Liberation Sans" w:hAnsi="Liberation Sans" w:cs="Liberation Sans"/>
          <w:sz w:val="20"/>
          <w:szCs w:val="20"/>
          <w:highlight w:val="none"/>
          <w14:ligatures w14:val="none"/>
        </w:rPr>
        <w:t xml:space="preserve">5.6. Исполнитель несёт полную материальную ответственность за ущерб, причинённый в ходе оказания услуг имуществу Заказчика, третьих лиц, элементам здания и благоустройства. Ущерб возмещается в полном объёме в течение 10 рабочих дней с даты предъявления претензии.</w:t>
      </w:r>
      <w:r>
        <w:rPr>
          <w:rFonts w:ascii="Liberation Sans" w:hAnsi="Liberation Sans" w:cs="Liberation Sans"/>
          <w:sz w:val="20"/>
          <w:szCs w:val="20"/>
          <w:highlight w:val="none"/>
          <w14:ligatures w14:val="none"/>
        </w:rPr>
      </w:r>
    </w:p>
    <w:p>
      <w:pPr>
        <w:ind w:left="0" w:right="0" w:firstLine="709"/>
        <w:jc w:val="both"/>
        <w:rPr>
          <w:rFonts w:ascii="Liberation Sans" w:hAnsi="Liberation Sans" w:cs="Liberation Sans"/>
          <w:sz w:val="20"/>
          <w:szCs w:val="20"/>
          <w:highlight w:val="none"/>
          <w14:ligatures w14:val="none"/>
        </w:rPr>
      </w:pPr>
      <w:r>
        <w:rPr>
          <w:rFonts w:ascii="Liberation Sans" w:hAnsi="Liberation Sans" w:eastAsia="Liberation Sans" w:cs="Liberation Sans"/>
          <w:sz w:val="20"/>
          <w:szCs w:val="20"/>
        </w:rPr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5.7. Окончание срока действия Договора не освобождает стороны от ответственности за нарушение его условий в период его действия.</w:t>
      </w:r>
      <w:r>
        <w:rPr>
          <w:rFonts w:ascii="Liberation Sans" w:hAnsi="Liberation Sans" w:cs="Liberation Sans"/>
          <w:sz w:val="20"/>
          <w:szCs w:val="20"/>
          <w:highlight w:val="none"/>
          <w14:ligatures w14:val="none"/>
        </w:rPr>
      </w:r>
      <w:r>
        <w:rPr>
          <w:rFonts w:ascii="Liberation Sans" w:hAnsi="Liberation Sans" w:cs="Liberation Sans"/>
          <w:sz w:val="20"/>
          <w:szCs w:val="20"/>
          <w:highlight w:val="none"/>
          <w14:ligatures w14:val="none"/>
        </w:rPr>
      </w:r>
    </w:p>
    <w:p>
      <w:pPr>
        <w:ind w:left="0" w:right="0" w:firstLine="709"/>
        <w:jc w:val="both"/>
        <w:rPr>
          <w:rFonts w:ascii="Liberation Sans" w:hAnsi="Liberation Sans" w:cs="Liberation Sans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sz w:val="20"/>
          <w:szCs w:val="20"/>
        </w:rPr>
      </w:r>
      <w:r>
        <w:rPr>
          <w:rFonts w:ascii="Liberation Sans" w:hAnsi="Liberation Sans" w:cs="Liberation Sans"/>
          <w:sz w:val="20"/>
          <w:szCs w:val="20"/>
          <w14:ligatures w14:val="none"/>
        </w:rPr>
      </w:r>
      <w:r>
        <w:rPr>
          <w:rFonts w:ascii="Liberation Sans" w:hAnsi="Liberation Sans" w:cs="Liberation Sans"/>
          <w:sz w:val="20"/>
          <w:szCs w:val="20"/>
          <w14:ligatures w14:val="none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b/>
          <w:sz w:val="20"/>
          <w:szCs w:val="21"/>
        </w:rPr>
        <w:t xml:space="preserve">6. Форс-мажор</w:t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.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0"/>
          <w:szCs w:val="21"/>
          <w:highlight w:val="none"/>
        </w:rPr>
      </w:pP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6.1. Стороны освобожд</w:t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характера.</w:t>
      </w:r>
      <w:r>
        <w:rPr>
          <w:rFonts w:ascii="Liberation Sans" w:hAnsi="Liberation Sans" w:eastAsia="Liberation Sans" w:cs="Liberation Sans"/>
          <w:b/>
          <w:bCs/>
          <w:sz w:val="20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sz w:val="20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sz w:val="20"/>
          <w:szCs w:val="21"/>
        </w:rPr>
        <w:t xml:space="preserve">6.2. Сторона, ссылающаяся на обстоятельства непреодолимой силы, обязана в течение 3 (трех) рабочих дней известить другую Сторону о наступлении действия подобных обстоятельств и представить надлежащее доказательство наступления форс-мажорных обстоятельств.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sz w:val="20"/>
          <w:szCs w:val="21"/>
        </w:rPr>
        <w:t xml:space="preserve">6.3. Документ, выданный соответствующим компетентным органом, является достаточным подтверждением наличия или продолжительности действия непреодолимой силы.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sz w:val="20"/>
          <w:szCs w:val="21"/>
        </w:rPr>
        <w:t xml:space="preserve">6.4. Срок исполнения обязательств по Договору отодвигается соразмерно времени, в течение которого действуют данные обстоятельства и их последствия.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6.5. По прекращению действия фор</w:t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с-мажорных обстоятельств Сторона, ссылающаяся на них, должна в течение 3 (трех) рабочих дней известить об этом другую Сторону в письменном виде. При этом Сторона должна указать срок, в который предполагается исполнить обязательства по Договору.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pStyle w:val="893"/>
        <w:contextualSpacing/>
        <w:ind w:left="0" w:right="0" w:firstLine="0"/>
        <w:jc w:val="center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b/>
          <w:color w:val="auto"/>
          <w:sz w:val="20"/>
          <w:szCs w:val="21"/>
        </w:rPr>
        <w:t xml:space="preserve">7. Уведомления и извещения.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ind w:left="0" w:right="0" w:firstLine="709"/>
        <w:jc w:val="both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b/>
          <w:color w:val="auto"/>
          <w:sz w:val="20"/>
          <w:szCs w:val="21"/>
        </w:rPr>
      </w:r>
      <w:r>
        <w:rPr>
          <w:rFonts w:ascii="Liberation Sans" w:hAnsi="Liberation Sans" w:eastAsia="Liberation Sans" w:cs="Liberation Sans"/>
          <w:color w:val="auto"/>
          <w:sz w:val="20"/>
          <w:szCs w:val="21"/>
        </w:rPr>
        <w:t xml:space="preserve">7.1. Все уведомления и извещения, необходимые в соответст</w:t>
      </w:r>
      <w:r>
        <w:rPr>
          <w:rFonts w:ascii="Liberation Sans" w:hAnsi="Liberation Sans" w:eastAsia="Liberation Sans" w:cs="Liberation Sans"/>
          <w:color w:val="auto"/>
          <w:sz w:val="20"/>
          <w:szCs w:val="21"/>
        </w:rPr>
        <w:t xml:space="preserve">вии с Договором, совершаются в письменной форме и должны быть переданы лично или направлены заказной почтой, посредством электронной почты с последующим предоставлением оригинала или курьером по месту нахождения Сторон, иным адресам, указанным Сторонами.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ind w:left="0" w:right="0" w:firstLine="709"/>
        <w:jc w:val="both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color w:val="auto"/>
          <w:sz w:val="20"/>
          <w:szCs w:val="21"/>
        </w:rPr>
      </w:r>
      <w:r>
        <w:rPr>
          <w:rFonts w:ascii="Liberation Sans" w:hAnsi="Liberation Sans" w:eastAsia="Liberation Sans" w:cs="Liberation Sans"/>
          <w:color w:val="auto"/>
          <w:sz w:val="20"/>
          <w:szCs w:val="21"/>
        </w:rPr>
        <w:t xml:space="preserve">7.2. Все уведомления и извещения, предоставляемые Сторонами друг другу посредством электронной почты в целях экономии времени</w:t>
      </w:r>
      <w:r>
        <w:rPr>
          <w:rFonts w:ascii="Liberation Sans" w:hAnsi="Liberation Sans" w:eastAsia="Liberation Sans" w:cs="Liberation Sans"/>
          <w:color w:val="auto"/>
          <w:sz w:val="20"/>
          <w:szCs w:val="21"/>
        </w:rPr>
        <w:t xml:space="preserve"> в связи с исполнением Договора, если это не противоречит действующему законодательству РФ, считаются действительными.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ind w:left="0" w:right="0" w:firstLine="709"/>
        <w:jc w:val="both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color w:val="auto"/>
          <w:sz w:val="20"/>
          <w:szCs w:val="21"/>
        </w:rPr>
      </w:r>
      <w:r>
        <w:rPr>
          <w:rFonts w:ascii="Liberation Sans" w:hAnsi="Liberation Sans" w:eastAsia="Liberation Sans" w:cs="Liberation Sans"/>
          <w:color w:val="auto"/>
          <w:sz w:val="20"/>
          <w:szCs w:val="21"/>
        </w:rPr>
        <w:t xml:space="preserve">7.3. Уведомления и извещения направляются за счет уведомляющей Стороны.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ind w:left="0" w:right="0" w:firstLine="709"/>
        <w:jc w:val="both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color w:val="auto"/>
          <w:sz w:val="20"/>
          <w:szCs w:val="21"/>
        </w:rPr>
      </w:r>
      <w:r>
        <w:rPr>
          <w:rFonts w:ascii="Liberation Sans" w:hAnsi="Liberation Sans" w:eastAsia="Liberation Sans" w:cs="Liberation Sans"/>
          <w:color w:val="auto"/>
          <w:sz w:val="20"/>
          <w:szCs w:val="21"/>
        </w:rPr>
        <w:t xml:space="preserve">7.4. Любое извещение или уведомление, направленное посредством электронной почты, считается полученным Стороной, которой оно адресовано, в первый рабочий день после отправки сообщения.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ind w:left="0" w:right="0" w:firstLine="709"/>
        <w:jc w:val="both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color w:val="auto"/>
          <w:sz w:val="20"/>
          <w:szCs w:val="21"/>
        </w:rPr>
      </w:r>
      <w:r>
        <w:rPr>
          <w:rFonts w:ascii="Liberation Sans" w:hAnsi="Liberation Sans" w:eastAsia="Liberation Sans" w:cs="Liberation Sans"/>
          <w:color w:val="auto"/>
          <w:sz w:val="20"/>
          <w:szCs w:val="21"/>
        </w:rPr>
        <w:t xml:space="preserve">7.5. Извещение или уведомление, направленное Стороне заказной почтой или переданное лично, считается полученным в день вручения, если это рабочий день; если же этот день не рабочий, днем получения считается первый рабочий день, следующий за днем вручения.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ind w:left="0" w:right="0" w:firstLine="709"/>
        <w:jc w:val="both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color w:val="auto"/>
          <w:sz w:val="20"/>
          <w:szCs w:val="21"/>
        </w:rPr>
      </w:r>
      <w:r>
        <w:rPr>
          <w:rFonts w:ascii="Liberation Sans" w:hAnsi="Liberation Sans" w:eastAsia="Liberation Sans" w:cs="Liberation Sans"/>
          <w:color w:val="auto"/>
          <w:sz w:val="20"/>
          <w:szCs w:val="21"/>
        </w:rPr>
        <w:t xml:space="preserve">7.6. Стороны обязаны в случае реорганизации, ликвидации организации или переименования, уведомить об этом в течение 3 (трех) рабочих дней другую Сторону.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ind w:left="0" w:right="0" w:firstLine="709"/>
        <w:jc w:val="both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color w:val="auto"/>
          <w:sz w:val="20"/>
          <w:szCs w:val="21"/>
        </w:rPr>
      </w:r>
      <w:r>
        <w:rPr>
          <w:rFonts w:ascii="Liberation Sans" w:hAnsi="Liberation Sans" w:eastAsia="Liberation Sans" w:cs="Liberation Sans"/>
          <w:color w:val="auto"/>
          <w:sz w:val="20"/>
          <w:szCs w:val="21"/>
        </w:rPr>
        <w:t xml:space="preserve">7.7. В случае изменения реквизитов Исполнителя, Исполнитель</w:t>
      </w:r>
      <w:r>
        <w:rPr>
          <w:rFonts w:ascii="Liberation Sans" w:hAnsi="Liberation Sans" w:eastAsia="Liberation Sans" w:cs="Liberation Sans"/>
          <w:color w:val="auto"/>
          <w:sz w:val="20"/>
          <w:szCs w:val="21"/>
        </w:rPr>
        <w:t xml:space="preserve"> обязан в однодневный срок в письменной форме сообщить об этом Заказчику, с указанием новых реквизитов. В противном случае все риски, связанные с перечислением Заказчиком денежных средств на указанный в Договоре счет Исполнителя </w:t>
      </w:r>
      <w:r>
        <w:rPr>
          <w:rFonts w:ascii="Liberation Sans" w:hAnsi="Liberation Sans" w:eastAsia="Liberation Sans" w:cs="Liberation Sans"/>
          <w:color w:val="auto"/>
          <w:sz w:val="20"/>
          <w:szCs w:val="21"/>
        </w:rPr>
        <w:t xml:space="preserve">несет </w:t>
      </w:r>
      <w:r>
        <w:rPr>
          <w:rFonts w:ascii="Liberation Sans" w:hAnsi="Liberation Sans" w:eastAsia="Liberation Sans" w:cs="Liberation Sans"/>
          <w:color w:val="auto"/>
          <w:sz w:val="20"/>
          <w:szCs w:val="21"/>
        </w:rPr>
        <w:t xml:space="preserve">Исполнитель.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sz w:val="20"/>
          <w:szCs w:val="21"/>
          <w:highlight w:val="none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1"/>
        </w:rPr>
        <w:t xml:space="preserve">8. Порядок разрешения споров</w:t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.</w:t>
      </w:r>
      <w:r>
        <w:rPr>
          <w:rFonts w:ascii="Liberation Sans" w:hAnsi="Liberation Sans" w:eastAsia="Liberation Sans" w:cs="Liberation Sans"/>
          <w:sz w:val="20"/>
          <w:szCs w:val="21"/>
          <w:highlight w:val="none"/>
        </w:rPr>
      </w:r>
      <w:r>
        <w:rPr>
          <w:rFonts w:ascii="Liberation Sans" w:hAnsi="Liberation Sans" w:eastAsia="Liberation Sans" w:cs="Liberation Sans"/>
          <w:sz w:val="20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sz w:val="20"/>
          <w:szCs w:val="21"/>
        </w:rPr>
        <w:t xml:space="preserve">8.1. Все споры и разногласия, которые могут возникнуть в связи с выполнением обязательств по Договору, Стороны будут стремиться разрешать путем переговоров. Стороны прилагают все усилия для достижения взаимовыгодной договоренности.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8.2. Претензионный порядок рассмотрения споров между Сторонами обязателен. Сторона, получившая претензию, обязана рассмотреть ее в течение 10 (десяти) дней с момента ее получения.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8.3. В случае если указанные претензии, споры и разногласия не могут быть разрешены путем переговоров, они подлежат разрешению в Арбитражном суде Ямало-Ненецкого автономного округа.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1"/>
          <w:u w:val="none"/>
        </w:rPr>
      </w:pPr>
      <w:r>
        <w:rPr>
          <w:rFonts w:ascii="Liberation Sans" w:hAnsi="Liberation Sans" w:eastAsia="Liberation Sans" w:cs="Liberation Sans"/>
          <w:color w:val="auto"/>
          <w:sz w:val="20"/>
          <w:szCs w:val="21"/>
          <w:u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1"/>
          <w:u w:val="none"/>
        </w:rPr>
        <w:t xml:space="preserve">9. Срок действия договора,</w:t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  <w:t xml:space="preserve"> </w:t>
      </w: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1"/>
          <w:u w:val="none"/>
        </w:rPr>
        <w:t xml:space="preserve">порядок изменения и расторжения договора</w:t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  <w:t xml:space="preserve">.</w:t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1"/>
          <w:highlight w:val="white"/>
        </w:rPr>
      </w:pPr>
      <w:r>
        <w:rPr>
          <w:rFonts w:ascii="Liberation Sans" w:hAnsi="Liberation Sans" w:eastAsia="Liberation Sans" w:cs="Liberation Sans"/>
          <w:sz w:val="20"/>
          <w:szCs w:val="21"/>
          <w:highlight w:val="white"/>
          <w:u w:val="none"/>
        </w:rPr>
        <w:t xml:space="preserve">9.1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  <w:u w:val="none"/>
        </w:rPr>
        <w:t xml:space="preserve">. </w:t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Договор вступает в силу с </w:t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даты подписания </w:t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и действу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ет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 до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 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30.01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.2027 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года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  <w:t xml:space="preserve">.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sz w:val="20"/>
          <w:szCs w:val="21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sz w:val="20"/>
          <w:szCs w:val="21"/>
          <w:highlight w:val="white"/>
        </w:rPr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Обязательства Исполнителя считаются исполненными после оказания услуг качественно, в сроки, в полном объёме и подписания Сторонами документов.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Обязательства Заказчика считаются исполненными после перечисления денежных средств на счёт Исполнителя.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1"/>
          <w:highlight w:val="white"/>
          <w:u w:val="none"/>
        </w:rPr>
      </w:pPr>
      <w:r>
        <w:rPr>
          <w:rFonts w:ascii="Liberation Sans" w:hAnsi="Liberation Sans" w:eastAsia="Liberation Sans" w:cs="Liberation Sans"/>
          <w:sz w:val="20"/>
          <w:szCs w:val="21"/>
          <w:u w:val="none"/>
        </w:rPr>
      </w:r>
      <w:r>
        <w:rPr>
          <w:rFonts w:ascii="Liberation Sans" w:hAnsi="Liberation Sans" w:eastAsia="Liberation Sans" w:cs="Liberation Sans"/>
          <w:sz w:val="20"/>
          <w:szCs w:val="21"/>
          <w:highlight w:val="white"/>
          <w:u w:val="none"/>
        </w:rPr>
        <w:t xml:space="preserve">9.2.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  <w:u w:val="none"/>
        </w:rPr>
        <w:t xml:space="preserve"> 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  <w:highlight w:val="white"/>
          <w:u w:val="none"/>
        </w:rPr>
        <w:t xml:space="preserve">Любые изменения и дополнения к Договору должны быть совершены в письменной форме и подписаны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  <w:u w:val="none"/>
        </w:rPr>
        <w:t xml:space="preserve"> надлежаще уполномоченными представителями Сторон, изменение существенных условий Договора осуществляется в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  <w:u w:val="none"/>
        </w:rPr>
        <w:t xml:space="preserve"> соответствии с Гражданским Кодексом Российской Федерации, № 223-ФЗ «О закупках товаров, работ, услуг отдельными видами юридических лиц», Положением о закупках товаров, работ и услуг для нуж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  <w:highlight w:val="white"/>
          <w:u w:val="none"/>
        </w:rPr>
        <w:t xml:space="preserve">д 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  <w:highlight w:val="white"/>
          <w:u w:val="none"/>
        </w:rPr>
        <w:t xml:space="preserve">МАУ МП МЦ «Школа Ямолод. Приуральский район».</w:t>
      </w:r>
      <w:r>
        <w:rPr>
          <w:rFonts w:ascii="Liberation Sans" w:hAnsi="Liberation Sans" w:eastAsia="Liberation Sans" w:cs="Liberation Sans"/>
          <w:sz w:val="20"/>
          <w:szCs w:val="21"/>
          <w:highlight w:val="white"/>
          <w:u w:val="none"/>
        </w:rPr>
      </w:r>
      <w:r>
        <w:rPr>
          <w:rFonts w:ascii="Liberation Sans" w:hAnsi="Liberation Sans" w:eastAsia="Liberation Sans" w:cs="Liberation Sans"/>
          <w:sz w:val="20"/>
          <w:szCs w:val="21"/>
          <w:highlight w:val="white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color w:val="000000"/>
          <w:sz w:val="20"/>
          <w:szCs w:val="21"/>
          <w:highlight w:val="none"/>
          <w:u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  <w:u w:val="none"/>
        </w:rPr>
        <w:t xml:space="preserve">9.3. 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  <w:u w:val="none"/>
        </w:rPr>
        <w:t xml:space="preserve">Договор может быть расторгнут по соглашению Сторон, по решению суда или в связи с односторонним отказом Стороны Договора от исполнения Договора по основаниям, предусмотренным гражданским законодательством Российской Федерации.</w:t>
      </w: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none"/>
          <w:u w:val="none"/>
        </w:rPr>
      </w:r>
      <w:r>
        <w:rPr>
          <w:rFonts w:ascii="Liberation Sans" w:hAnsi="Liberation Sans" w:eastAsia="Liberation Sans" w:cs="Liberation Sans"/>
          <w:color w:val="000000"/>
          <w:sz w:val="20"/>
          <w:szCs w:val="21"/>
          <w:highlight w:val="none"/>
          <w:u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ans" w:hAnsi="Liberation Sans" w:eastAsia="Liberation Sans" w:cs="Liberation Sans"/>
          <w:color w:val="000000" w:themeColor="text1"/>
          <w:sz w:val="20"/>
          <w:szCs w:val="20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  <w:t xml:space="preserve">9.4. </w:t>
      </w:r>
      <w:r>
        <w:rPr>
          <w:rFonts w:ascii="Arial" w:hAnsi="Arial" w:eastAsia="Arial" w:cs="Arial"/>
          <w:color w:val="000000" w:themeColor="text1"/>
          <w:sz w:val="20"/>
          <w:highlight w:val="white"/>
        </w:rPr>
        <w:t xml:space="preserve">В случае неоднократного нарушения Исполнителем обязательств по Договору (более 2 раз), Заказчик вправе принять решение об одностороннем отказе от исполнения Договора. Односторонний отказ от исполнения Договора вступает в действие со дня его принятия и напр</w:t>
      </w:r>
      <w:r>
        <w:rPr>
          <w:rFonts w:ascii="Arial" w:hAnsi="Arial" w:eastAsia="Arial" w:cs="Arial"/>
          <w:color w:val="000000" w:themeColor="text1"/>
          <w:sz w:val="20"/>
          <w:highlight w:val="white"/>
        </w:rPr>
        <w:t xml:space="preserve">авляется другой Стороне для подписания. Исполнитель обязан рассмотреть, подписать, скрепить печатью и вернуть в адрес Заказчика соглашение о расторжении Договора либо направить отказ от его подписания не позднее 5 (пяти) календарных дней со дня получения о</w:t>
      </w:r>
      <w:r>
        <w:rPr>
          <w:rFonts w:ascii="Arial" w:hAnsi="Arial" w:eastAsia="Arial" w:cs="Arial"/>
          <w:color w:val="000000" w:themeColor="text1"/>
          <w:sz w:val="20"/>
          <w:highlight w:val="white"/>
        </w:rPr>
        <w:t xml:space="preserve">т Заказчика соответствующего соглашения. При отказе Исполнителя от подписания соглашения о расторжении Договора, а также при неполучении ответа в установленный срок, Заказчик вправе обратиться в суд с иском о расторжении Договора.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0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0"/>
          <w:highlight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sz w:val="20"/>
          <w:szCs w:val="21"/>
          <w:highlight w:val="none"/>
        </w:rPr>
      </w:r>
      <w:r>
        <w:rPr>
          <w:rFonts w:ascii="Liberation Sans" w:hAnsi="Liberation Sans" w:eastAsia="Liberation Sans" w:cs="Liberation Sans"/>
          <w:sz w:val="20"/>
          <w:szCs w:val="20"/>
        </w:rPr>
      </w:r>
      <w:r>
        <w:rPr>
          <w:rFonts w:ascii="Liberation Sans" w:hAnsi="Liberation Sans" w:eastAsia="Liberation Sans" w:cs="Liberation Sans"/>
          <w:sz w:val="20"/>
          <w:szCs w:val="20"/>
        </w:rPr>
      </w:r>
    </w:p>
    <w:p>
      <w:pPr>
        <w:contextualSpacing/>
        <w:ind w:firstLine="709"/>
        <w:jc w:val="center"/>
        <w:spacing w:after="0" w:afterAutospacing="0" w:line="240" w:lineRule="auto"/>
        <w:widowControl w:val="off"/>
        <w:rPr>
          <w:rFonts w:ascii="Liberation Sans" w:hAnsi="Liberation Sans" w:eastAsia="Liberation Sans" w:cs="Liberation Sans"/>
          <w:sz w:val="20"/>
          <w:szCs w:val="21"/>
          <w:u w:val="non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1"/>
          <w:u w:val="none"/>
        </w:rPr>
        <w:t xml:space="preserve">10. </w:t>
      </w:r>
      <w:r>
        <w:rPr>
          <w:rFonts w:ascii="Liberation Sans" w:hAnsi="Liberation Sans" w:eastAsia="Liberation Sans" w:cs="Liberation Sans"/>
          <w:b/>
          <w:sz w:val="20"/>
          <w:szCs w:val="21"/>
          <w:u w:val="none"/>
        </w:rPr>
        <w:t xml:space="preserve">Антикоррупционная оговорка</w:t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  <w:t xml:space="preserve">.</w:t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ans" w:hAnsi="Liberation Sans" w:eastAsia="Liberation Sans" w:cs="Liberation Sans"/>
          <w:sz w:val="20"/>
          <w:szCs w:val="21"/>
          <w:u w:val="none"/>
        </w:rPr>
      </w:pPr>
      <w:r>
        <w:rPr>
          <w:rFonts w:ascii="Liberation Sans" w:hAnsi="Liberation Sans" w:eastAsia="Liberation Sans" w:cs="Liberation Sans"/>
          <w:sz w:val="20"/>
          <w:szCs w:val="21"/>
          <w:u w:val="none"/>
        </w:rPr>
        <w:t xml:space="preserve">10.1. При исполнении своих обязательств по Договору, Стороны, их аффилированные лица, работники или посредники не выплачивают, не пр</w:t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  <w:t xml:space="preserve">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ans" w:hAnsi="Liberation Sans" w:eastAsia="Liberation Sans" w:cs="Liberation Sans"/>
          <w:sz w:val="20"/>
          <w:szCs w:val="21"/>
          <w:u w:val="none"/>
        </w:rPr>
      </w:pPr>
      <w:r>
        <w:rPr>
          <w:rFonts w:ascii="Liberation Sans" w:hAnsi="Liberation Sans" w:eastAsia="Liberation Sans" w:cs="Liberation Sans"/>
          <w:sz w:val="20"/>
          <w:szCs w:val="21"/>
          <w:u w:val="none"/>
        </w:rPr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  <w:t xml:space="preserve">10.2. При исполнении своих обязательств по Договору, Стороны, их аффилированные лица, работники или посредники не осуществляют действия, квалифицируемые применимым для целей </w:t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  <w:t xml:space="preserve">Договора законодательством, как дача или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ans" w:hAnsi="Liberation Sans" w:eastAsia="Liberation Sans" w:cs="Liberation Sans"/>
          <w:sz w:val="20"/>
          <w:szCs w:val="21"/>
          <w:u w:val="none"/>
        </w:rPr>
      </w:pPr>
      <w:r>
        <w:rPr>
          <w:rFonts w:ascii="Liberation Sans" w:hAnsi="Liberation Sans" w:eastAsia="Liberation Sans" w:cs="Liberation Sans"/>
          <w:sz w:val="20"/>
          <w:szCs w:val="21"/>
          <w:u w:val="none"/>
        </w:rPr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  <w:t xml:space="preserve">10.3. В случае во</w:t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  <w:t xml:space="preserve">зникновения у Стороны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После письменного уведомления, соответствующая Сторона име</w:t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  <w:t xml:space="preserve">ет право приостановить исполнение обязательств по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получения письменного уведомления.</w:t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ans" w:hAnsi="Liberation Sans" w:eastAsia="Liberation Sans" w:cs="Liberation Sans"/>
          <w:sz w:val="20"/>
          <w:szCs w:val="21"/>
          <w:u w:val="none"/>
        </w:rPr>
      </w:pPr>
      <w:r>
        <w:rPr>
          <w:rFonts w:ascii="Liberation Sans" w:hAnsi="Liberation Sans" w:eastAsia="Liberation Sans" w:cs="Liberation Sans"/>
          <w:sz w:val="20"/>
          <w:szCs w:val="21"/>
          <w:u w:val="none"/>
        </w:rPr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  <w:t xml:space="preserve">10.4. В письменном уведомлении Сторона обязана сослаться на факты или предоставит</w:t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  <w:t xml:space="preserve">ь м</w:t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  <w:t xml:space="preserve">атериалы, достоверно подтверждающие или дающие основание предполагать, что произойдет или может произойти нарушение каких-либо положений настоящего раздела контрагентом, его аффилированными лицами, работниками или посредниками выражающееся в действиях, ква</w:t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  <w:t xml:space="preserve">лифицируемых применимым законодательством, как дача или получение взятки, коммерческий подкуп, а также в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ans" w:hAnsi="Liberation Sans" w:eastAsia="Liberation Sans" w:cs="Liberation Sans"/>
          <w:sz w:val="20"/>
          <w:szCs w:val="21"/>
          <w:u w:val="none"/>
        </w:rPr>
      </w:pPr>
      <w:r>
        <w:rPr>
          <w:rFonts w:ascii="Liberation Sans" w:hAnsi="Liberation Sans" w:eastAsia="Liberation Sans" w:cs="Liberation Sans"/>
          <w:sz w:val="20"/>
          <w:szCs w:val="21"/>
          <w:u w:val="none"/>
        </w:rPr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  <w:t xml:space="preserve">10.5. В случае нарушения одной Стороной обязатель</w:t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  <w:t xml:space="preserve">ств воздерживаться от запрещенных в данном разделе действий и/или неполучения другой Стороной в установленный Договором срок подтверждения, что нарушения не произошло или не произойдет, другая Сторона имеет право расторгнуть Договор в односторонн</w:t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  <w:t xml:space="preserve">ем порядке, направив письменное уведомление о расторжении. Сторона, по чьей инициативе был расторгнут Договор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1"/>
          <w:highlight w:val="none"/>
        </w:rPr>
      </w:pPr>
      <w:r>
        <w:rPr>
          <w:rFonts w:ascii="Liberation Sans" w:hAnsi="Liberation Sans" w:eastAsia="Liberation Sans" w:cs="Liberation Sans"/>
          <w:sz w:val="20"/>
          <w:szCs w:val="21"/>
          <w:highlight w:val="none"/>
        </w:rPr>
      </w:r>
      <w:r>
        <w:rPr>
          <w:rFonts w:ascii="Liberation Sans" w:hAnsi="Liberation Sans" w:eastAsia="Liberation Sans" w:cs="Liberation Sans"/>
          <w:sz w:val="20"/>
          <w:szCs w:val="21"/>
          <w:highlight w:val="none"/>
        </w:rPr>
      </w:r>
      <w:r>
        <w:rPr>
          <w:rFonts w:ascii="Liberation Sans" w:hAnsi="Liberation Sans" w:eastAsia="Liberation Sans" w:cs="Liberation Sans"/>
          <w:sz w:val="20"/>
          <w:szCs w:val="21"/>
          <w:highlight w:val="none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color w:val="000000"/>
          <w:sz w:val="20"/>
          <w:szCs w:val="21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1"/>
        </w:rPr>
        <w:t xml:space="preserve">11. Прочие условия</w:t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.</w:t>
      </w: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1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11.1. </w:t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Стороны условилис</w:t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ь о том, что</w:t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 документы, которыми они будут обмениваться в процессе выполнения Договора, могут быть переданы с использованием электронной почты (за исключением первичной документации), почтовой или курьерской доставкой и признаются имеющими юридическую силу.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Стороны признают и соглашаются с тем, что любые письма, заявления, заявки, уведомления, претензии, соглашения, протоколы разногласий, дополнительные соглашения,</w:t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 </w:t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а также иная деловая корреспонденция и документы, </w:t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  <w:t xml:space="preserve">первичная документация,</w:t>
      </w:r>
      <w:r>
        <w:rPr>
          <w:rFonts w:ascii="Liberation Sans" w:hAnsi="Liberation Sans" w:eastAsia="Liberation Sans" w:cs="Liberation Sans"/>
          <w:sz w:val="20"/>
          <w:szCs w:val="21"/>
          <w:u w:val="none"/>
        </w:rPr>
        <w:t xml:space="preserve"> </w:t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направление которых предусмотрено действующим законодательством, отправленные через систему ЭДО (Диадок, Сбис и пр.) </w:t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и подписанные неквалифицированными и/или квалифицированными электронными цифровыми подписями</w:t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 </w:t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являются исходящ</w:t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ими документами от надлежащим образом уполномоченных представителей Сторон. Такие письма и документы являются равнозначными документам на бумажном носителе, подписанным собственноручной подписью (статья 6 ФЗ «Об электронной подписи» № 63-ФЗ от 06.04.2011).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Также Стороны договорились, что при принятии одной Стороной Договора приглашения, направленного другой Сторон</w:t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ой в системе ЭДО (Диадок, Сбис и пр.) для обмена документами либо получение уведомления о готовности использования системы ЭДО, либо подписание Сторонами первого электронного документа в системе ЭДО означает согласие Сторон на обмен (отправление/получение/</w:t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подписание) всеми перечисленными в настоящем пункте документами, в том числе и первичными документами, с использованием систем ЭДО (Диадок, Сбис и пр.), дополнительного подписания Сторонами соглашения о переходе на электронный документооборот не требуется.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11.2. Ни одна из Сторон не вправе передавать свои права и обязанности по Договору третьей стороне без письменного согласия другой Стороны.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11.3. </w:t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Договор составлен в форме электронного документа и подписан с каждой стороны ЭЦП лиц, имеющих право действо</w:t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вать от имени Сторон, что подтверждается сертификатом, который содержит необходимые при осуществлении данных сведениях о правомочиях его владельца, признаётся равнозначной собственноручной подписью лица в документе на бумажном носителе, заверенном печатью.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1"/>
          <w:highlight w:val="none"/>
        </w:rPr>
      </w:pP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11.4. Приложения к Договору являются его неотъемлемой частью:</w:t>
      </w:r>
      <w:r>
        <w:rPr>
          <w:rFonts w:ascii="Liberation Sans" w:hAnsi="Liberation Sans" w:eastAsia="Liberation Sans" w:cs="Liberation Sans"/>
          <w:sz w:val="20"/>
          <w:szCs w:val="21"/>
          <w:highlight w:val="none"/>
        </w:rPr>
      </w:r>
      <w:r>
        <w:rPr>
          <w:rFonts w:ascii="Liberation Sans" w:hAnsi="Liberation Sans" w:eastAsia="Liberation Sans" w:cs="Liberation Sans"/>
          <w:sz w:val="20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color w:val="000000" w:themeColor="text1"/>
          <w:sz w:val="20"/>
          <w:szCs w:val="21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</w:r>
      <w:r>
        <w:rPr>
          <w:rFonts w:ascii="Liberation Sans" w:hAnsi="Liberation Sans" w:eastAsia="Liberation Sans" w:cs="Liberation Sans"/>
          <w:i/>
          <w:color w:val="000000" w:themeColor="text1"/>
          <w:sz w:val="20"/>
          <w:szCs w:val="21"/>
        </w:rPr>
        <w:t xml:space="preserve">Приложение №1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</w:rPr>
        <w:t xml:space="preserve"> – Спецификация;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eastAsia="Liberation Sans" w:cs="Liberation Sans"/>
          <w:color w:val="000000" w:themeColor="text1"/>
          <w:sz w:val="20"/>
          <w:szCs w:val="20"/>
          <w:highlight w:val="none"/>
        </w:rPr>
      </w:pPr>
      <w:r>
        <w:rPr>
          <w:rFonts w:ascii="Liberation Sans" w:hAnsi="Liberation Sans" w:eastAsia="Liberation Sans" w:cs="Liberation Sans"/>
          <w:i/>
          <w:iCs/>
          <w:color w:val="000000" w:themeColor="text1"/>
          <w:sz w:val="20"/>
          <w:szCs w:val="21"/>
          <w:highlight w:val="none"/>
        </w:rPr>
        <w:t xml:space="preserve">Приложение №2 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1"/>
          <w:highlight w:val="none"/>
        </w:rPr>
        <w:t xml:space="preserve">– Техническое задание;</w:t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0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ans" w:hAnsi="Liberation Sans" w:cs="Liberation Sans"/>
          <w:bCs/>
          <w:i/>
          <w:color w:val="000000" w:themeColor="text1"/>
          <w:sz w:val="20"/>
          <w:szCs w:val="20"/>
        </w:rPr>
      </w:pPr>
      <w:r>
        <w:rPr>
          <w:rFonts w:ascii="Liberation Sans" w:hAnsi="Liberation Sans" w:eastAsia="Liberation Sans" w:cs="Liberation Sans"/>
          <w:i/>
          <w:iCs/>
          <w:color w:val="000000" w:themeColor="text1"/>
          <w:sz w:val="20"/>
          <w:szCs w:val="21"/>
          <w:highlight w:val="none"/>
        </w:rPr>
      </w:r>
      <w:r>
        <w:rPr>
          <w:rFonts w:ascii="Liberation Sans" w:hAnsi="Liberation Sans" w:eastAsia="Liberation Sans" w:cs="Liberation Sans"/>
          <w:i/>
          <w:iCs/>
          <w:color w:val="000000" w:themeColor="text1"/>
          <w:sz w:val="20"/>
          <w:highlight w:val="none"/>
        </w:rPr>
        <w:t xml:space="preserve">П</w:t>
      </w:r>
      <w:r>
        <w:rPr>
          <w:rFonts w:ascii="Liberation Sans" w:hAnsi="Liberation Sans" w:eastAsia="Liberation Sans" w:cs="Liberation Sans"/>
          <w:i/>
          <w:iCs/>
          <w:color w:val="000000" w:themeColor="text1"/>
          <w:sz w:val="20"/>
          <w:highlight w:val="white"/>
        </w:rPr>
        <w:t xml:space="preserve">риложение №3 - Форма заявки на оказание услуг.</w:t>
      </w:r>
      <w:r>
        <w:rPr>
          <w:rFonts w:ascii="Liberation Sans" w:hAnsi="Liberation Sans" w:cs="Liberation Sans"/>
          <w:bCs/>
          <w:i/>
          <w:color w:val="000000" w:themeColor="text1"/>
          <w:sz w:val="20"/>
          <w:szCs w:val="20"/>
        </w:rPr>
      </w:r>
      <w:r>
        <w:rPr>
          <w:rFonts w:ascii="Liberation Sans" w:hAnsi="Liberation Sans" w:cs="Liberation Sans"/>
          <w:bCs/>
          <w:i/>
          <w:color w:val="000000" w:themeColor="text1"/>
          <w:sz w:val="20"/>
          <w:szCs w:val="20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sz w:val="20"/>
          <w:szCs w:val="21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1"/>
        </w:rPr>
        <w:t xml:space="preserve">12</w:t>
      </w:r>
      <w:r>
        <w:rPr>
          <w:rFonts w:ascii="Liberation Sans" w:hAnsi="Liberation Sans" w:eastAsia="Liberation Sans" w:cs="Liberation Sans"/>
          <w:b/>
          <w:bCs/>
          <w:color w:val="000000"/>
          <w:sz w:val="20"/>
          <w:szCs w:val="21"/>
        </w:rPr>
        <w:t xml:space="preserve">. Юридические адреса и платежные реквизиты сторон</w:t>
      </w:r>
      <w:r>
        <w:rPr>
          <w:rFonts w:ascii="Liberation Sans" w:hAnsi="Liberation Sans" w:eastAsia="Liberation Sans" w:cs="Liberation Sans"/>
          <w:sz w:val="20"/>
          <w:szCs w:val="21"/>
        </w:rPr>
        <w:t xml:space="preserve">.</w:t>
      </w:r>
      <w:r>
        <w:rPr>
          <w:rFonts w:ascii="Liberation Sans" w:hAnsi="Liberation Sans" w:eastAsia="Liberation Sans" w:cs="Liberation Sans"/>
          <w:sz w:val="20"/>
          <w:szCs w:val="21"/>
        </w:rPr>
      </w:r>
      <w:r>
        <w:rPr>
          <w:rFonts w:ascii="Liberation Sans" w:hAnsi="Liberation Sans" w:eastAsia="Liberation Sans" w:cs="Liberation Sans"/>
          <w:sz w:val="20"/>
          <w:szCs w:val="21"/>
        </w:rPr>
      </w:r>
    </w:p>
    <w:p>
      <w:pPr>
        <w:contextualSpacing/>
        <w:spacing w:after="0" w:afterAutospacing="0" w:line="240" w:lineRule="auto"/>
        <w:widowControl w:val="off"/>
        <w:rPr>
          <w:rFonts w:ascii="Liberation Sans" w:hAnsi="Liberation Sans" w:eastAsia="Liberation Sans" w:cs="Liberation Sans"/>
          <w:b/>
          <w:sz w:val="20"/>
          <w:szCs w:val="21"/>
        </w:rPr>
      </w:pPr>
      <w:r>
        <w:rPr>
          <w:rFonts w:ascii="Liberation Sans" w:hAnsi="Liberation Sans" w:eastAsia="Liberation Sans" w:cs="Liberation Sans"/>
          <w:b/>
          <w:sz w:val="20"/>
          <w:szCs w:val="21"/>
        </w:rPr>
        <w:t xml:space="preserve">                </w:t>
      </w:r>
      <w:r>
        <w:rPr>
          <w:rFonts w:ascii="Liberation Sans" w:hAnsi="Liberation Sans" w:eastAsia="Liberation Sans" w:cs="Liberation Sans"/>
          <w:b/>
          <w:sz w:val="20"/>
          <w:szCs w:val="21"/>
        </w:rPr>
        <w:t xml:space="preserve">                              </w:t>
      </w:r>
      <w:r>
        <w:rPr>
          <w:rFonts w:ascii="Liberation Sans" w:hAnsi="Liberation Sans" w:eastAsia="Liberation Sans" w:cs="Liberation Sans"/>
          <w:b/>
          <w:sz w:val="20"/>
          <w:szCs w:val="21"/>
        </w:rPr>
      </w:r>
      <w:r>
        <w:rPr>
          <w:rFonts w:ascii="Liberation Sans" w:hAnsi="Liberation Sans" w:eastAsia="Liberation Sans" w:cs="Liberation Sans"/>
          <w:b/>
          <w:sz w:val="20"/>
          <w:szCs w:val="21"/>
        </w:rPr>
      </w:r>
    </w:p>
    <w:tbl>
      <w:tblPr>
        <w:tblW w:w="10596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5493"/>
        <w:gridCol w:w="5103"/>
      </w:tblGrid>
      <w:tr>
        <w:tblPrEx/>
        <w:trPr>
          <w:trHeight w:val="5952"/>
        </w:trPr>
        <w:tc>
          <w:tcPr>
            <w:tcW w:w="5493" w:type="dxa"/>
            <w:textDirection w:val="lrTb"/>
            <w:noWrap/>
          </w:tcPr>
          <w:p>
            <w:pPr>
              <w:contextualSpacing/>
              <w:ind w:left="0" w:right="317" w:firstLine="0"/>
              <w:jc w:val="left"/>
              <w:spacing w:after="0" w:afterAutospacing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ans" w:hAnsi="Liberation Sans" w:eastAsia="Liberation Sans" w:cs="Liberation Sans"/>
                <w:b/>
                <w:color w:val="000000" w:themeColor="text1"/>
                <w:sz w:val="20"/>
                <w:szCs w:val="20"/>
                <w:highlight w:val="white"/>
              </w:rPr>
              <w:t xml:space="preserve">ИСПОЛНИТЕЛЬ:</w:t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  <w:highlight w:val="white"/>
              </w:rPr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  <w:highlight w:val="white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  <w:p>
            <w:pPr>
              <w:contextualSpacing/>
              <w:ind w:left="142" w:right="317" w:firstLine="0"/>
              <w:jc w:val="left"/>
              <w:spacing w:after="0" w:afterAutospacing="0" w:line="24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color w:val="ff0000"/>
                <w:sz w:val="20"/>
                <w:szCs w:val="20"/>
              </w:rPr>
              <w:t xml:space="preserve">Указывается на основании сведений о Победителе торгов на электронной торговой площадке, а так же представленных Победителем сведений о платежн</w:t>
            </w:r>
            <w:r>
              <w:rPr>
                <w:rFonts w:ascii="Liberation Sans" w:hAnsi="Liberation Sans" w:eastAsia="Liberation Sans" w:cs="Liberation Sans"/>
                <w:color w:val="ff0000"/>
                <w:sz w:val="20"/>
                <w:szCs w:val="20"/>
              </w:rPr>
              <w:t xml:space="preserve">ых</w:t>
            </w:r>
            <w:r>
              <w:rPr>
                <w:rFonts w:ascii="Liberation Sans" w:hAnsi="Liberation Sans" w:eastAsia="Liberation Sans" w:cs="Liberation Sans"/>
                <w:color w:val="ff0000"/>
                <w:sz w:val="20"/>
                <w:szCs w:val="20"/>
              </w:rPr>
              <w:t xml:space="preserve"> реквизитах, но не позднее, чем до дня направления проекта Договора Победителю на электронной торговой площадке. Заказчик не несет ответственности за отсутствие в Договоре платежных реквизитов Победителя в случае несвоевременного представления их Заказчику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________________/ ____________/</w:t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«___» _____________ 202__ г. 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  <w:p>
            <w:pPr>
              <w:pStyle w:val="891"/>
              <w:ind w:right="-1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ЭЦП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  <w:p>
            <w:pPr>
              <w:contextualSpacing/>
              <w:ind w:left="142" w:right="317" w:firstLine="0"/>
              <w:jc w:val="left"/>
              <w:spacing w:after="0" w:afterAutospacing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0"/>
                <w:szCs w:val="20"/>
                <w:highlight w:val="white"/>
              </w:rPr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  <w:highlight w:val="white"/>
              </w:rPr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  <w:highlight w:val="white"/>
              </w:rPr>
            </w:r>
          </w:p>
        </w:tc>
        <w:tc>
          <w:tcPr>
            <w:tcW w:w="5103" w:type="dxa"/>
            <w:textDirection w:val="lrTb"/>
            <w:noWrap/>
          </w:tcPr>
          <w:p>
            <w:pPr>
              <w:contextualSpacing/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20"/>
                <w:szCs w:val="24"/>
                <w:highlight w:val="none"/>
              </w:rPr>
              <w:t xml:space="preserve">ЗАКАЗЧИК:</w:t>
            </w:r>
            <w:r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r>
            <w:r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4"/>
              </w:rPr>
              <w:t xml:space="preserve">Муниципальное автономное учреждение молодежной политики молодёжный центр «Школа Ямолод. Приуральский район» 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</w:rPr>
              <w:t xml:space="preserve">(МАУ МП МЦ «Школа Ямолод. Приуральский район»)</w:t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4"/>
              </w:rPr>
              <w:t xml:space="preserve">Юр. адрес: 629400, Россия, 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</w:rPr>
              <w:t xml:space="preserve">ЯНАО, городской округ город Лабытнанги, город Лабытнанги, ул. Гагарина, 28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</w:rPr>
              <w:t xml:space="preserve">.</w:t>
            </w:r>
            <w:r>
              <w:rPr>
                <w:rFonts w:ascii="Liberation Sans" w:hAnsi="Liberation Sans" w:cs="Liberation Sans"/>
                <w:sz w:val="20"/>
              </w:rPr>
            </w:r>
            <w:r>
              <w:rPr>
                <w:rFonts w:ascii="Liberation Sans" w:hAnsi="Liberation Sans" w:cs="Liberation Sans"/>
                <w:sz w:val="20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4"/>
              </w:rPr>
            </w:r>
            <w:r>
              <w:rPr>
                <w:rFonts w:ascii="Liberation Sans" w:hAnsi="Liberation Sans" w:cs="Liberation Sans"/>
                <w:sz w:val="20"/>
              </w:rPr>
            </w:r>
            <w:r>
              <w:rPr>
                <w:rFonts w:ascii="Liberation Sans" w:hAnsi="Liberation Sans" w:cs="Liberation Sans"/>
                <w:sz w:val="20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4"/>
              </w:rPr>
              <w:t xml:space="preserve">ИНН 8901034874, КПП 890101001, </w:t>
            </w:r>
            <w:r>
              <w:rPr>
                <w:rFonts w:ascii="Liberation Sans" w:hAnsi="Liberation Sans" w:cs="Liberation Sans"/>
                <w:sz w:val="20"/>
              </w:rPr>
            </w:r>
            <w:r>
              <w:rPr>
                <w:rFonts w:ascii="Liberation Sans" w:hAnsi="Liberation Sans" w:cs="Liberation Sans"/>
                <w:sz w:val="20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4"/>
              </w:rPr>
              <w:t xml:space="preserve">ОГРН 1178901000442, </w:t>
            </w:r>
            <w:r>
              <w:rPr>
                <w:rFonts w:ascii="Liberation Sans" w:hAnsi="Liberation Sans" w:cs="Liberation Sans"/>
                <w:sz w:val="20"/>
              </w:rPr>
            </w:r>
            <w:r>
              <w:rPr>
                <w:rFonts w:ascii="Liberation Sans" w:hAnsi="Liberation Sans" w:cs="Liberation Sans"/>
                <w:sz w:val="20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4"/>
              </w:rPr>
              <w:t xml:space="preserve">ОКТМО 71939000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</w:rPr>
              <w:t xml:space="preserve">001</w:t>
            </w:r>
            <w:r>
              <w:rPr>
                <w:rFonts w:ascii="Liberation Sans" w:hAnsi="Liberation Sans" w:cs="Liberation Sans"/>
                <w:sz w:val="20"/>
              </w:rPr>
            </w:r>
            <w:r>
              <w:rPr>
                <w:rFonts w:ascii="Liberation Sans" w:hAnsi="Liberation Sans" w:cs="Liberation Sans"/>
                <w:sz w:val="20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4"/>
              </w:rPr>
              <w:t xml:space="preserve">Банковские реквизиты:</w:t>
            </w:r>
            <w:r>
              <w:rPr>
                <w:rFonts w:ascii="Liberation Sans" w:hAnsi="Liberation Sans" w:cs="Liberation Sans"/>
                <w:sz w:val="20"/>
              </w:rPr>
            </w:r>
            <w:r>
              <w:rPr>
                <w:rFonts w:ascii="Liberation Sans" w:hAnsi="Liberation Sans" w:cs="Liberation Sans"/>
                <w:sz w:val="20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4"/>
              </w:rPr>
              <w:t xml:space="preserve">Казначейский счет 03234643719390009000</w:t>
            </w:r>
            <w:r>
              <w:rPr>
                <w:rFonts w:ascii="Liberation Sans" w:hAnsi="Liberation Sans" w:cs="Liberation Sans"/>
                <w:sz w:val="20"/>
              </w:rPr>
            </w:r>
            <w:r>
              <w:rPr>
                <w:rFonts w:ascii="Liberation Sans" w:hAnsi="Liberation Sans" w:cs="Liberation Sans"/>
                <w:sz w:val="20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4"/>
              </w:rPr>
              <w:t xml:space="preserve">Банк получателя: ОКЦ № 1 Сибирского ГУ Банка России//УФК по Ямало-Ненецкому автономному округу г. Салехард </w:t>
            </w:r>
            <w:r>
              <w:rPr>
                <w:rFonts w:ascii="Liberation Sans" w:hAnsi="Liberation Sans" w:cs="Liberation Sans"/>
                <w:sz w:val="20"/>
              </w:rPr>
            </w:r>
            <w:r>
              <w:rPr>
                <w:rFonts w:ascii="Liberation Sans" w:hAnsi="Liberation Sans" w:cs="Liberation Sans"/>
                <w:sz w:val="20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4"/>
              </w:rPr>
              <w:t xml:space="preserve">БИК 045004129</w:t>
            </w:r>
            <w:r>
              <w:rPr>
                <w:rFonts w:ascii="Liberation Sans" w:hAnsi="Liberation Sans" w:cs="Liberation Sans"/>
                <w:sz w:val="20"/>
              </w:rPr>
            </w:r>
            <w:r>
              <w:rPr>
                <w:rFonts w:ascii="Liberation Sans" w:hAnsi="Liberation Sans" w:cs="Liberation Sans"/>
                <w:sz w:val="20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4"/>
              </w:rPr>
              <w:t xml:space="preserve">Еди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ный казначейский счет 40102810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9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4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5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3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7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0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0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0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0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1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2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9</w:t>
            </w:r>
            <w:r>
              <w:rPr>
                <w:rFonts w:ascii="Liberation Sans" w:hAnsi="Liberation Sans" w:cs="Liberation Sans"/>
                <w:sz w:val="20"/>
                <w:highlight w:val="white"/>
              </w:rPr>
            </w:r>
            <w:r>
              <w:rPr>
                <w:rFonts w:ascii="Liberation Sans" w:hAnsi="Liberation Sans" w:cs="Liberation Sans"/>
                <w:sz w:val="20"/>
                <w:highlight w:val="white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УФК по ЯНАО (Департамент финансов Приуральского района, МАУ МП МЦ «Школа Ямолод. Приуральский район»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)</w:t>
            </w:r>
            <w:r>
              <w:rPr>
                <w:rFonts w:ascii="Liberation Sans" w:hAnsi="Liberation Sans" w:cs="Liberation Sans"/>
                <w:sz w:val="20"/>
                <w:highlight w:val="white"/>
              </w:rPr>
            </w:r>
            <w:r>
              <w:rPr>
                <w:rFonts w:ascii="Liberation Sans" w:hAnsi="Liberation Sans" w:cs="Liberation Sans"/>
                <w:sz w:val="20"/>
                <w:highlight w:val="white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л/сч. 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9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2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7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0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2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0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0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0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1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,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9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2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7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0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2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0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0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0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3</w:t>
            </w:r>
            <w:r>
              <w:rPr>
                <w:rFonts w:ascii="Liberation Sans" w:hAnsi="Liberation Sans" w:cs="Liberation Sans"/>
                <w:sz w:val="20"/>
                <w:highlight w:val="white"/>
              </w:rPr>
            </w:r>
            <w:r>
              <w:rPr>
                <w:rFonts w:ascii="Liberation Sans" w:hAnsi="Liberation Sans" w:cs="Liberation Sans"/>
                <w:sz w:val="20"/>
                <w:highlight w:val="white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</w:rPr>
              <w:t xml:space="preserve">Тел/факс: 8(34992) 5-72-72 доб. 3421</w:t>
            </w:r>
            <w:r>
              <w:rPr>
                <w:rFonts w:ascii="Liberation Sans" w:hAnsi="Liberation Sans" w:cs="Liberation Sans"/>
                <w:sz w:val="20"/>
                <w:highlight w:val="white"/>
              </w:rPr>
            </w:r>
            <w:r>
              <w:rPr>
                <w:rFonts w:ascii="Liberation Sans" w:hAnsi="Liberation Sans" w:cs="Liberation Sans"/>
                <w:sz w:val="20"/>
                <w:highlight w:val="white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  <w:lang w:val="en-US"/>
              </w:rPr>
              <w:t xml:space="preserve">E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  <w:lang w:val="en-US"/>
              </w:rPr>
              <w:t xml:space="preserve">-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  <w:lang w:val="en-US"/>
              </w:rPr>
              <w:t xml:space="preserve">mail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  <w:lang w:val="en-US"/>
              </w:rPr>
              <w:t xml:space="preserve">: 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  <w:lang w:val="en-US"/>
              </w:rPr>
              <w:t xml:space="preserve">molcenter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  <w:lang w:val="en-US"/>
              </w:rPr>
              <w:t xml:space="preserve">@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  <w:lang w:val="en-US"/>
              </w:rPr>
              <w:t xml:space="preserve">lbt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  <w:lang w:val="en-US"/>
              </w:rPr>
              <w:t xml:space="preserve">.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  <w:lang w:val="en-US"/>
              </w:rPr>
              <w:t xml:space="preserve">yanao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  <w:lang w:val="en-US"/>
              </w:rPr>
              <w:t xml:space="preserve">.</w:t>
            </w: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  <w:lang w:val="en-US"/>
              </w:rPr>
              <w:t xml:space="preserve">ru</w:t>
            </w:r>
            <w:r>
              <w:rPr>
                <w:rFonts w:ascii="Liberation Sans" w:hAnsi="Liberation Sans" w:cs="Liberation Sans"/>
                <w:sz w:val="20"/>
                <w:highlight w:val="white"/>
              </w:rPr>
            </w:r>
            <w:r>
              <w:rPr>
                <w:rFonts w:ascii="Liberation Sans" w:hAnsi="Liberation Sans" w:cs="Liberation Sans"/>
                <w:sz w:val="20"/>
                <w:highlight w:val="white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4"/>
                <w:highlight w:val="white"/>
                <w:lang w:val="en-US"/>
              </w:rPr>
            </w:r>
            <w:r>
              <w:rPr>
                <w:rFonts w:ascii="Liberation Sans" w:hAnsi="Liberation Sans" w:cs="Liberation Sans"/>
                <w:sz w:val="20"/>
                <w:highlight w:val="white"/>
              </w:rPr>
            </w:r>
            <w:r>
              <w:rPr>
                <w:rFonts w:ascii="Liberation Sans" w:hAnsi="Liberation Sans" w:cs="Liberation Sans"/>
                <w:sz w:val="20"/>
                <w:highlight w:val="white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4"/>
              </w:rPr>
              <w:t xml:space="preserve">________________/ ___________/</w:t>
            </w:r>
            <w:r>
              <w:rPr>
                <w:rFonts w:ascii="Liberation Sans" w:hAnsi="Liberation Sans" w:cs="Liberation Sans"/>
                <w:sz w:val="20"/>
              </w:rPr>
            </w:r>
            <w:r>
              <w:rPr>
                <w:rFonts w:ascii="Liberation Sans" w:hAnsi="Liberation Sans" w:cs="Liberation Sans"/>
                <w:sz w:val="20"/>
              </w:rPr>
            </w:r>
          </w:p>
          <w:p>
            <w:pPr>
              <w:contextualSpacing/>
              <w:rPr>
                <w:rFonts w:ascii="Liberation Sans" w:hAnsi="Liberation Sans" w:cs="Liberation Sans"/>
                <w:sz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4"/>
              </w:rPr>
              <w:t xml:space="preserve">«___» _____________ 202_ г. </w:t>
            </w:r>
            <w:r>
              <w:rPr>
                <w:rFonts w:ascii="Liberation Sans" w:hAnsi="Liberation Sans" w:cs="Liberation Sans"/>
                <w:sz w:val="20"/>
              </w:rPr>
            </w:r>
            <w:r>
              <w:rPr>
                <w:rFonts w:ascii="Liberation Sans" w:hAnsi="Liberation Sans" w:cs="Liberation Sans"/>
                <w:sz w:val="20"/>
              </w:rPr>
            </w:r>
          </w:p>
          <w:p>
            <w:pPr>
              <w:contextualSpacing/>
              <w:ind w:left="32"/>
              <w:jc w:val="left"/>
              <w:spacing w:after="0" w:afterAutospacing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0"/>
                <w:szCs w:val="20"/>
                <w:highlight w:val="white"/>
              </w:rPr>
              <w:t xml:space="preserve">Э</w:t>
            </w:r>
            <w:r>
              <w:rPr>
                <w:rFonts w:ascii="Liberation Sans" w:hAnsi="Liberation Sans" w:eastAsia="Liberation Sans" w:cs="Liberation Sans"/>
                <w:color w:val="000000"/>
                <w:sz w:val="20"/>
                <w:szCs w:val="20"/>
                <w:highlight w:val="none"/>
              </w:rPr>
              <w:t xml:space="preserve">ЦП</w:t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  <w:highlight w:val="white"/>
              </w:rPr>
            </w:r>
            <w:r>
              <w:rPr>
                <w:rFonts w:ascii="Liberation Sans" w:hAnsi="Liberation Sans" w:cs="Liberation Sans"/>
                <w:color w:val="000000"/>
                <w:sz w:val="20"/>
                <w:szCs w:val="20"/>
                <w:highlight w:val="white"/>
              </w:rPr>
            </w:r>
          </w:p>
        </w:tc>
      </w:tr>
    </w:tbl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sz w:val="21"/>
          <w:szCs w:val="21"/>
        </w:rPr>
        <w:t xml:space="preserve">Приложение №1</w:t>
      </w: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b/>
          <w:sz w:val="21"/>
          <w:szCs w:val="21"/>
        </w:rPr>
        <w:t xml:space="preserve">к Договору № ______</w:t>
      </w: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</w:rPr>
        <w:t xml:space="preserve">от «_____»______202_ г. </w:t>
      </w: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pStyle w:val="959"/>
        <w:contextualSpacing/>
        <w:jc w:val="right"/>
        <w:spacing w:before="0" w:beforeAutospacing="0" w:after="0" w:afterAutospacing="0"/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  <w:u w:val="none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  <w:u w:val="none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  <w:u w:val="none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  <w:u w:val="none"/>
        </w:rPr>
      </w:r>
    </w:p>
    <w:p>
      <w:pPr>
        <w:pStyle w:val="959"/>
        <w:contextualSpacing/>
        <w:jc w:val="center"/>
        <w:spacing w:before="0" w:beforeAutospacing="0" w:after="0" w:afterAutospacing="0"/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  <w:u w:val="none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  <w:u w:val="none"/>
        </w:rPr>
        <w:t xml:space="preserve">СПЕЦИФИКАЦИЯ</w:t>
      </w: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  <w:u w:val="none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  <w:u w:val="none"/>
        </w:rPr>
      </w:r>
    </w:p>
    <w:p>
      <w:pPr>
        <w:pStyle w:val="959"/>
        <w:contextualSpacing/>
        <w:jc w:val="center"/>
        <w:spacing w:before="0" w:beforeAutospacing="0" w:after="0" w:afterAutospacing="0"/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  <w:u w:val="none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  <w:u w:val="none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  <w:u w:val="none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  <w:u w:val="none"/>
        </w:rPr>
      </w:r>
    </w:p>
    <w:p>
      <w:pPr>
        <w:pStyle w:val="959"/>
        <w:contextualSpacing/>
        <w:jc w:val="center"/>
        <w:spacing w:before="0" w:beforeAutospacing="0" w:after="0" w:afterAutospacing="0"/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  <w:u w:val="none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  <w:u w:val="none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  <w:u w:val="none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  <w:u w:val="none"/>
        </w:rPr>
      </w:r>
    </w:p>
    <w:p>
      <w:pPr>
        <w:pStyle w:val="959"/>
        <w:contextualSpacing/>
        <w:jc w:val="center"/>
        <w:spacing w:before="0" w:beforeAutospacing="0" w:after="0" w:afterAutospacing="0"/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  <w:u w:val="none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  <w:u w:val="none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  <w:u w:val="none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  <w:u w:val="none"/>
        </w:rPr>
      </w:r>
    </w:p>
    <w:tbl>
      <w:tblPr>
        <w:tblStyle w:val="910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393"/>
        <w:gridCol w:w="1276"/>
        <w:gridCol w:w="992"/>
        <w:gridCol w:w="1701"/>
        <w:gridCol w:w="1559"/>
      </w:tblGrid>
      <w:tr>
        <w:tblPrEx/>
        <w:trPr>
          <w:trHeight w:val="470"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pStyle w:val="959"/>
              <w:contextualSpacing/>
              <w:jc w:val="center"/>
              <w:spacing w:before="0" w:beforeAutospacing="0" w:after="0" w:afterAutospacing="0"/>
              <w:rPr>
                <w:rFonts w:ascii="Liberation Sans" w:hAnsi="Liberation Sans" w:eastAsia="Liberation Sans" w:cs="Liberation Sans"/>
                <w:b/>
                <w:bCs/>
                <w:sz w:val="21"/>
                <w:szCs w:val="21"/>
                <w:highlight w:val="none"/>
                <w:u w:val="none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21"/>
                <w:szCs w:val="21"/>
                <w:highlight w:val="none"/>
                <w:u w:val="none"/>
              </w:rPr>
              <w:t xml:space="preserve">№</w:t>
            </w:r>
            <w:r>
              <w:rPr>
                <w:rFonts w:ascii="Liberation Sans" w:hAnsi="Liberation Sans" w:eastAsia="Liberation Sans" w:cs="Liberation Sans"/>
                <w:b/>
                <w:bCs/>
                <w:sz w:val="21"/>
                <w:szCs w:val="21"/>
                <w:highlight w:val="none"/>
                <w:u w:val="none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21"/>
                <w:szCs w:val="21"/>
                <w:highlight w:val="none"/>
                <w:u w:val="none"/>
              </w:rPr>
            </w:r>
          </w:p>
          <w:p>
            <w:pPr>
              <w:pStyle w:val="959"/>
              <w:contextualSpacing/>
              <w:jc w:val="center"/>
              <w:spacing w:before="0" w:beforeAutospacing="0" w:after="0" w:afterAutospacing="0"/>
              <w:rPr>
                <w:rFonts w:ascii="Liberation Sans" w:hAnsi="Liberation Sans" w:eastAsia="Liberation Sans" w:cs="Liberation Sans"/>
                <w:b/>
                <w:bCs/>
                <w:sz w:val="21"/>
                <w:szCs w:val="21"/>
                <w:highlight w:val="none"/>
                <w:u w:val="none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21"/>
                <w:szCs w:val="21"/>
                <w:highlight w:val="none"/>
                <w:u w:val="none"/>
              </w:rPr>
              <w:t xml:space="preserve">п/п</w:t>
            </w:r>
            <w:r>
              <w:rPr>
                <w:rFonts w:ascii="Liberation Sans" w:hAnsi="Liberation Sans" w:eastAsia="Liberation Sans" w:cs="Liberation Sans"/>
                <w:b/>
                <w:bCs/>
                <w:sz w:val="21"/>
                <w:szCs w:val="21"/>
                <w:highlight w:val="none"/>
                <w:u w:val="none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21"/>
                <w:szCs w:val="21"/>
                <w:highlight w:val="none"/>
                <w:u w:val="none"/>
              </w:rPr>
            </w:r>
          </w:p>
        </w:tc>
        <w:tc>
          <w:tcPr>
            <w:tcW w:w="4393" w:type="dxa"/>
            <w:vAlign w:val="center"/>
            <w:textDirection w:val="lrTb"/>
            <w:noWrap w:val="false"/>
          </w:tcPr>
          <w:p>
            <w:pPr>
              <w:pStyle w:val="959"/>
              <w:contextualSpacing/>
              <w:jc w:val="center"/>
              <w:spacing w:before="0" w:beforeAutospacing="0" w:after="0" w:afterAutospacing="0"/>
              <w:rPr>
                <w:rFonts w:ascii="Liberation Sans" w:hAnsi="Liberation Sans" w:eastAsia="Liberation Sans" w:cs="Liberation Sans"/>
                <w:b/>
                <w:bCs/>
                <w:sz w:val="21"/>
                <w:szCs w:val="21"/>
                <w:highlight w:val="none"/>
                <w:u w:val="none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21"/>
                <w:szCs w:val="21"/>
                <w:highlight w:val="none"/>
                <w:u w:val="none"/>
              </w:rPr>
              <w:t xml:space="preserve">Наименование услуги</w:t>
            </w:r>
            <w:r>
              <w:rPr>
                <w:rFonts w:ascii="Liberation Sans" w:hAnsi="Liberation Sans" w:eastAsia="Liberation Sans" w:cs="Liberation Sans"/>
                <w:b/>
                <w:bCs/>
                <w:sz w:val="21"/>
                <w:szCs w:val="21"/>
                <w:highlight w:val="none"/>
                <w:u w:val="none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21"/>
                <w:szCs w:val="21"/>
                <w:highlight w:val="none"/>
                <w:u w:val="none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pStyle w:val="959"/>
              <w:contextualSpacing/>
              <w:jc w:val="center"/>
              <w:spacing w:before="0" w:beforeAutospacing="0" w:after="0" w:afterAutospacing="0"/>
              <w:rPr>
                <w:rFonts w:ascii="Liberation Sans" w:hAnsi="Liberation Sans" w:eastAsia="Liberation Sans" w:cs="Liberation Sans"/>
                <w:b w:val="0"/>
                <w:bCs w:val="0"/>
                <w:sz w:val="21"/>
                <w:szCs w:val="21"/>
                <w:highlight w:val="none"/>
                <w:u w:val="none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21"/>
                <w:szCs w:val="21"/>
                <w:highlight w:val="none"/>
                <w:u w:val="none"/>
              </w:rPr>
              <w:t xml:space="preserve">Ед. изм.</w:t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21"/>
                <w:szCs w:val="21"/>
                <w:highlight w:val="none"/>
                <w:u w:val="none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21"/>
                <w:szCs w:val="21"/>
                <w:highlight w:val="none"/>
                <w:u w:val="none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959"/>
              <w:contextualSpacing/>
              <w:jc w:val="center"/>
              <w:spacing w:before="0" w:beforeAutospacing="0" w:after="0" w:afterAutospacing="0"/>
              <w:rPr>
                <w:rFonts w:ascii="Liberation Sans" w:hAnsi="Liberation Sans" w:eastAsia="Liberation Sans" w:cs="Liberation Sans"/>
                <w:b w:val="0"/>
                <w:bCs w:val="0"/>
                <w:sz w:val="21"/>
                <w:szCs w:val="21"/>
                <w:highlight w:val="none"/>
                <w:u w:val="none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21"/>
                <w:szCs w:val="21"/>
                <w:highlight w:val="none"/>
                <w:u w:val="none"/>
              </w:rPr>
              <w:t xml:space="preserve">Кол-во</w:t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21"/>
                <w:szCs w:val="21"/>
                <w:highlight w:val="none"/>
                <w:u w:val="none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21"/>
                <w:szCs w:val="21"/>
                <w:highlight w:val="none"/>
                <w:u w:val="none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959"/>
              <w:contextualSpacing/>
              <w:jc w:val="center"/>
              <w:spacing w:before="0" w:beforeAutospacing="0" w:after="0" w:afterAutospacing="0"/>
              <w:rPr>
                <w:rFonts w:ascii="Liberation Sans" w:hAnsi="Liberation Sans" w:eastAsia="Liberation Sans" w:cs="Liberation Sans"/>
                <w:b/>
                <w:bCs/>
                <w:sz w:val="21"/>
                <w:szCs w:val="21"/>
                <w:highlight w:val="none"/>
                <w:u w:val="none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21"/>
                <w:szCs w:val="21"/>
                <w:highlight w:val="none"/>
                <w:u w:val="none"/>
              </w:rPr>
              <w:t xml:space="preserve">Цена за единицу руб.</w:t>
            </w:r>
            <w:r>
              <w:rPr>
                <w:rFonts w:ascii="Liberation Sans" w:hAnsi="Liberation Sans" w:eastAsia="Liberation Sans" w:cs="Liberation Sans"/>
                <w:b/>
                <w:bCs/>
                <w:sz w:val="21"/>
                <w:szCs w:val="21"/>
                <w:highlight w:val="none"/>
                <w:u w:val="none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21"/>
                <w:szCs w:val="21"/>
                <w:highlight w:val="none"/>
                <w:u w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959"/>
              <w:contextualSpacing/>
              <w:jc w:val="center"/>
              <w:spacing w:before="0" w:beforeAutospacing="0" w:after="0" w:afterAutospacing="0"/>
              <w:rPr>
                <w:rFonts w:ascii="Liberation Sans" w:hAnsi="Liberation Sans" w:eastAsia="Liberation Sans" w:cs="Liberation Sans"/>
                <w:b/>
                <w:bCs/>
                <w:sz w:val="21"/>
                <w:szCs w:val="21"/>
                <w:highlight w:val="none"/>
                <w:u w:val="none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21"/>
                <w:szCs w:val="21"/>
                <w:highlight w:val="none"/>
                <w:u w:val="none"/>
              </w:rPr>
              <w:t xml:space="preserve">Сумма руб.</w:t>
            </w:r>
            <w:r>
              <w:rPr>
                <w:rFonts w:ascii="Liberation Sans" w:hAnsi="Liberation Sans" w:eastAsia="Liberation Sans" w:cs="Liberation Sans"/>
                <w:b/>
                <w:bCs/>
                <w:sz w:val="21"/>
                <w:szCs w:val="21"/>
                <w:highlight w:val="none"/>
                <w:u w:val="none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21"/>
                <w:szCs w:val="21"/>
                <w:highlight w:val="none"/>
                <w:u w:val="none"/>
              </w:rPr>
            </w:r>
          </w:p>
        </w:tc>
      </w:tr>
      <w:tr>
        <w:tblPrEx/>
        <w:trPr>
          <w:trHeight w:val="837"/>
        </w:trPr>
        <w:tc>
          <w:tcPr>
            <w:tcW w:w="675" w:type="dxa"/>
            <w:vAlign w:val="center"/>
            <w:vMerge w:val="restart"/>
            <w:textDirection w:val="lrTb"/>
            <w:noWrap w:val="false"/>
          </w:tcPr>
          <w:p>
            <w:pPr>
              <w:pStyle w:val="959"/>
              <w:contextualSpacing/>
              <w:jc w:val="center"/>
              <w:spacing w:before="0" w:beforeAutospacing="0" w:after="0" w:afterAutospacing="0"/>
              <w:rPr>
                <w:rFonts w:ascii="Liberation Sans" w:hAnsi="Liberation Sans" w:eastAsia="Liberation Sans" w:cs="Liberation Sans"/>
                <w:b w:val="0"/>
                <w:bCs w:val="0"/>
                <w:sz w:val="21"/>
                <w:szCs w:val="21"/>
                <w:highlight w:val="none"/>
                <w:u w:val="none"/>
              </w:rPr>
            </w:pPr>
            <w:r>
              <w:rPr>
                <w:rFonts w:ascii="Liberation Sans" w:hAnsi="Liberation Sans" w:eastAsia="Liberation Sans" w:cs="Liberation Sans"/>
                <w:b w:val="0"/>
                <w:bCs w:val="0"/>
                <w:sz w:val="21"/>
                <w:szCs w:val="21"/>
                <w:highlight w:val="none"/>
                <w:u w:val="none"/>
              </w:rPr>
              <w:t xml:space="preserve">1.</w:t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21"/>
                <w:szCs w:val="21"/>
                <w:highlight w:val="none"/>
                <w:u w:val="none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21"/>
                <w:szCs w:val="21"/>
                <w:highlight w:val="none"/>
                <w:u w:val="none"/>
              </w:rPr>
            </w:r>
          </w:p>
        </w:tc>
        <w:tc>
          <w:tcPr>
            <w:tcW w:w="4393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left"/>
              <w:spacing w:after="0" w:afterAutospacing="0"/>
              <w:rPr>
                <w:rFonts w:ascii="Liberation Sans" w:hAnsi="Liberation Sans" w:eastAsia="Liberation Sans" w:cs="Liberation Sans"/>
                <w:sz w:val="21"/>
                <w:szCs w:val="21"/>
              </w:rPr>
            </w:pPr>
            <w:r>
              <w:rPr>
                <w:rFonts w:ascii="Liberation Sans" w:hAnsi="Liberation Sans" w:eastAsia="Liberation Sans" w:cs="Liberation Sans"/>
                <w:sz w:val="21"/>
                <w:szCs w:val="21"/>
              </w:rPr>
              <w:t xml:space="preserve">оказание услуг по очистке кровли от снега, наледи и сосулек</w:t>
            </w:r>
            <w:r>
              <w:rPr>
                <w:rFonts w:ascii="Liberation Sans" w:hAnsi="Liberation Sans" w:eastAsia="Liberation Sans" w:cs="Liberation Sans"/>
                <w:sz w:val="21"/>
                <w:szCs w:val="21"/>
              </w:rPr>
            </w:r>
            <w:r>
              <w:rPr>
                <w:rFonts w:ascii="Liberation Sans" w:hAnsi="Liberation Sans" w:eastAsia="Liberation Sans" w:cs="Liberation Sans"/>
                <w:sz w:val="21"/>
                <w:szCs w:val="21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/>
              <w:rPr>
                <w:rFonts w:ascii="Liberation Sans" w:hAnsi="Liberation Sans" w:eastAsia="Liberation Sans" w:cs="Liberation Sans"/>
                <w:sz w:val="21"/>
                <w:szCs w:val="21"/>
                <w:u w:val="none"/>
              </w:rPr>
            </w:pPr>
            <w:r>
              <w:rPr>
                <w:rFonts w:ascii="Liberation Sans" w:hAnsi="Liberation Sans" w:eastAsia="Liberation Sans" w:cs="Liberation Sans"/>
                <w:sz w:val="21"/>
                <w:szCs w:val="21"/>
                <w:u w:val="none"/>
              </w:rPr>
            </w:r>
            <w:r>
              <w:rPr>
                <w:rFonts w:ascii="Liberation Sans" w:hAnsi="Liberation Sans" w:eastAsia="Liberation Sans" w:cs="Liberation Sans"/>
                <w:sz w:val="21"/>
                <w:szCs w:val="21"/>
                <w:u w:val="none"/>
              </w:rPr>
              <w:t xml:space="preserve">кв. м</w:t>
            </w:r>
            <w:r>
              <w:rPr>
                <w:rFonts w:ascii="Liberation Sans" w:hAnsi="Liberation Sans" w:eastAsia="Liberation Sans" w:cs="Liberation Sans"/>
                <w:sz w:val="21"/>
                <w:szCs w:val="21"/>
                <w:u w:val="none"/>
              </w:rPr>
            </w:r>
            <w:r>
              <w:rPr>
                <w:rFonts w:ascii="Liberation Sans" w:hAnsi="Liberation Sans" w:eastAsia="Liberation Sans" w:cs="Liberation Sans"/>
                <w:sz w:val="21"/>
                <w:szCs w:val="21"/>
                <w:u w:val="none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/>
              <w:rPr>
                <w:rFonts w:ascii="Liberation Sans" w:hAnsi="Liberation Sans" w:eastAsia="Liberation Sans" w:cs="Liberation Sans"/>
                <w:sz w:val="21"/>
                <w:szCs w:val="21"/>
              </w:rPr>
            </w:pPr>
            <w:r>
              <w:rPr>
                <w:rFonts w:ascii="Liberation Sans" w:hAnsi="Liberation Sans" w:eastAsia="Liberation Sans" w:cs="Liberation Sans"/>
                <w:sz w:val="21"/>
                <w:szCs w:val="21"/>
              </w:rPr>
              <w:t xml:space="preserve">1140</w:t>
            </w:r>
            <w:r>
              <w:rPr>
                <w:rFonts w:ascii="Liberation Sans" w:hAnsi="Liberation Sans" w:eastAsia="Liberation Sans" w:cs="Liberation Sans"/>
                <w:sz w:val="21"/>
                <w:szCs w:val="21"/>
              </w:rPr>
            </w:r>
            <w:r>
              <w:rPr>
                <w:rFonts w:ascii="Liberation Sans" w:hAnsi="Liberation Sans" w:eastAsia="Liberation Sans" w:cs="Liberation Sans"/>
                <w:sz w:val="21"/>
                <w:szCs w:val="21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475"/>
        </w:trPr>
        <w:tc>
          <w:tcPr>
            <w:gridSpan w:val="5"/>
            <w:tcW w:w="9037" w:type="dxa"/>
            <w:vAlign w:val="center"/>
            <w:textDirection w:val="lrTb"/>
            <w:noWrap w:val="false"/>
          </w:tcPr>
          <w:p>
            <w:pPr>
              <w:pStyle w:val="959"/>
              <w:contextualSpacing/>
              <w:jc w:val="right"/>
              <w:spacing w:after="0" w:afterAutospacing="0"/>
              <w:rPr>
                <w:rFonts w:ascii="Liberation Sans" w:hAnsi="Liberation Sans" w:eastAsia="Liberation Sans" w:cs="Liberation Sans"/>
                <w:b/>
                <w:bCs/>
                <w:sz w:val="21"/>
                <w:szCs w:val="21"/>
                <w:highlight w:val="none"/>
                <w:u w:val="none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21"/>
                <w:szCs w:val="21"/>
                <w:highlight w:val="none"/>
                <w:u w:val="none"/>
              </w:rPr>
              <w:t xml:space="preserve">ИТОГО:</w:t>
            </w:r>
            <w:r>
              <w:rPr>
                <w:rFonts w:ascii="Liberation Sans" w:hAnsi="Liberation Sans" w:eastAsia="Liberation Sans" w:cs="Liberation Sans"/>
                <w:b/>
                <w:bCs/>
                <w:sz w:val="21"/>
                <w:szCs w:val="21"/>
                <w:highlight w:val="none"/>
                <w:u w:val="none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21"/>
                <w:szCs w:val="21"/>
                <w:highlight w:val="none"/>
                <w:u w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r/>
            <w:r/>
          </w:p>
        </w:tc>
      </w:tr>
    </w:tbl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sz w:val="21"/>
          <w:szCs w:val="21"/>
        </w:rPr>
        <w:t xml:space="preserve">Приложение №2</w:t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sz w:val="21"/>
          <w:szCs w:val="21"/>
        </w:rPr>
        <w:t xml:space="preserve">к </w:t>
      </w:r>
      <w:r>
        <w:rPr>
          <w:rFonts w:ascii="Liberation Sans" w:hAnsi="Liberation Sans" w:eastAsia="Liberation Sans" w:cs="Liberation Sans"/>
          <w:b/>
          <w:sz w:val="21"/>
          <w:szCs w:val="21"/>
        </w:rPr>
        <w:t xml:space="preserve">Договору № ______</w:t>
      </w: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</w:rPr>
        <w:t xml:space="preserve">от «____»______202_ г.</w:t>
      </w: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</w:rPr>
      </w:r>
    </w:p>
    <w:p>
      <w:pPr>
        <w:contextualSpacing/>
        <w:ind w:right="-142"/>
        <w:jc w:val="right"/>
        <w:spacing w:after="0" w:afterAutospacing="0" w:line="240" w:lineRule="auto"/>
        <w:rPr>
          <w:rFonts w:ascii="Liberation Sans" w:hAnsi="Liberation Sans" w:eastAsia="Liberation Sans" w:cs="Liberation Sans"/>
          <w:b/>
          <w:bCs/>
          <w:color w:val="auto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auto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auto"/>
          <w:sz w:val="21"/>
          <w:szCs w:val="21"/>
          <w:highlight w:val="none"/>
        </w:rPr>
      </w:r>
    </w:p>
    <w:p>
      <w:pPr>
        <w:pStyle w:val="945"/>
        <w:contextualSpacing/>
        <w:jc w:val="center"/>
        <w:spacing w:after="0" w:afterAutospacing="0" w:line="240" w:lineRule="auto"/>
        <w:tabs>
          <w:tab w:val="clear" w:pos="0" w:leader="none"/>
          <w:tab w:val="clear" w:pos="959" w:leader="none"/>
          <w:tab w:val="left" w:pos="1530" w:leader="none"/>
          <w:tab w:val="clear" w:pos="1918" w:leader="none"/>
          <w:tab w:val="clear" w:pos="2877" w:leader="none"/>
          <w:tab w:val="clear" w:pos="3836" w:leader="none"/>
          <w:tab w:val="clear" w:pos="4795" w:leader="none"/>
          <w:tab w:val="clear" w:pos="5754" w:leader="none"/>
          <w:tab w:val="clear" w:pos="6713" w:leader="none"/>
          <w:tab w:val="clear" w:pos="7672" w:leader="none"/>
          <w:tab w:val="clear" w:pos="8631" w:leader="none"/>
          <w:tab w:val="clear" w:pos="9590" w:leader="none"/>
        </w:tabs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  <w:t xml:space="preserve">ТЕХНИЧЕСКОЕ ЗАДАНИЕ</w:t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pStyle w:val="945"/>
        <w:contextualSpacing/>
        <w:spacing w:after="0" w:afterAutospacing="0" w:line="240" w:lineRule="auto"/>
        <w:tabs>
          <w:tab w:val="clear" w:pos="0" w:leader="none"/>
          <w:tab w:val="clear" w:pos="959" w:leader="none"/>
          <w:tab w:val="left" w:pos="1530" w:leader="none"/>
          <w:tab w:val="clear" w:pos="1918" w:leader="none"/>
          <w:tab w:val="clear" w:pos="2877" w:leader="none"/>
          <w:tab w:val="clear" w:pos="3836" w:leader="none"/>
          <w:tab w:val="clear" w:pos="4795" w:leader="none"/>
          <w:tab w:val="clear" w:pos="5754" w:leader="none"/>
          <w:tab w:val="clear" w:pos="6713" w:leader="none"/>
          <w:tab w:val="clear" w:pos="7672" w:leader="none"/>
          <w:tab w:val="clear" w:pos="8631" w:leader="none"/>
          <w:tab w:val="clear" w:pos="9590" w:leader="none"/>
        </w:tabs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ans" w:hAnsi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1"/>
          <w:szCs w:val="21"/>
          <w:highlight w:val="none"/>
        </w:rPr>
        <w:t xml:space="preserve">1. Цель закупки: </w:t>
      </w:r>
      <w:r>
        <w:rPr>
          <w:rFonts w:ascii="Liberation Sans" w:hAnsi="Liberation Sans" w:eastAsia="Liberation Sans" w:cs="Liberation Sans"/>
          <w:b w:val="0"/>
          <w:bCs w:val="0"/>
          <w:color w:val="000000" w:themeColor="text1"/>
          <w:sz w:val="21"/>
          <w:szCs w:val="21"/>
        </w:rPr>
        <w:t xml:space="preserve">очистка кровли от снега, наледи и сосулек</w:t>
      </w:r>
      <w:r>
        <w:rPr>
          <w:rFonts w:ascii="Liberation Sans" w:hAnsi="Liberation Sans" w:eastAsia="Liberation Sans" w:cs="Liberation Sans"/>
          <w:b w:val="0"/>
          <w:bCs w:val="0"/>
          <w:color w:val="000000" w:themeColor="text1"/>
          <w:sz w:val="21"/>
          <w:szCs w:val="21"/>
        </w:rPr>
        <w:t xml:space="preserve"> на объекте в целях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недопущение травматизма у пешеходов, сотрудников МАУ МП МЦ «Школа Ямолод. Приуральского района»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, а также повреждения имущества разных форм собственности.</w:t>
      </w:r>
      <w:r>
        <w:rPr>
          <w:rFonts w:ascii="Liberation Sans" w:hAnsi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ans" w:hAnsi="Liberation Sans" w:cs="Liberation Sans"/>
          <w:b/>
          <w:bCs/>
          <w:color w:val="000000"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ans" w:hAnsi="Liberation Sans" w:cs="Liberation Sans"/>
          <w:b/>
          <w:bCs/>
          <w:color w:val="000000"/>
          <w:sz w:val="21"/>
          <w:szCs w:val="21"/>
        </w:rPr>
      </w:r>
      <w:r>
        <w:rPr>
          <w:rFonts w:ascii="Liberation Sans" w:hAnsi="Liberation Sans" w:cs="Liberation Sans"/>
          <w:b/>
          <w:bCs/>
          <w:color w:val="000000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ans" w:hAnsi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1"/>
          <w:szCs w:val="21"/>
        </w:rPr>
        <w:t xml:space="preserve">2. Объект закупки:</w:t>
      </w:r>
      <w:r>
        <w:rPr>
          <w:rFonts w:ascii="Liberation Sans" w:hAnsi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ans" w:hAnsi="Liberation Sans" w:cs="Liberation Sans"/>
          <w:b w:val="0"/>
          <w:bCs w:val="0"/>
          <w:color w:val="000000"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1"/>
          <w:szCs w:val="21"/>
        </w:rPr>
      </w:r>
      <w:r>
        <w:rPr>
          <w:rFonts w:ascii="Liberation Sans" w:hAnsi="Liberation Sans" w:eastAsia="Liberation Sans" w:cs="Liberation Sans"/>
          <w:bCs/>
          <w:color w:val="000000" w:themeColor="text1"/>
          <w:sz w:val="21"/>
          <w:szCs w:val="21"/>
        </w:rPr>
        <w:t xml:space="preserve">Оказание услуг </w:t>
      </w:r>
      <w:r>
        <w:rPr>
          <w:rFonts w:ascii="Liberation Sans" w:hAnsi="Liberation Sans" w:eastAsia="Liberation Sans" w:cs="Liberation Sans"/>
          <w:b w:val="0"/>
          <w:bCs w:val="0"/>
          <w:color w:val="000000"/>
          <w:sz w:val="21"/>
          <w:szCs w:val="21"/>
        </w:rPr>
        <w:t xml:space="preserve">по </w:t>
      </w:r>
      <w:r>
        <w:rPr>
          <w:rFonts w:ascii="Liberation Sans" w:hAnsi="Liberation Sans" w:eastAsia="Liberation Sans" w:cs="Liberation Sans"/>
          <w:b w:val="0"/>
          <w:bCs w:val="0"/>
          <w:color w:val="000000" w:themeColor="text1"/>
          <w:sz w:val="21"/>
          <w:szCs w:val="21"/>
        </w:rPr>
        <w:t xml:space="preserve">очистке кровли от снега, наледи и сосулек</w:t>
      </w:r>
      <w:r>
        <w:rPr>
          <w:rFonts w:ascii="Liberation Sans" w:hAnsi="Liberation Sans" w:eastAsia="Liberation Sans" w:cs="Liberation Sans"/>
          <w:b w:val="0"/>
          <w:bCs w:val="0"/>
          <w:color w:val="000000" w:themeColor="text1"/>
          <w:sz w:val="21"/>
          <w:szCs w:val="21"/>
        </w:rPr>
        <w:t xml:space="preserve"> на объекте Заказчика.</w:t>
      </w:r>
      <w:r>
        <w:rPr>
          <w:rFonts w:ascii="Liberation Sans" w:hAnsi="Liberation Sans" w:cs="Liberation Sans"/>
          <w:b w:val="0"/>
          <w:bCs w:val="0"/>
          <w:color w:val="000000"/>
          <w:sz w:val="21"/>
          <w:szCs w:val="21"/>
        </w:rPr>
      </w:r>
      <w:r>
        <w:rPr>
          <w:rFonts w:ascii="Liberation Sans" w:hAnsi="Liberation Sans" w:cs="Liberation Sans"/>
          <w:b w:val="0"/>
          <w:bCs w:val="0"/>
          <w:color w:val="000000"/>
          <w:sz w:val="21"/>
          <w:szCs w:val="21"/>
        </w:rPr>
      </w:r>
    </w:p>
    <w:p>
      <w:pPr>
        <w:contextualSpacing/>
        <w:jc w:val="both"/>
        <w:spacing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ans" w:hAnsi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Cs/>
          <w:color w:val="000000" w:themeColor="text1"/>
          <w:sz w:val="21"/>
          <w:szCs w:val="21"/>
          <w:highlight w:val="none"/>
        </w:rPr>
      </w:r>
      <w:r>
        <w:rPr>
          <w:rFonts w:ascii="Liberation Sans" w:hAnsi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142" w:right="0" w:firstLine="567"/>
        <w:jc w:val="both"/>
        <w:spacing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ans" w:hAnsi="Liberation Sans" w:cs="Liberation Sans"/>
          <w:b/>
          <w:bCs/>
          <w:color w:val="000000"/>
          <w:sz w:val="21"/>
          <w:szCs w:val="21"/>
          <w:highlight w:val="whit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1"/>
          <w:szCs w:val="21"/>
          <w:highlight w:val="white"/>
        </w:rPr>
        <w:t xml:space="preserve">3. Место оказания услуг:</w:t>
      </w:r>
      <w:r>
        <w:rPr>
          <w:rFonts w:ascii="Liberation Sans" w:hAnsi="Liberation Sans" w:cs="Liberation Sans"/>
          <w:b/>
          <w:bCs/>
          <w:color w:val="000000"/>
          <w:sz w:val="21"/>
          <w:szCs w:val="21"/>
          <w:highlight w:val="white"/>
        </w:rPr>
      </w:r>
      <w:r>
        <w:rPr>
          <w:rFonts w:ascii="Liberation Sans" w:hAnsi="Liberation Sans" w:cs="Liberation Sans"/>
          <w:b/>
          <w:bCs/>
          <w:color w:val="000000"/>
          <w:sz w:val="21"/>
          <w:szCs w:val="21"/>
          <w:highlight w:val="white"/>
        </w:rPr>
      </w:r>
    </w:p>
    <w:p>
      <w:pPr>
        <w:contextualSpacing/>
        <w:ind w:left="142" w:right="0" w:firstLine="567"/>
        <w:jc w:val="both"/>
        <w:spacing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ans" w:hAnsi="Liberation Sans" w:cs="Liberation Sans"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1"/>
          <w:szCs w:val="21"/>
          <w:highlight w:val="white"/>
        </w:rPr>
      </w:r>
      <w:r>
        <w:rPr>
          <w:rFonts w:ascii="Liberation Sans" w:hAnsi="Liberation Sans" w:eastAsia="Liberation Sans" w:cs="Liberation Sans"/>
          <w:color w:val="000000" w:themeColor="text1"/>
          <w:sz w:val="21"/>
          <w:szCs w:val="21"/>
          <w:highlight w:val="white"/>
        </w:rPr>
        <w:t xml:space="preserve"> - </w:t>
      </w:r>
      <w:r>
        <w:rPr>
          <w:rFonts w:ascii="Liberation Sans" w:hAnsi="Liberation Sans" w:eastAsia="Liberation Sans" w:cs="Liberation Sans"/>
          <w:sz w:val="21"/>
          <w:szCs w:val="21"/>
          <w:highlight w:val="white"/>
        </w:rPr>
        <w:t xml:space="preserve">629400, </w:t>
      </w:r>
      <w:r>
        <w:rPr>
          <w:rFonts w:ascii="Liberation Sans" w:hAnsi="Liberation Sans" w:eastAsia="Liberation Sans" w:cs="Liberation Sans"/>
          <w:sz w:val="21"/>
          <w:szCs w:val="21"/>
          <w:highlight w:val="white"/>
        </w:rPr>
        <w:t xml:space="preserve">Ямало-Ненецкий автономный округ, муниципальный округ, Приуральский район, город Лабытнанги, улица Дзержинского, дом 36</w:t>
      </w:r>
      <w:r>
        <w:rPr>
          <w:rFonts w:ascii="Liberation Sans" w:hAnsi="Liberation Sans" w:eastAsia="Liberation Sans" w:cs="Liberation Sans"/>
          <w:color w:val="000000" w:themeColor="text1"/>
          <w:sz w:val="21"/>
          <w:szCs w:val="21"/>
          <w:highlight w:val="white"/>
        </w:rPr>
        <w:t xml:space="preserve"> - </w:t>
      </w:r>
      <w:r>
        <w:rPr>
          <w:rFonts w:ascii="Liberation Sans" w:hAnsi="Liberation Sans" w:eastAsia="Liberation Sans" w:cs="Liberation Sans"/>
          <w:color w:val="000000" w:themeColor="text1"/>
          <w:sz w:val="21"/>
          <w:szCs w:val="21"/>
          <w:highlight w:val="white"/>
        </w:rPr>
        <w:t xml:space="preserve">Административное здание</w:t>
      </w:r>
      <w:r>
        <w:rPr>
          <w:rFonts w:ascii="Liberation Sans" w:hAnsi="Liberation Sans" w:eastAsia="Liberation Sans" w:cs="Liberation Sans"/>
          <w:color w:val="000000" w:themeColor="text1"/>
          <w:sz w:val="21"/>
          <w:szCs w:val="21"/>
          <w:highlight w:val="white"/>
        </w:rPr>
        <w:t xml:space="preserve">.</w:t>
      </w:r>
      <w:r>
        <w:rPr>
          <w:rFonts w:ascii="Liberation Sans" w:hAnsi="Liberation Sans" w:cs="Liberation Sans"/>
          <w:color w:val="000000"/>
          <w:sz w:val="21"/>
          <w:szCs w:val="21"/>
          <w:highlight w:val="none"/>
        </w:rPr>
      </w:r>
      <w:r>
        <w:rPr>
          <w:rFonts w:ascii="Liberation Sans" w:hAnsi="Liberation Sans" w:cs="Liberation Sans"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ans" w:hAnsi="Liberation Sans" w:cs="Liberation Sans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1"/>
          <w:szCs w:val="21"/>
        </w:rPr>
        <w:t xml:space="preserve">4. 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1"/>
          <w:szCs w:val="21"/>
        </w:rPr>
        <w:t xml:space="preserve">Сро</w:t>
      </w:r>
      <w:r>
        <w:rPr>
          <w:rFonts w:ascii="Liberation Sans" w:hAnsi="Liberation Sans" w:eastAsia="Liberation Sans" w:cs="Liberation Sans"/>
          <w:b/>
          <w:color w:val="000000" w:themeColor="text1"/>
          <w:sz w:val="21"/>
          <w:szCs w:val="21"/>
        </w:rPr>
        <w:t xml:space="preserve">к оказания услуги:</w:t>
      </w:r>
      <w:r>
        <w:rPr>
          <w:rFonts w:ascii="Liberation Sans" w:hAnsi="Liberation Sans" w:cs="Liberation Sans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ans" w:hAnsi="Liberation Sans" w:cs="Liberation Sans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ans" w:hAnsi="Liberation Sans" w:cs="Liberation Sans"/>
          <w:color w:val="000000" w:themeColor="text1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color w:val="000000" w:themeColor="text1"/>
          <w:sz w:val="21"/>
          <w:szCs w:val="21"/>
        </w:rPr>
        <w:t xml:space="preserve">с даты подписания Договора</w:t>
      </w:r>
      <w:r>
        <w:rPr>
          <w:rFonts w:ascii="Liberation Sans" w:hAnsi="Liberation Sans" w:eastAsia="Liberation Sans" w:cs="Liberation Sans"/>
          <w:color w:val="000000" w:themeColor="text1"/>
          <w:sz w:val="21"/>
          <w:szCs w:val="21"/>
        </w:rPr>
        <w:t xml:space="preserve"> по 31.12</w:t>
      </w:r>
      <w:r>
        <w:rPr>
          <w:rFonts w:ascii="Liberation Sans" w:hAnsi="Liberation Sans" w:eastAsia="Liberation Sans" w:cs="Liberation Sans"/>
          <w:color w:val="000000" w:themeColor="text1"/>
          <w:sz w:val="21"/>
          <w:szCs w:val="21"/>
        </w:rPr>
        <w:t xml:space="preserve">.2026</w:t>
      </w:r>
      <w:r>
        <w:rPr>
          <w:rFonts w:ascii="Liberation Sans" w:hAnsi="Liberation Sans" w:eastAsia="Liberation Sans" w:cs="Liberation Sans"/>
          <w:color w:val="000000" w:themeColor="text1"/>
          <w:sz w:val="21"/>
          <w:szCs w:val="21"/>
        </w:rPr>
        <w:t xml:space="preserve"> г.</w:t>
      </w:r>
      <w:r>
        <w:rPr>
          <w:rFonts w:ascii="Liberation Sans" w:hAnsi="Liberation Sans" w:cs="Liberation Sans"/>
          <w:color w:val="000000" w:themeColor="text1"/>
          <w:sz w:val="21"/>
          <w:szCs w:val="21"/>
          <w:highlight w:val="none"/>
        </w:rPr>
      </w:r>
      <w:r>
        <w:rPr>
          <w:rFonts w:ascii="Liberation Sans" w:hAnsi="Liberation Sans" w:cs="Liberation Sans"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ans" w:hAnsi="Liberation Sans" w:cs="Liberation Sans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не позднее 12 (двенадцати)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 рабочих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 часов с момента получения заявки.</w:t>
      </w:r>
      <w:r>
        <w:rPr>
          <w:rFonts w:ascii="Liberation Sans" w:hAnsi="Liberation Sans" w:eastAsia="Liberation Sans" w:cs="Liberation Sans"/>
          <w:color w:val="000000" w:themeColor="text1"/>
          <w:sz w:val="21"/>
          <w:szCs w:val="21"/>
          <w:highlight w:val="none"/>
        </w:rPr>
        <w:t xml:space="preserve"> Время на оказание услуг может быть увеличено в зависимости от погодных условий в каждом конкретном случае по согласованию с Заказчиком.</w:t>
      </w:r>
      <w:r>
        <w:rPr>
          <w:rFonts w:ascii="Liberation Sans" w:hAnsi="Liberation Sans" w:cs="Liberation Sans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ans" w:hAnsi="Liberation Sans" w:cs="Liberation Sans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ans" w:hAnsi="Liberation Sans" w:cs="Liberation Sans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ans" w:hAnsi="Liberation Sans" w:cs="Liberation Sans"/>
          <w:b/>
          <w:bCs/>
          <w:color w:val="000000" w:themeColor="text1"/>
          <w:sz w:val="21"/>
          <w:szCs w:val="21"/>
          <w:highlight w:val="none"/>
        </w:rPr>
        <w:t xml:space="preserve">5. Площадь очистки:</w:t>
      </w:r>
      <w:r>
        <w:rPr>
          <w:rFonts w:ascii="Liberation Sans" w:hAnsi="Liberation Sans" w:cs="Liberation Sans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jc w:val="both"/>
        <w:spacing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tbl>
      <w:tblPr>
        <w:tblStyle w:val="910"/>
        <w:tblW w:w="0" w:type="auto"/>
        <w:tblInd w:w="195" w:type="dxa"/>
        <w:tblLayout w:type="fixed"/>
        <w:tblLook w:val="04A0" w:firstRow="1" w:lastRow="0" w:firstColumn="1" w:lastColumn="0" w:noHBand="0" w:noVBand="1"/>
      </w:tblPr>
      <w:tblGrid>
        <w:gridCol w:w="675"/>
        <w:gridCol w:w="5757"/>
        <w:gridCol w:w="3969"/>
      </w:tblGrid>
      <w:tr>
        <w:tblPrEx/>
        <w:trPr>
          <w:trHeight w:val="845"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lang w:eastAsia="ru-RU"/>
              </w:rPr>
              <w:t xml:space="preserve">№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</w:rPr>
            </w:r>
          </w:p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  <w:lang w:eastAsia="ru-RU"/>
              </w:rPr>
              <w:t xml:space="preserve">п/п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</w:tc>
        <w:tc>
          <w:tcPr>
            <w:tcW w:w="575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0"/>
                <w:szCs w:val="20"/>
                <w:lang w:eastAsia="ru-RU"/>
              </w:rPr>
              <w:t xml:space="preserve">Объект</w:t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  <w:highlight w:val="none"/>
                <w:vertAlign w:val="baseli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0"/>
                <w:szCs w:val="20"/>
                <w:lang w:eastAsia="ru-RU"/>
              </w:rPr>
              <w:t xml:space="preserve">Площадь полной очистки 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по периметру кровли здания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0"/>
                <w:szCs w:val="20"/>
                <w:highlight w:val="none"/>
                <w:vertAlign w:val="baseline"/>
                <w:lang w:eastAsia="ru-RU"/>
              </w:rPr>
              <w:t xml:space="preserve"> на весь период оказания услуг,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2</w:t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  <w:highlight w:val="none"/>
                <w:vertAlign w:val="baseline"/>
              </w:rPr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  <w:highlight w:val="none"/>
                <w:vertAlign w:val="baseline"/>
              </w:rPr>
            </w:r>
          </w:p>
        </w:tc>
      </w:tr>
      <w:tr>
        <w:tblPrEx/>
        <w:trPr>
          <w:trHeight w:val="960"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ru-RU"/>
              </w:rPr>
              <w:t xml:space="preserve">1.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W w:w="575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Административное здание, расположенное по адресу: Ямало-Ненецкий автономный округ, городской округ город Лабытнанги, улица Дзержинского, дом 36.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sz w:val="20"/>
                <w:szCs w:val="20"/>
                <w:highlight w:val="yellow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1140</w:t>
            </w:r>
            <w:r>
              <w:rPr>
                <w:rFonts w:ascii="Liberation Serif" w:hAnsi="Liberation Serif" w:cs="Liberation Serif"/>
                <w:sz w:val="20"/>
                <w:szCs w:val="20"/>
                <w:highlight w:val="yellow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highlight w:val="yellow"/>
              </w:rPr>
            </w:r>
          </w:p>
        </w:tc>
      </w:tr>
    </w:tbl>
    <w:p>
      <w:pPr>
        <w:contextualSpacing/>
        <w:jc w:val="both"/>
        <w:spacing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ans" w:hAnsi="Liberation Sans" w:eastAsia="Liberation Sans" w:cs="Liberation Sans"/>
          <w:color w:val="000000"/>
          <w:sz w:val="21"/>
          <w:szCs w:val="21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1"/>
          <w:szCs w:val="21"/>
          <w:highlight w:val="white"/>
        </w:rPr>
      </w:r>
      <w:r>
        <w:rPr>
          <w:rFonts w:ascii="Liberation Sans" w:hAnsi="Liberation Sans" w:eastAsia="Liberation Sans" w:cs="Liberation Sans"/>
          <w:color w:val="000000"/>
          <w:sz w:val="21"/>
          <w:szCs w:val="21"/>
          <w:highlight w:val="white"/>
        </w:rPr>
      </w:r>
      <w:r>
        <w:rPr>
          <w:rFonts w:ascii="Liberation Sans" w:hAnsi="Liberation Sans" w:eastAsia="Liberation Sans" w:cs="Liberation Sans"/>
          <w:color w:val="000000"/>
          <w:sz w:val="21"/>
          <w:szCs w:val="21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1"/>
          <w:szCs w:val="21"/>
          <w:highlight w:val="none"/>
        </w:rPr>
        <w:t xml:space="preserve">6. </w:t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  <w:t xml:space="preserve">Применяемые стандарты и правила:</w:t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6.1. 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Оказываемые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 услуги должны соответствовать требованиям настоящего Технического задания и законодательству Российской Федерации, в том числе: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Приказ Минтруда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и социальной защиты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Росси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йской федерации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от 16 ноября 2020 г. N 782н «Об утверждении Правил по охране труда при услуге на высоте»;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Приказ Минтруда и социальной защиты Российской федерации от 29 октября 2020 г. N 758н «Об утверждении Правил по охране труда в жилищно-коммунальном хозяйстве»;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ГОСТ 32489-2013. Межгосударственный стандарт. Пояса предохранительные строительные. Общие технические условия;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ГОСТ 12.0.004-2015. Межгосударственный стандарт. Система стандартов безопасности труда. Организация обучения безопасности труда. Общие положения;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ГОСТ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Р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 ЕН 361-2008. Национальный стандарт Российской Федерации. Система стандартов безопасности труда. Средства индивидуальной защиты от падения с высоты. Страховочные привязи. Общие технические требования. Методы испытаний;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sz w:val="21"/>
          <w:szCs w:val="21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ГОСТ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Р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 ЕН 358-2008. Национальный стандарт Российской Федерации. Система стандартов безопасности труда. Средства индивидуальной защиты от падения с высоты. Привязи и стропы для удержания и позиционирования. Общие технические требования. Методы испытаний.</w:t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1"/>
          <w:szCs w:val="21"/>
          <w:highlight w:val="none"/>
        </w:rPr>
        <w:t xml:space="preserve">7.</w:t>
      </w:r>
      <w:r>
        <w:rPr>
          <w:rFonts w:ascii="Liberation Sans" w:hAnsi="Liberation Sans" w:eastAsia="Liberation Sans" w:cs="Liberation Sans"/>
          <w:b/>
          <w:sz w:val="21"/>
          <w:szCs w:val="21"/>
        </w:rPr>
        <w:t xml:space="preserve"> Требования к безопасности:</w:t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b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7.1. Исполнитель оказывает услуги с обязательным соблюдением норм и правил охраны труда, пожарной безопасности и производственной санитарии;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  <w:lang w:eastAsia="ru-RU"/>
        </w:rPr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7.2. В соответствии с требованиями ГОСТ 12.0.004-2015 Исполнитель обязан проводить все виды инструктажей по охране труда и фиксировать усвоение их содержания работниками в соответствующих журналах либо в установленных случаях – нарядах-допусках;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sz w:val="21"/>
          <w:szCs w:val="21"/>
          <w:lang w:eastAsia="ru-RU"/>
        </w:rPr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7.3. Исполнитель проводит дополнительный инструктаж по безопасным методам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оказания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 услуг (перед очисткой каждой крыши) на местах, обращая внимание на специфические условия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оказания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 услуг на данном участке.</w:t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1"/>
          <w:szCs w:val="21"/>
          <w:highlight w:val="none"/>
        </w:rPr>
        <w:t xml:space="preserve">8. Условия оказания услуг:</w:t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 w:val="0"/>
          <w:bCs w:val="0"/>
          <w:color w:val="000000" w:themeColor="text1"/>
          <w:sz w:val="21"/>
          <w:szCs w:val="21"/>
          <w:highlight w:val="none"/>
        </w:rPr>
        <w:t xml:space="preserve">8.1. 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Услуги должны 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оказываться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 независимо от дня недели, выходных и праздничных дней в согласованное с Заказчиком время;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sz w:val="21"/>
          <w:szCs w:val="21"/>
          <w:lang w:eastAsia="ru-RU"/>
        </w:rPr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8.2. Услуги должны 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оказываться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 преимущественно в дневное время суток. В случае необходимости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оказания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 услуг в вечернее или ночное время, место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оказания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 услуг должно быть хорошо освещено за счет сил и средств Исполнителя.</w:t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 w:val="0"/>
          <w:bCs w:val="0"/>
          <w:color w:val="000000" w:themeColor="text1"/>
          <w:sz w:val="21"/>
          <w:szCs w:val="21"/>
          <w:highlight w:val="none"/>
        </w:rPr>
        <w:t xml:space="preserve">8.3. Недопустимо оказание услуг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 при неблагоприятных погодных условиях (скорости воздушного потока / ветра 15 м/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с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 и более)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.</w:t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1"/>
          <w:szCs w:val="21"/>
          <w:highlight w:val="none"/>
        </w:rPr>
        <w:t xml:space="preserve">9. Х</w:t>
      </w:r>
      <w:r>
        <w:rPr>
          <w:rFonts w:ascii="Liberation Sans" w:hAnsi="Liberation Sans" w:eastAsia="Liberation Sans" w:cs="Liberation Sans"/>
          <w:b/>
          <w:sz w:val="21"/>
          <w:szCs w:val="21"/>
        </w:rPr>
        <w:t xml:space="preserve">арактеристики оказываемых услуг:</w:t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pacing w:val="-4"/>
          <w:sz w:val="21"/>
          <w:szCs w:val="21"/>
        </w:rPr>
      </w:pPr>
      <w:r>
        <w:rPr>
          <w:rFonts w:ascii="Liberation Sans" w:hAnsi="Liberation Sans" w:eastAsia="Liberation Sans" w:cs="Liberation Sans"/>
          <w:b/>
          <w:sz w:val="21"/>
          <w:szCs w:val="21"/>
        </w:rPr>
      </w:r>
      <w:r>
        <w:rPr>
          <w:rFonts w:ascii="Liberation Sans" w:hAnsi="Liberation Sans" w:eastAsia="Liberation Sans" w:cs="Liberation Sans"/>
          <w:spacing w:val="-4"/>
          <w:sz w:val="21"/>
          <w:szCs w:val="21"/>
          <w:lang w:eastAsia="ru-RU"/>
        </w:rPr>
        <w:t xml:space="preserve">9.1</w:t>
      </w:r>
      <w:r>
        <w:rPr>
          <w:rFonts w:ascii="Liberation Sans" w:hAnsi="Liberation Sans" w:eastAsia="Liberation Sans" w:cs="Liberation Sans"/>
          <w:spacing w:val="-4"/>
          <w:sz w:val="21"/>
          <w:szCs w:val="21"/>
          <w:lang w:eastAsia="ru-RU"/>
        </w:rPr>
        <w:t xml:space="preserve">.</w:t>
      </w:r>
      <w:r>
        <w:rPr>
          <w:rFonts w:ascii="Liberation Sans" w:hAnsi="Liberation Sans" w:eastAsia="Liberation Sans" w:cs="Liberation Sans"/>
          <w:spacing w:val="-4"/>
          <w:sz w:val="21"/>
          <w:szCs w:val="21"/>
          <w:lang w:eastAsia="ru-RU"/>
        </w:rPr>
        <w:t xml:space="preserve"> До начала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оказания</w:t>
      </w:r>
      <w:r>
        <w:rPr>
          <w:rFonts w:ascii="Liberation Sans" w:hAnsi="Liberation Sans" w:eastAsia="Liberation Sans" w:cs="Liberation Sans"/>
          <w:spacing w:val="-4"/>
          <w:sz w:val="21"/>
          <w:szCs w:val="21"/>
          <w:lang w:eastAsia="ru-RU"/>
        </w:rPr>
        <w:t xml:space="preserve"> услуг, </w:t>
      </w:r>
      <w:r>
        <w:rPr>
          <w:rFonts w:ascii="Liberation Sans" w:hAnsi="Liberation Sans" w:eastAsia="Liberation Sans" w:cs="Liberation Sans"/>
          <w:spacing w:val="-4"/>
          <w:sz w:val="21"/>
          <w:szCs w:val="21"/>
          <w:lang w:eastAsia="ru-RU"/>
        </w:rPr>
        <w:t xml:space="preserve">и на заключительном этапе Исполнитель совместно с представителем Заказчика (в свободной форме) оформляется акт совместного осмотра на предмет целостности:</w:t>
      </w:r>
      <w:r>
        <w:rPr>
          <w:rFonts w:ascii="Liberation Sans" w:hAnsi="Liberation Sans" w:eastAsia="Liberation Sans" w:cs="Liberation Sans"/>
          <w:spacing w:val="-4"/>
          <w:sz w:val="21"/>
          <w:szCs w:val="21"/>
        </w:rPr>
      </w:r>
      <w:r>
        <w:rPr>
          <w:rFonts w:ascii="Liberation Sans" w:hAnsi="Liberation Sans" w:eastAsia="Liberation Sans" w:cs="Liberation Sans"/>
          <w:spacing w:val="-4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pacing w:val="-4"/>
          <w:sz w:val="21"/>
          <w:szCs w:val="21"/>
          <w:lang w:eastAsia="ru-RU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кровли;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водосточных труб;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воронок;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оборудования (объектов), установленного на крыше;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оборудования (объектов), установленного на фасаде;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входов в здания;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электрических, телефонных проводов;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ограждений;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выступающих элементов фасада;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произрастающих рядом деревьев и т.д..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9.2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.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 До начала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оказания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 услуг  </w:t>
      </w:r>
      <w:r>
        <w:rPr>
          <w:rFonts w:ascii="Liberation Sans" w:hAnsi="Liberation Sans" w:eastAsia="Liberation Sans" w:cs="Liberation Sans"/>
          <w:b/>
          <w:sz w:val="21"/>
          <w:szCs w:val="21"/>
          <w:u w:val="single"/>
          <w:lang w:eastAsia="ru-RU"/>
        </w:rPr>
        <w:t xml:space="preserve">Исполнитель обязан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 пред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ставлять Заказчику следующие документы:</w:t>
      </w: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список сотрудников для допуска на объект на бланке организации Исполнителя, заверенный подписью руководителя и печатью (при наличии) организации Исполнителя, с указанием фамилии, имени, отчества, специальности, даты рождения;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приказ о назначении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ответственного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 за оказание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услуг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;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журнал инструктажа по технике безопасности (копия);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sz w:val="21"/>
          <w:szCs w:val="21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наряд-допуск на оказание услуг повышенной опасности, заверенный подписью уполномоченного лица и печатью (при наличии) организации Исполнителя.</w:t>
      </w:r>
      <w:r>
        <w:rPr>
          <w:rFonts w:ascii="Liberation Sans" w:hAnsi="Liberation Sans" w:eastAsia="Liberation Sans" w:cs="Liberation Sans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9.3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. Исполнитель перед очисткой каждой крыши обязан проверить: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физическое состояние рабочих и их спецодежду;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наличие индивидуальных защитных и страховочных средств;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наличие необходимого инструмента и его исправность.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9.4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. Услуги по очистке крыш должны 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оказываться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 с обязательным использованием страховочного оборудования.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9.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5.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 Работники исполнителя, работающие на крыше, должны иметь нескользящую (резиновую, валяную) обувь.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  <w:lang w:eastAsia="ru-RU"/>
        </w:rPr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9.6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. Работникам, работающим на крыше категорически запрещается касаться телевизионных антенн, радио стоек и других установок, которые могут вызвать поражение электрическим током.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  <w:lang w:eastAsia="ru-RU"/>
        </w:rPr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9.7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. При подготовке к очистке крыши должны быть приняты следующие меры безопасности: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тротуар, а в необходимых случаях и проезжая часть, на ширину возможного пад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ения снега, наледи и сосулек ограждается с трех сторон инвентарными решетками (щитами), сигнальной лентой или веревкой с красными флажками, подвешиваемой на специальных стойках (ширина ограждаемой части при высоте зданий до 20 м должна быть не менее 6 м);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на тротуаре для предупреждения людей об опасности выставляется дежурный со свистком в сигнальном жилете оранжевого цвета и защитной каске;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дверные проемы, выходящие в сторону очищаемого от снега, наледи ската (очищаемой части) крыши, запираются или внутри лестничных клеток, арок, ворот, выставляются дежурные для предупреждения людей об опасности.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9.8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. Средства индивидуальной защиты, применяемые при очистке крыш должны отвечать требованиям ГОСТ.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  <w:lang w:eastAsia="ru-RU"/>
        </w:rPr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9.9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. Работники Исполнителя должны иметь специальную светоотражающую одежду, каски, специальную (нескользящую) обувь, страховочное оборудование и уборочный инвентарь.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  <w:lang w:eastAsia="ru-RU"/>
        </w:rPr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9.10. Очистка крыши от снега, наледи включает в себя: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установку и снятие на крыше приспособлений и устройств, позволяющих повысить безопасность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оказания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 услуг (при необходимости);</w:t>
      </w:r>
      <w:r>
        <w:rPr>
          <w:rFonts w:ascii="Liberation Sans" w:hAnsi="Liberation Sans" w:eastAsia="Liberation Sans" w:cs="Liberation Sans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  <w:highlight w:val="none"/>
        </w:rPr>
        <w:t xml:space="preserve">- у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даление мусора, грязи, опавших листьев с поверхности крыши, из желобов, водоприемных воронок водосточных труб и внутренних водостоков.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очистку крыши от сне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га и наледи (по периметру на </w:t>
      </w:r>
      <w:r>
        <w:rPr>
          <w:rFonts w:ascii="Liberation Sans" w:hAnsi="Liberation Sans" w:eastAsia="Liberation Sans" w:cs="Liberation Sans"/>
          <w:sz w:val="21"/>
          <w:szCs w:val="21"/>
          <w:highlight w:val="white"/>
        </w:rPr>
        <w:t xml:space="preserve">1,0 м</w:t>
      </w:r>
      <w:r>
        <w:rPr>
          <w:rFonts w:ascii="Liberation Sans" w:hAnsi="Liberation Sans" w:eastAsia="Liberation Sans" w:cs="Liberation Sans"/>
          <w:sz w:val="21"/>
          <w:szCs w:val="21"/>
          <w:highlight w:val="white"/>
        </w:rPr>
        <w:t xml:space="preserve">.- </w:t>
      </w:r>
      <w:r>
        <w:rPr>
          <w:rFonts w:ascii="Liberation Sans" w:hAnsi="Liberation Sans" w:eastAsia="Liberation Sans" w:cs="Liberation Sans"/>
          <w:sz w:val="21"/>
          <w:szCs w:val="21"/>
          <w:highlight w:val="white"/>
        </w:rPr>
        <w:t xml:space="preserve">1,5</w:t>
      </w:r>
      <w:r>
        <w:rPr>
          <w:rFonts w:ascii="Liberation Sans" w:hAnsi="Liberation Sans" w:eastAsia="Liberation Sans" w:cs="Liberation Sans"/>
          <w:sz w:val="21"/>
          <w:szCs w:val="21"/>
          <w:highlight w:val="white"/>
        </w:rPr>
        <w:t xml:space="preserve"> от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края), частичная уборка производится только на особо опасных участках, определенных Заказчиком;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sz w:val="21"/>
          <w:szCs w:val="21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  <w:highlight w:val="none"/>
        </w:rPr>
        <w:t xml:space="preserve">полную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очистку крыши от сне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га и наледи</w:t>
      </w:r>
      <w:r>
        <w:rPr>
          <w:rFonts w:ascii="Liberation Sans" w:hAnsi="Liberation Sans" w:eastAsia="Liberation Sans" w:cs="Liberation Sans"/>
          <w:sz w:val="21"/>
          <w:szCs w:val="21"/>
          <w:highlight w:val="none"/>
        </w:rPr>
        <w:t xml:space="preserve"> с плоской крыши (мягкой кровли);</w:t>
      </w:r>
      <w:r>
        <w:rPr>
          <w:rFonts w:ascii="Liberation Sans" w:hAnsi="Liberation Sans" w:eastAsia="Liberation Sans" w:cs="Liberation Sans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  <w:highlight w:val="none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очистку от снега, наледи карнизов, желобов, воронок водосточных труб , а также выступающих элементов фасада.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  <w:u w:val="none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  <w:u w:val="none"/>
          <w:lang w:eastAsia="ru-RU"/>
        </w:rPr>
        <w:t xml:space="preserve">9.11. </w:t>
      </w:r>
      <w:r>
        <w:rPr>
          <w:rFonts w:ascii="Liberation Sans" w:hAnsi="Liberation Sans" w:eastAsia="Liberation Sans" w:cs="Liberation Sans"/>
          <w:sz w:val="21"/>
          <w:szCs w:val="21"/>
          <w:u w:val="none"/>
          <w:lang w:eastAsia="ru-RU"/>
        </w:rPr>
        <w:t xml:space="preserve">Очистка крыш зданий от снега и льда</w:t>
      </w:r>
      <w:r>
        <w:rPr>
          <w:rFonts w:ascii="Liberation Sans" w:hAnsi="Liberation Sans" w:eastAsia="Liberation Sans" w:cs="Liberation Sans"/>
          <w:sz w:val="21"/>
          <w:szCs w:val="21"/>
          <w:u w:val="none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sz w:val="21"/>
          <w:szCs w:val="21"/>
          <w:u w:val="none"/>
          <w:lang w:eastAsia="ru-RU"/>
        </w:rPr>
        <w:t xml:space="preserve">должна производиться деревянными или пластмассовыми лопатами. Применение для этих целей металлических лопат, ломов, топоров и прочего металлического инвентаря недопустимо во избежание повреждения кровли, желобов, свесов и водосточных воронок.</w:t>
      </w: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  <w:u w:val="none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  <w:u w:val="none"/>
        </w:rPr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9.12. Исполнитель после завершения каждой проведенной очистки крыши в течении 2 часов производит: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демонтаж защитных ограждений и предупреждающих знаков;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  <w:u w:val="none"/>
        </w:rPr>
      </w:pPr>
      <w:r>
        <w:rPr>
          <w:rFonts w:ascii="Liberation Sans" w:hAnsi="Liberation Sans" w:eastAsia="Liberation Sans" w:cs="Liberation Sans"/>
          <w:sz w:val="21"/>
          <w:szCs w:val="21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уборку тротуаров от снега, наледи, сброшенных во время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оказания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 услуг, путем перемещения снега, наледи в места, указанные Заказчиком;</w:t>
      </w: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  <w:u w:val="none"/>
        </w:rPr>
      </w: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  <w:u w:val="none"/>
        </w:rPr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9.13. При отсутствии возможности выхода на кровлю Исполнитель привлекает специальную технику (подъемники, автовышки и т.д.).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  <w:lang w:eastAsia="ru-RU"/>
        </w:rPr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9.14. При 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оказании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 услуг запрещается: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сбрасывать снег, лед и мусор в воронки, водосточные трубы и оборудование, установленное на фасадах зданий;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сбрасывать снег, наледь и сосульки на электрические и телефонные провода;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9.15. Для взаимодействия с Заказчиком Исполнитель: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назначает контактное лицо, ответственное за своевременное оказание услуг;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  <w:t xml:space="preserve">- </w:t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определяет номера телефонов диспетчерской службы, адрес электронной почты.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  <w:t xml:space="preserve">Об изменении в контактной информации Исполнитель уведомляет Заказчика в течение 1 (одного) рабочего дня со дня возникновения таких изменений.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  <w:lang w:eastAsia="ru-RU"/>
        </w:rPr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9.16. При 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оказании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 услуг на территории объекта с действующими правилами безопасности, внутреннего распорядка, внутренних положений и инструкций, контрольно-пропускного режима, Исполнителем обеспечивается оказание ус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луг с соблюдением данных правил, положений, инструкций и режима. Оказание услуг Исполнителем не должно препятствовать или создавать неудобства в услуге объекта Заказчика или представлять угрозу безопасному пребыванию лиц, находящихся на территории объекта.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sz w:val="21"/>
          <w:szCs w:val="21"/>
        </w:rPr>
      </w:pPr>
      <w:r>
        <w:rPr>
          <w:rFonts w:ascii="Liberation Sans" w:hAnsi="Liberation Sans" w:eastAsia="Liberation Sans" w:cs="Liberation Sans"/>
          <w:sz w:val="21"/>
          <w:szCs w:val="21"/>
          <w:lang w:eastAsia="ru-RU"/>
        </w:rPr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9.17. Исполнитель оказывает услуги с использованием 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собственного 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оборудования, инструментов, приборов и другого инвентаря необходимого при 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оказании</w:t>
      </w:r>
      <w:r>
        <w:rPr>
          <w:rFonts w:ascii="Liberation Sans" w:hAnsi="Liberation Sans" w:eastAsia="Liberation Sans" w:cs="Liberation Sans"/>
          <w:sz w:val="21"/>
          <w:szCs w:val="21"/>
          <w:lang w:eastAsia="ru-RU"/>
        </w:rPr>
        <w:t xml:space="preserve"> услуг.</w:t>
      </w:r>
      <w:r>
        <w:rPr>
          <w:rFonts w:ascii="Liberation Sans" w:hAnsi="Liberation Sans" w:eastAsia="Liberation Sans" w:cs="Liberation Sans"/>
          <w:sz w:val="21"/>
          <w:szCs w:val="21"/>
        </w:rPr>
      </w:r>
      <w:r>
        <w:rPr>
          <w:rFonts w:ascii="Liberation Sans" w:hAnsi="Liberation Sans" w:eastAsia="Liberation Sans" w:cs="Liberation Sans"/>
          <w:sz w:val="21"/>
          <w:szCs w:val="21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jc w:val="right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cs="Liberation Sans"/>
          <w:b/>
          <w:bCs/>
          <w:sz w:val="21"/>
          <w:szCs w:val="21"/>
        </w:rPr>
      </w:pPr>
      <w:r>
        <w:rPr>
          <w:rFonts w:ascii="Liberation Sans" w:hAnsi="Liberation Sans" w:eastAsia="Liberation Sans" w:cs="Liberation Sans"/>
          <w:b/>
          <w:sz w:val="21"/>
          <w:szCs w:val="21"/>
        </w:rPr>
        <w:t xml:space="preserve">Приложение №3</w:t>
      </w:r>
      <w:r>
        <w:rPr>
          <w:rFonts w:ascii="Liberation Sans" w:hAnsi="Liberation Sans" w:cs="Liberation Sans"/>
          <w:b/>
          <w:bCs/>
          <w:sz w:val="21"/>
          <w:szCs w:val="21"/>
        </w:rPr>
      </w:r>
      <w:r>
        <w:rPr>
          <w:rFonts w:ascii="Liberation Sans" w:hAnsi="Liberation Sans" w:cs="Liberation Sans"/>
          <w:b/>
          <w:bCs/>
          <w:sz w:val="21"/>
          <w:szCs w:val="21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cs="Liberation Sans"/>
          <w:b/>
          <w:bCs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sz w:val="21"/>
          <w:szCs w:val="21"/>
        </w:rPr>
        <w:t xml:space="preserve">к </w:t>
      </w:r>
      <w:r>
        <w:rPr>
          <w:rFonts w:ascii="Liberation Sans" w:hAnsi="Liberation Sans" w:eastAsia="Liberation Sans" w:cs="Liberation Sans"/>
          <w:b/>
          <w:sz w:val="21"/>
          <w:szCs w:val="21"/>
        </w:rPr>
        <w:t xml:space="preserve">Договору № ____</w:t>
      </w:r>
      <w:r>
        <w:rPr>
          <w:rFonts w:ascii="Liberation Sans" w:hAnsi="Liberation Sans" w:cs="Liberation Sans"/>
          <w:b/>
          <w:bCs/>
          <w:sz w:val="21"/>
          <w:szCs w:val="21"/>
          <w:highlight w:val="none"/>
        </w:rPr>
      </w:r>
      <w:r>
        <w:rPr>
          <w:rFonts w:ascii="Liberation Sans" w:hAnsi="Liberation Sans" w:cs="Liberation Sans"/>
          <w:b/>
          <w:bCs/>
          <w:sz w:val="21"/>
          <w:szCs w:val="21"/>
          <w:highlight w:val="none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cs="Liberation Sans"/>
          <w:b/>
          <w:bCs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b/>
          <w:bCs/>
          <w:sz w:val="21"/>
          <w:szCs w:val="21"/>
          <w:highlight w:val="none"/>
        </w:rPr>
        <w:t xml:space="preserve">от «____»______202_ г.</w:t>
      </w:r>
      <w:r>
        <w:rPr>
          <w:rFonts w:ascii="Liberation Sans" w:hAnsi="Liberation Sans" w:cs="Liberation Sans"/>
          <w:b/>
          <w:bCs/>
          <w:sz w:val="21"/>
          <w:szCs w:val="21"/>
          <w:highlight w:val="none"/>
        </w:rPr>
      </w:r>
      <w:r>
        <w:rPr>
          <w:rFonts w:ascii="Liberation Sans" w:hAnsi="Liberation Sans" w:cs="Liberation Sans"/>
          <w:b/>
          <w:bCs/>
          <w:sz w:val="21"/>
          <w:szCs w:val="21"/>
          <w:highlight w:val="none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cs="Liberation Sans"/>
          <w:b/>
          <w:bCs/>
          <w:sz w:val="20"/>
          <w:szCs w:val="20"/>
          <w:highlight w:val="none"/>
        </w:rPr>
      </w:pPr>
      <w:r>
        <w:rPr>
          <w:rFonts w:ascii="Liberation Sans" w:hAnsi="Liberation Sans" w:eastAsia="Liberation Sans" w:cs="Liberation Sans"/>
          <w:b/>
          <w:sz w:val="20"/>
          <w:szCs w:val="20"/>
        </w:rPr>
      </w:r>
      <w:r>
        <w:rPr>
          <w:rFonts w:ascii="Liberation Sans" w:hAnsi="Liberation Sans" w:cs="Liberation Sans"/>
          <w:b/>
          <w:bCs/>
          <w:sz w:val="20"/>
          <w:szCs w:val="20"/>
          <w:highlight w:val="none"/>
        </w:rPr>
      </w:r>
      <w:r>
        <w:rPr>
          <w:rFonts w:ascii="Liberation Sans" w:hAnsi="Liberation Sans" w:cs="Liberation Sans"/>
          <w:b/>
          <w:bCs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sz w:val="20"/>
          <w:szCs w:val="20"/>
          <w:lang w:eastAsia="ru-RU"/>
        </w:rPr>
        <w:t xml:space="preserve">ФОРМА ЗАЯВКИ НА</w:t>
      </w:r>
      <w:r>
        <w:rPr>
          <w:rFonts w:ascii="Liberation Serif" w:hAnsi="Liberation Serif" w:eastAsia="Liberation Serif" w:cs="Liberation Serif"/>
          <w:b/>
          <w:sz w:val="20"/>
          <w:szCs w:val="20"/>
          <w:lang w:eastAsia="ru-RU"/>
        </w:rPr>
        <w:t xml:space="preserve"> ОКАЗАНИЕ</w:t>
      </w:r>
      <w:r>
        <w:rPr>
          <w:rFonts w:ascii="Liberation Serif" w:hAnsi="Liberation Serif" w:eastAsia="Liberation Serif" w:cs="Liberation Serif"/>
          <w:b/>
          <w:sz w:val="20"/>
          <w:szCs w:val="20"/>
          <w:lang w:eastAsia="ru-RU"/>
        </w:rPr>
        <w:t xml:space="preserve"> УСЛУГ</w:t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ind w:left="5954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Кому: ____________________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5954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________________________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left="5954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5954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5954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5954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lang w:eastAsia="ru-RU"/>
        </w:rPr>
        <w:t xml:space="preserve">ЗАЯВКА №_____</w:t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lang w:eastAsia="ru-RU"/>
        </w:rPr>
        <w:t xml:space="preserve">на</w:t>
      </w:r>
      <w:r>
        <w:rPr>
          <w:rFonts w:ascii="Liberation Serif" w:hAnsi="Liberation Serif" w:eastAsia="Liberation Serif" w:cs="Liberation Serif"/>
          <w:b/>
          <w:bCs/>
          <w:sz w:val="20"/>
          <w:szCs w:val="20"/>
          <w:lang w:eastAsia="ru-RU"/>
        </w:rPr>
        <w:t xml:space="preserve"> оказание</w:t>
      </w:r>
      <w:r>
        <w:rPr>
          <w:rFonts w:ascii="Liberation Serif" w:hAnsi="Liberation Serif" w:eastAsia="Liberation Serif" w:cs="Liberation Serif"/>
          <w:b/>
          <w:bCs/>
          <w:sz w:val="20"/>
          <w:szCs w:val="20"/>
          <w:lang w:eastAsia="ru-RU"/>
        </w:rPr>
        <w:t xml:space="preserve"> услуг по 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очистке кровли от снега, наледи и сосулек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eastAsia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На основании договора от «__» ____________ ____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г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.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№ ____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просим Вас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оказать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следующие услуги (с использованием / без подъёмной техники):</w:t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eastAsia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на объекте: _________________________________________________________________________________________</w:t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eastAsia="Liberation Serif" w:cs="Liberation Serif"/>
          <w:sz w:val="20"/>
          <w:szCs w:val="20"/>
          <w:lang w:eastAsia="ru-RU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_________________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_______________________________________ __________________ ______________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eastAsia="Liberation Serif" w:cs="Liberation Serif"/>
          <w:sz w:val="20"/>
          <w:szCs w:val="20"/>
          <w:lang w:eastAsia="ru-RU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инициалы, фамилия, ответственного лица Заказчика,телефон                   подпись                   Дата/Время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______________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__________________________________________ __________________ ______________</w:t>
      </w: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инициалы, фамилия, ответственного лица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Исполнителя                           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подпись                     Дата/Время</w:t>
      </w: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</w:p>
    <w:p>
      <w:pPr>
        <w:contextualSpacing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Подпись уполномоченного лица 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spacing w:after="0" w:afterAutospacing="0" w:line="240" w:lineRule="auto"/>
        <w:tabs>
          <w:tab w:val="left" w:pos="2025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/>
          <w:sz w:val="21"/>
          <w:szCs w:val="21"/>
          <w:highlight w:val="none"/>
        </w:rPr>
      </w:r>
    </w:p>
    <w:sectPr>
      <w:footerReference w:type="default" r:id="rId9"/>
      <w:footnotePr/>
      <w:endnotePr/>
      <w:type w:val="continuous"/>
      <w:pgSz w:w="11906" w:h="16838" w:orient="portrait"/>
      <w:pgMar w:top="851" w:right="566" w:bottom="709" w:left="85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Liberation Sans">
    <w:panose1 w:val="020B0604020202020204"/>
  </w:font>
  <w:font w:name="Wingdings">
    <w:panose1 w:val="05010000000000000000"/>
  </w:font>
  <w:font w:name="Symbol">
    <w:panose1 w:val="05010000000000000000"/>
  </w:font>
  <w:font w:name="Lucida Sans Unicode">
    <w:panose1 w:val="020B0604030504040204"/>
  </w:font>
  <w:font w:name="Tahoma">
    <w:panose1 w:val="020B0604030504040204"/>
  </w:font>
  <w:font w:name="Courier New">
    <w:panose1 w:val="02070309020205020404"/>
  </w:font>
  <w:font w:name="Garamond">
    <w:panose1 w:val="02020603050405020304"/>
  </w:font>
  <w:font w:name="Cambria">
    <w:panose1 w:val="02040803050406030204"/>
  </w:font>
  <w:font w:name="NSimSun">
    <w:panose1 w:val="020005090300000000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724" w:hanging="1440"/>
      </w:pPr>
      <w:rPr>
        <w:rFonts w:hint="default"/>
      </w:rPr>
    </w:lvl>
  </w:abstractNum>
  <w:abstractNum w:abstractNumId="1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2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pStyle w:val="904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116" w:hanging="576"/>
        <w:tabs>
          <w:tab w:val="num" w:pos="1116" w:leader="none"/>
        </w:tabs>
      </w:pPr>
      <w:rPr>
        <w:rFonts w:hint="default"/>
      </w:rPr>
    </w:lvl>
    <w:lvl w:ilvl="2">
      <w:start w:val="1"/>
      <w:numFmt w:val="decimal"/>
      <w:pStyle w:val="905"/>
      <w:isLgl w:val="false"/>
      <w:suff w:val="tab"/>
      <w:lvlText w:val="%1.%2.%3"/>
      <w:lvlJc w:val="left"/>
      <w:pPr>
        <w:ind w:left="900" w:firstLine="0"/>
        <w:tabs>
          <w:tab w:val="num" w:pos="1127" w:leader="none"/>
        </w:tabs>
      </w:pPr>
      <w:rPr>
        <w:rFonts w:hint="default"/>
        <w:b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897" w:hanging="360"/>
      </w:pPr>
      <w:rPr>
        <w:b/>
      </w:rPr>
    </w:lvl>
    <w:lvl w:ilvl="1">
      <w:start w:val="1"/>
      <w:numFmt w:val="decimal"/>
      <w:isLgl/>
      <w:suff w:val="tab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7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9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1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3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5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7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9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1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3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897" w:hanging="360"/>
      </w:pPr>
      <w:rPr>
        <w:b/>
      </w:rPr>
    </w:lvl>
    <w:lvl w:ilvl="1">
      <w:start w:val="1"/>
      <w:numFmt w:val="decimal"/>
      <w:isLgl/>
      <w:suff w:val="tab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897" w:hanging="360"/>
      </w:pPr>
      <w:rPr>
        <w:b/>
      </w:rPr>
    </w:lvl>
    <w:lvl w:ilvl="1">
      <w:start w:val="1"/>
      <w:numFmt w:val="decimal"/>
      <w:isLgl/>
      <w:suff w:val="tab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5">
    <w:name w:val="Heading 1 Char"/>
    <w:basedOn w:val="877"/>
    <w:link w:val="875"/>
    <w:uiPriority w:val="9"/>
    <w:rPr>
      <w:rFonts w:ascii="Arial" w:hAnsi="Arial" w:eastAsia="Arial" w:cs="Arial"/>
      <w:sz w:val="40"/>
      <w:szCs w:val="40"/>
    </w:rPr>
  </w:style>
  <w:style w:type="character" w:styleId="706">
    <w:name w:val="Heading 2 Char"/>
    <w:basedOn w:val="877"/>
    <w:link w:val="876"/>
    <w:uiPriority w:val="9"/>
    <w:rPr>
      <w:rFonts w:ascii="Arial" w:hAnsi="Arial" w:eastAsia="Arial" w:cs="Arial"/>
      <w:sz w:val="34"/>
    </w:rPr>
  </w:style>
  <w:style w:type="paragraph" w:styleId="707">
    <w:name w:val="Heading 3"/>
    <w:basedOn w:val="874"/>
    <w:next w:val="874"/>
    <w:link w:val="70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8">
    <w:name w:val="Heading 3 Char"/>
    <w:basedOn w:val="877"/>
    <w:link w:val="707"/>
    <w:uiPriority w:val="9"/>
    <w:rPr>
      <w:rFonts w:ascii="Arial" w:hAnsi="Arial" w:eastAsia="Arial" w:cs="Arial"/>
      <w:sz w:val="30"/>
      <w:szCs w:val="30"/>
    </w:rPr>
  </w:style>
  <w:style w:type="paragraph" w:styleId="709">
    <w:name w:val="Heading 4"/>
    <w:basedOn w:val="874"/>
    <w:next w:val="874"/>
    <w:link w:val="71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0">
    <w:name w:val="Heading 4 Char"/>
    <w:basedOn w:val="877"/>
    <w:link w:val="709"/>
    <w:uiPriority w:val="9"/>
    <w:rPr>
      <w:rFonts w:ascii="Arial" w:hAnsi="Arial" w:eastAsia="Arial" w:cs="Arial"/>
      <w:b/>
      <w:bCs/>
      <w:sz w:val="26"/>
      <w:szCs w:val="26"/>
    </w:rPr>
  </w:style>
  <w:style w:type="paragraph" w:styleId="711">
    <w:name w:val="Heading 5"/>
    <w:basedOn w:val="874"/>
    <w:next w:val="874"/>
    <w:link w:val="71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2">
    <w:name w:val="Heading 5 Char"/>
    <w:basedOn w:val="877"/>
    <w:link w:val="711"/>
    <w:uiPriority w:val="9"/>
    <w:rPr>
      <w:rFonts w:ascii="Arial" w:hAnsi="Arial" w:eastAsia="Arial" w:cs="Arial"/>
      <w:b/>
      <w:bCs/>
      <w:sz w:val="24"/>
      <w:szCs w:val="24"/>
    </w:rPr>
  </w:style>
  <w:style w:type="paragraph" w:styleId="713">
    <w:name w:val="Heading 6"/>
    <w:basedOn w:val="874"/>
    <w:next w:val="874"/>
    <w:link w:val="71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4">
    <w:name w:val="Heading 6 Char"/>
    <w:basedOn w:val="877"/>
    <w:link w:val="713"/>
    <w:uiPriority w:val="9"/>
    <w:rPr>
      <w:rFonts w:ascii="Arial" w:hAnsi="Arial" w:eastAsia="Arial" w:cs="Arial"/>
      <w:b/>
      <w:bCs/>
      <w:sz w:val="22"/>
      <w:szCs w:val="22"/>
    </w:rPr>
  </w:style>
  <w:style w:type="paragraph" w:styleId="715">
    <w:name w:val="Heading 7"/>
    <w:basedOn w:val="874"/>
    <w:next w:val="874"/>
    <w:link w:val="71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6">
    <w:name w:val="Heading 7 Char"/>
    <w:basedOn w:val="877"/>
    <w:link w:val="71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7">
    <w:name w:val="Heading 8"/>
    <w:basedOn w:val="874"/>
    <w:next w:val="874"/>
    <w:link w:val="71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8">
    <w:name w:val="Heading 8 Char"/>
    <w:basedOn w:val="877"/>
    <w:link w:val="717"/>
    <w:uiPriority w:val="9"/>
    <w:rPr>
      <w:rFonts w:ascii="Arial" w:hAnsi="Arial" w:eastAsia="Arial" w:cs="Arial"/>
      <w:i/>
      <w:iCs/>
      <w:sz w:val="22"/>
      <w:szCs w:val="22"/>
    </w:rPr>
  </w:style>
  <w:style w:type="paragraph" w:styleId="719">
    <w:name w:val="Heading 9"/>
    <w:basedOn w:val="874"/>
    <w:next w:val="874"/>
    <w:link w:val="72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0">
    <w:name w:val="Heading 9 Char"/>
    <w:basedOn w:val="877"/>
    <w:link w:val="719"/>
    <w:uiPriority w:val="9"/>
    <w:rPr>
      <w:rFonts w:ascii="Arial" w:hAnsi="Arial" w:eastAsia="Arial" w:cs="Arial"/>
      <w:i/>
      <w:iCs/>
      <w:sz w:val="21"/>
      <w:szCs w:val="21"/>
    </w:rPr>
  </w:style>
  <w:style w:type="character" w:styleId="721">
    <w:name w:val="Title Char"/>
    <w:basedOn w:val="877"/>
    <w:link w:val="898"/>
    <w:uiPriority w:val="10"/>
    <w:rPr>
      <w:sz w:val="48"/>
      <w:szCs w:val="48"/>
    </w:rPr>
  </w:style>
  <w:style w:type="paragraph" w:styleId="722">
    <w:name w:val="Subtitle"/>
    <w:basedOn w:val="874"/>
    <w:next w:val="874"/>
    <w:link w:val="723"/>
    <w:uiPriority w:val="11"/>
    <w:qFormat/>
    <w:pPr>
      <w:spacing w:before="200" w:after="200"/>
    </w:pPr>
    <w:rPr>
      <w:sz w:val="24"/>
      <w:szCs w:val="24"/>
    </w:rPr>
  </w:style>
  <w:style w:type="character" w:styleId="723">
    <w:name w:val="Subtitle Char"/>
    <w:basedOn w:val="877"/>
    <w:link w:val="722"/>
    <w:uiPriority w:val="11"/>
    <w:rPr>
      <w:sz w:val="24"/>
      <w:szCs w:val="24"/>
    </w:rPr>
  </w:style>
  <w:style w:type="paragraph" w:styleId="724">
    <w:name w:val="Quote"/>
    <w:basedOn w:val="874"/>
    <w:next w:val="874"/>
    <w:link w:val="725"/>
    <w:uiPriority w:val="29"/>
    <w:qFormat/>
    <w:pPr>
      <w:ind w:left="720" w:right="720"/>
    </w:pPr>
    <w:rPr>
      <w:i/>
    </w:rPr>
  </w:style>
  <w:style w:type="character" w:styleId="725">
    <w:name w:val="Quote Char"/>
    <w:link w:val="724"/>
    <w:uiPriority w:val="29"/>
    <w:rPr>
      <w:i/>
    </w:rPr>
  </w:style>
  <w:style w:type="paragraph" w:styleId="726">
    <w:name w:val="Intense Quote"/>
    <w:basedOn w:val="874"/>
    <w:next w:val="874"/>
    <w:link w:val="72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7">
    <w:name w:val="Intense Quote Char"/>
    <w:link w:val="726"/>
    <w:uiPriority w:val="30"/>
    <w:rPr>
      <w:i/>
    </w:rPr>
  </w:style>
  <w:style w:type="character" w:styleId="728">
    <w:name w:val="Header Char"/>
    <w:basedOn w:val="877"/>
    <w:link w:val="885"/>
    <w:uiPriority w:val="99"/>
  </w:style>
  <w:style w:type="character" w:styleId="729">
    <w:name w:val="Footer Char"/>
    <w:basedOn w:val="877"/>
    <w:link w:val="887"/>
    <w:uiPriority w:val="99"/>
  </w:style>
  <w:style w:type="paragraph" w:styleId="730">
    <w:name w:val="Caption"/>
    <w:basedOn w:val="874"/>
    <w:next w:val="874"/>
    <w:link w:val="7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1">
    <w:name w:val="Caption Char"/>
    <w:basedOn w:val="730"/>
    <w:link w:val="887"/>
    <w:uiPriority w:val="35"/>
  </w:style>
  <w:style w:type="table" w:styleId="732">
    <w:name w:val="Table Grid Light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>
    <w:name w:val="Plain Table 1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2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>
    <w:name w:val="Plain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6">
    <w:name w:val="Plain Table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Plain Table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8">
    <w:name w:val="Grid Table 1 Light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4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0">
    <w:name w:val="Grid Table 4 - Accent 1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1">
    <w:name w:val="Grid Table 4 - Accent 2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Grid Table 4 - Accent 3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3">
    <w:name w:val="Grid Table 4 - Accent 4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Grid Table 4 - Accent 5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5">
    <w:name w:val="Grid Table 4 - Accent 6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6">
    <w:name w:val="Grid Table 5 Dark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7">
    <w:name w:val="Grid Table 5 Dark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3">
    <w:name w:val="Grid Table 6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4">
    <w:name w:val="Grid Table 6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5">
    <w:name w:val="Grid Table 6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6">
    <w:name w:val="Grid Table 6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7">
    <w:name w:val="Grid Table 6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8">
    <w:name w:val="Grid Table 6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6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0">
    <w:name w:val="Grid Table 7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5">
    <w:name w:val="List Table 2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6">
    <w:name w:val="List Table 2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7">
    <w:name w:val="List Table 2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8">
    <w:name w:val="List Table 2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9">
    <w:name w:val="List Table 2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0">
    <w:name w:val="List Table 2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1">
    <w:name w:val="List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5 Dark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6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3">
    <w:name w:val="List Table 6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4">
    <w:name w:val="List Table 6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5">
    <w:name w:val="List Table 6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6">
    <w:name w:val="List Table 6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7">
    <w:name w:val="List Table 6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8">
    <w:name w:val="List Table 6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9">
    <w:name w:val="List Table 7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0">
    <w:name w:val="List Table 7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1">
    <w:name w:val="List Table 7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2">
    <w:name w:val="List Table 7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3">
    <w:name w:val="List Table 7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4">
    <w:name w:val="List Table 7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5">
    <w:name w:val="List Table 7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6">
    <w:name w:val="Lined - Accent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Lined - Accent 1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8">
    <w:name w:val="Lined - Accent 2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9">
    <w:name w:val="Lined - Accent 3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0">
    <w:name w:val="Lined - Accent 4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1">
    <w:name w:val="Lined - Accent 5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2">
    <w:name w:val="Lined - Accent 6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3">
    <w:name w:val="Bordered &amp; Lined - Accent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Bordered &amp; Lined - Accent 1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5">
    <w:name w:val="Bordered &amp; Lined - Accent 2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6">
    <w:name w:val="Bordered &amp; Lined - Accent 3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7">
    <w:name w:val="Bordered &amp; Lined - Accent 4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8">
    <w:name w:val="Bordered &amp; Lined - Accent 5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9">
    <w:name w:val="Bordered &amp; Lined - Accent 6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0">
    <w:name w:val="Bordered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1">
    <w:name w:val="Bordered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2">
    <w:name w:val="Bordered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3">
    <w:name w:val="Bordered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4">
    <w:name w:val="Bordered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5">
    <w:name w:val="Bordered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6">
    <w:name w:val="Bordered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7">
    <w:name w:val="footnote text"/>
    <w:basedOn w:val="874"/>
    <w:link w:val="858"/>
    <w:uiPriority w:val="99"/>
    <w:semiHidden/>
    <w:unhideWhenUsed/>
    <w:pPr>
      <w:spacing w:after="40" w:line="240" w:lineRule="auto"/>
    </w:pPr>
    <w:rPr>
      <w:sz w:val="18"/>
    </w:rPr>
  </w:style>
  <w:style w:type="character" w:styleId="858">
    <w:name w:val="Footnote Text Char"/>
    <w:link w:val="857"/>
    <w:uiPriority w:val="99"/>
    <w:rPr>
      <w:sz w:val="18"/>
    </w:rPr>
  </w:style>
  <w:style w:type="character" w:styleId="859">
    <w:name w:val="footnote reference"/>
    <w:basedOn w:val="877"/>
    <w:uiPriority w:val="99"/>
    <w:unhideWhenUsed/>
    <w:rPr>
      <w:vertAlign w:val="superscript"/>
    </w:rPr>
  </w:style>
  <w:style w:type="paragraph" w:styleId="860">
    <w:name w:val="endnote text"/>
    <w:basedOn w:val="874"/>
    <w:link w:val="861"/>
    <w:uiPriority w:val="99"/>
    <w:semiHidden/>
    <w:unhideWhenUsed/>
    <w:pPr>
      <w:spacing w:after="0" w:line="240" w:lineRule="auto"/>
    </w:pPr>
    <w:rPr>
      <w:sz w:val="20"/>
    </w:rPr>
  </w:style>
  <w:style w:type="character" w:styleId="861">
    <w:name w:val="Endnote Text Char"/>
    <w:link w:val="860"/>
    <w:uiPriority w:val="99"/>
    <w:rPr>
      <w:sz w:val="20"/>
    </w:rPr>
  </w:style>
  <w:style w:type="character" w:styleId="862">
    <w:name w:val="endnote reference"/>
    <w:basedOn w:val="877"/>
    <w:uiPriority w:val="99"/>
    <w:semiHidden/>
    <w:unhideWhenUsed/>
    <w:rPr>
      <w:vertAlign w:val="superscript"/>
    </w:rPr>
  </w:style>
  <w:style w:type="paragraph" w:styleId="863">
    <w:name w:val="toc 1"/>
    <w:basedOn w:val="874"/>
    <w:next w:val="874"/>
    <w:uiPriority w:val="39"/>
    <w:unhideWhenUsed/>
    <w:pPr>
      <w:ind w:left="0" w:right="0" w:firstLine="0"/>
      <w:spacing w:after="57"/>
    </w:pPr>
  </w:style>
  <w:style w:type="paragraph" w:styleId="864">
    <w:name w:val="toc 2"/>
    <w:basedOn w:val="874"/>
    <w:next w:val="874"/>
    <w:uiPriority w:val="39"/>
    <w:unhideWhenUsed/>
    <w:pPr>
      <w:ind w:left="283" w:right="0" w:firstLine="0"/>
      <w:spacing w:after="57"/>
    </w:pPr>
  </w:style>
  <w:style w:type="paragraph" w:styleId="865">
    <w:name w:val="toc 3"/>
    <w:basedOn w:val="874"/>
    <w:next w:val="874"/>
    <w:uiPriority w:val="39"/>
    <w:unhideWhenUsed/>
    <w:pPr>
      <w:ind w:left="567" w:right="0" w:firstLine="0"/>
      <w:spacing w:after="57"/>
    </w:pPr>
  </w:style>
  <w:style w:type="paragraph" w:styleId="866">
    <w:name w:val="toc 4"/>
    <w:basedOn w:val="874"/>
    <w:next w:val="874"/>
    <w:uiPriority w:val="39"/>
    <w:unhideWhenUsed/>
    <w:pPr>
      <w:ind w:left="850" w:right="0" w:firstLine="0"/>
      <w:spacing w:after="57"/>
    </w:pPr>
  </w:style>
  <w:style w:type="paragraph" w:styleId="867">
    <w:name w:val="toc 5"/>
    <w:basedOn w:val="874"/>
    <w:next w:val="874"/>
    <w:uiPriority w:val="39"/>
    <w:unhideWhenUsed/>
    <w:pPr>
      <w:ind w:left="1134" w:right="0" w:firstLine="0"/>
      <w:spacing w:after="57"/>
    </w:pPr>
  </w:style>
  <w:style w:type="paragraph" w:styleId="868">
    <w:name w:val="toc 6"/>
    <w:basedOn w:val="874"/>
    <w:next w:val="874"/>
    <w:uiPriority w:val="39"/>
    <w:unhideWhenUsed/>
    <w:pPr>
      <w:ind w:left="1417" w:right="0" w:firstLine="0"/>
      <w:spacing w:after="57"/>
    </w:pPr>
  </w:style>
  <w:style w:type="paragraph" w:styleId="869">
    <w:name w:val="toc 7"/>
    <w:basedOn w:val="874"/>
    <w:next w:val="874"/>
    <w:uiPriority w:val="39"/>
    <w:unhideWhenUsed/>
    <w:pPr>
      <w:ind w:left="1701" w:right="0" w:firstLine="0"/>
      <w:spacing w:after="57"/>
    </w:pPr>
  </w:style>
  <w:style w:type="paragraph" w:styleId="870">
    <w:name w:val="toc 8"/>
    <w:basedOn w:val="874"/>
    <w:next w:val="874"/>
    <w:uiPriority w:val="39"/>
    <w:unhideWhenUsed/>
    <w:pPr>
      <w:ind w:left="1984" w:right="0" w:firstLine="0"/>
      <w:spacing w:after="57"/>
    </w:pPr>
  </w:style>
  <w:style w:type="paragraph" w:styleId="871">
    <w:name w:val="toc 9"/>
    <w:basedOn w:val="874"/>
    <w:next w:val="874"/>
    <w:uiPriority w:val="39"/>
    <w:unhideWhenUsed/>
    <w:pPr>
      <w:ind w:left="2268" w:right="0" w:firstLine="0"/>
      <w:spacing w:after="57"/>
    </w:pPr>
  </w:style>
  <w:style w:type="paragraph" w:styleId="872">
    <w:name w:val="TOC Heading"/>
    <w:uiPriority w:val="39"/>
    <w:unhideWhenUsed/>
  </w:style>
  <w:style w:type="paragraph" w:styleId="873">
    <w:name w:val="table of figures"/>
    <w:basedOn w:val="874"/>
    <w:next w:val="874"/>
    <w:uiPriority w:val="99"/>
    <w:unhideWhenUsed/>
    <w:pPr>
      <w:spacing w:after="0" w:afterAutospacing="0"/>
    </w:pPr>
  </w:style>
  <w:style w:type="paragraph" w:styleId="874" w:default="1">
    <w:name w:val="Normal"/>
    <w:qFormat/>
    <w:rPr>
      <w:rFonts w:ascii="Times New Roman" w:hAnsi="Times New Roman" w:eastAsia="Times New Roman"/>
      <w:sz w:val="24"/>
      <w:szCs w:val="24"/>
    </w:rPr>
  </w:style>
  <w:style w:type="paragraph" w:styleId="875">
    <w:name w:val="Heading 1"/>
    <w:basedOn w:val="874"/>
    <w:next w:val="874"/>
    <w:link w:val="880"/>
    <w:uiPriority w:val="9"/>
    <w:qFormat/>
    <w:pPr>
      <w:keepLines/>
      <w:keepNext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876">
    <w:name w:val="Heading 2"/>
    <w:basedOn w:val="874"/>
    <w:next w:val="874"/>
    <w:link w:val="881"/>
    <w:uiPriority w:val="9"/>
    <w:unhideWhenUsed/>
    <w:qFormat/>
    <w:pPr>
      <w:keepLines/>
      <w:keepNext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styleId="877" w:default="1">
    <w:name w:val="Default Paragraph Font"/>
    <w:uiPriority w:val="1"/>
    <w:semiHidden/>
    <w:unhideWhenUsed/>
  </w:style>
  <w:style w:type="table" w:styleId="87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9" w:default="1">
    <w:name w:val="No List"/>
    <w:uiPriority w:val="99"/>
    <w:semiHidden/>
    <w:unhideWhenUsed/>
  </w:style>
  <w:style w:type="character" w:styleId="880" w:customStyle="1">
    <w:name w:val="Заголовок 1 Знак"/>
    <w:link w:val="875"/>
    <w:uiPriority w:val="9"/>
    <w:rPr>
      <w:rFonts w:ascii="Cambria" w:hAnsi="Cambria" w:eastAsia="Times New Roman" w:cs="Times New Roman"/>
      <w:b/>
      <w:bCs/>
      <w:color w:val="365f91"/>
      <w:sz w:val="28"/>
      <w:szCs w:val="28"/>
      <w:lang w:eastAsia="ru-RU"/>
    </w:rPr>
  </w:style>
  <w:style w:type="character" w:styleId="881" w:customStyle="1">
    <w:name w:val="Заголовок 2 Знак"/>
    <w:link w:val="876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ru-RU"/>
    </w:rPr>
  </w:style>
  <w:style w:type="paragraph" w:styleId="882">
    <w:name w:val="Date"/>
    <w:basedOn w:val="874"/>
    <w:next w:val="874"/>
    <w:link w:val="883"/>
    <w:uiPriority w:val="99"/>
    <w:pPr>
      <w:jc w:val="both"/>
      <w:spacing w:after="60"/>
    </w:pPr>
    <w:rPr>
      <w:szCs w:val="20"/>
    </w:rPr>
  </w:style>
  <w:style w:type="character" w:styleId="883" w:customStyle="1">
    <w:name w:val="Дата Знак"/>
    <w:link w:val="882"/>
    <w:uiPriority w:val="99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84" w:customStyle="1">
    <w:name w:val="Обратный адрес"/>
    <w:basedOn w:val="874"/>
    <w:pPr>
      <w:jc w:val="center"/>
    </w:pPr>
    <w:rPr>
      <w:rFonts w:ascii="Garamond" w:hAnsi="Garamond"/>
      <w:spacing w:val="-3"/>
      <w:sz w:val="20"/>
      <w:szCs w:val="20"/>
      <w:lang w:eastAsia="en-US"/>
    </w:rPr>
  </w:style>
  <w:style w:type="paragraph" w:styleId="885">
    <w:name w:val="Header"/>
    <w:basedOn w:val="874"/>
    <w:link w:val="88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86" w:customStyle="1">
    <w:name w:val="Верхний колонтитул Знак"/>
    <w:link w:val="885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87">
    <w:name w:val="Footer"/>
    <w:basedOn w:val="874"/>
    <w:link w:val="888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88" w:customStyle="1">
    <w:name w:val="Нижний колонтитул Знак"/>
    <w:link w:val="887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89">
    <w:name w:val="page number"/>
    <w:uiPriority w:val="99"/>
    <w:rPr>
      <w:rFonts w:ascii="Times New Roman" w:hAnsi="Times New Roman" w:cs="Times New Roman"/>
    </w:rPr>
  </w:style>
  <w:style w:type="character" w:styleId="890">
    <w:name w:val="Hyperlink"/>
    <w:uiPriority w:val="99"/>
    <w:rPr>
      <w:rFonts w:cs="Times New Roman"/>
      <w:color w:val="0000ff"/>
      <w:u w:val="single"/>
    </w:rPr>
  </w:style>
  <w:style w:type="paragraph" w:styleId="891">
    <w:name w:val="No Spacing"/>
    <w:link w:val="932"/>
    <w:uiPriority w:val="1"/>
    <w:qFormat/>
    <w:rPr>
      <w:rFonts w:ascii="Times New Roman" w:hAnsi="Times New Roman" w:eastAsia="Times New Roman"/>
      <w:sz w:val="24"/>
      <w:szCs w:val="24"/>
    </w:rPr>
  </w:style>
  <w:style w:type="character" w:styleId="892" w:customStyle="1">
    <w:name w:val="apple-converted-space"/>
    <w:basedOn w:val="877"/>
  </w:style>
  <w:style w:type="paragraph" w:styleId="893">
    <w:name w:val="List Paragraph"/>
    <w:basedOn w:val="874"/>
    <w:link w:val="930"/>
    <w:uiPriority w:val="34"/>
    <w:qFormat/>
    <w:pPr>
      <w:contextualSpacing/>
      <w:ind w:left="720"/>
    </w:pPr>
  </w:style>
  <w:style w:type="paragraph" w:styleId="894">
    <w:name w:val="Body Text"/>
    <w:basedOn w:val="874"/>
    <w:link w:val="895"/>
    <w:uiPriority w:val="99"/>
    <w:pPr>
      <w:jc w:val="both"/>
    </w:pPr>
    <w:rPr>
      <w:lang w:eastAsia="ar-SA"/>
    </w:rPr>
  </w:style>
  <w:style w:type="character" w:styleId="895" w:customStyle="1">
    <w:name w:val="Основной текст Знак"/>
    <w:link w:val="894"/>
    <w:uiPriority w:val="99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896">
    <w:name w:val="Body Text Indent"/>
    <w:basedOn w:val="874"/>
    <w:link w:val="897"/>
    <w:pPr>
      <w:ind w:left="283"/>
      <w:spacing w:after="120"/>
    </w:pPr>
    <w:rPr>
      <w:lang w:eastAsia="ar-SA"/>
    </w:rPr>
  </w:style>
  <w:style w:type="character" w:styleId="897" w:customStyle="1">
    <w:name w:val="Основной текст с отступом Знак"/>
    <w:link w:val="896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898">
    <w:name w:val="Title"/>
    <w:basedOn w:val="874"/>
    <w:link w:val="899"/>
    <w:uiPriority w:val="10"/>
    <w:qFormat/>
    <w:pPr>
      <w:jc w:val="center"/>
    </w:pPr>
    <w:rPr>
      <w:b/>
      <w:bCs/>
    </w:rPr>
  </w:style>
  <w:style w:type="character" w:styleId="899" w:customStyle="1">
    <w:name w:val="Название Знак"/>
    <w:link w:val="898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900" w:customStyle="1">
    <w:name w:val="Основной текст 21"/>
    <w:basedOn w:val="874"/>
    <w:pPr>
      <w:ind w:firstLine="851"/>
      <w:jc w:val="both"/>
    </w:pPr>
    <w:rPr>
      <w:szCs w:val="20"/>
    </w:rPr>
  </w:style>
  <w:style w:type="paragraph" w:styleId="901" w:customStyle="1">
    <w:name w:val="ConsPlusNormal"/>
    <w:link w:val="935"/>
    <w:qFormat/>
    <w:pPr>
      <w:ind w:firstLine="720"/>
      <w:widowControl w:val="off"/>
    </w:pPr>
    <w:rPr>
      <w:rFonts w:ascii="Arial" w:hAnsi="Arial" w:eastAsia="Times New Roman" w:cs="Arial"/>
    </w:rPr>
  </w:style>
  <w:style w:type="paragraph" w:styleId="902">
    <w:name w:val="Body Text 3"/>
    <w:basedOn w:val="874"/>
    <w:link w:val="903"/>
    <w:unhideWhenUsed/>
    <w:pPr>
      <w:spacing w:after="120"/>
    </w:pPr>
    <w:rPr>
      <w:sz w:val="16"/>
      <w:szCs w:val="16"/>
    </w:rPr>
  </w:style>
  <w:style w:type="character" w:styleId="903" w:customStyle="1">
    <w:name w:val="Основной текст 3 Знак"/>
    <w:link w:val="902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904" w:customStyle="1">
    <w:name w:val="Стиль1"/>
    <w:basedOn w:val="874"/>
    <w:pPr>
      <w:numPr>
        <w:ilvl w:val="0"/>
        <w:numId w:val="1"/>
      </w:numPr>
      <w:keepLines/>
      <w:keepNext/>
      <w:spacing w:after="60"/>
      <w:widowControl w:val="off"/>
      <w:suppressLineNumbers/>
    </w:pPr>
    <w:rPr>
      <w:b/>
      <w:sz w:val="28"/>
    </w:rPr>
  </w:style>
  <w:style w:type="paragraph" w:styleId="905" w:customStyle="1">
    <w:name w:val="Стиль3"/>
    <w:basedOn w:val="906"/>
    <w:pPr>
      <w:numPr>
        <w:ilvl w:val="2"/>
        <w:numId w:val="1"/>
      </w:numPr>
      <w:jc w:val="both"/>
      <w:spacing w:after="0" w:line="240" w:lineRule="auto"/>
      <w:widowControl w:val="off"/>
    </w:pPr>
    <w:rPr>
      <w:szCs w:val="20"/>
    </w:rPr>
  </w:style>
  <w:style w:type="paragraph" w:styleId="906">
    <w:name w:val="Body Text Indent 2"/>
    <w:basedOn w:val="874"/>
    <w:link w:val="907"/>
    <w:uiPriority w:val="99"/>
    <w:unhideWhenUsed/>
    <w:pPr>
      <w:ind w:left="283"/>
      <w:spacing w:after="120" w:line="480" w:lineRule="auto"/>
    </w:pPr>
  </w:style>
  <w:style w:type="character" w:styleId="907" w:customStyle="1">
    <w:name w:val="Основной текст с отступом 2 Знак"/>
    <w:link w:val="906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08" w:customStyle="1">
    <w:name w:val="Plain Text Знак"/>
    <w:link w:val="909"/>
    <w:rPr>
      <w:rFonts w:ascii="Courier New" w:hAnsi="Courier New" w:cs="Courier New"/>
    </w:rPr>
  </w:style>
  <w:style w:type="paragraph" w:styleId="909" w:customStyle="1">
    <w:name w:val="Текст1"/>
    <w:basedOn w:val="874"/>
    <w:link w:val="908"/>
    <w:rPr>
      <w:rFonts w:ascii="Courier New" w:hAnsi="Courier New" w:eastAsia="Calibri"/>
      <w:sz w:val="20"/>
      <w:szCs w:val="20"/>
    </w:rPr>
  </w:style>
  <w:style w:type="table" w:styleId="910">
    <w:name w:val="Table Grid"/>
    <w:basedOn w:val="878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11" w:customStyle="1">
    <w:name w:val="mw-headline"/>
    <w:basedOn w:val="877"/>
  </w:style>
  <w:style w:type="character" w:styleId="912" w:customStyle="1">
    <w:name w:val="mw-editsection"/>
    <w:basedOn w:val="877"/>
  </w:style>
  <w:style w:type="character" w:styleId="913" w:customStyle="1">
    <w:name w:val="mw-editsection-bracket"/>
    <w:basedOn w:val="877"/>
  </w:style>
  <w:style w:type="character" w:styleId="914" w:customStyle="1">
    <w:name w:val="Текст выноски Знак"/>
    <w:link w:val="915"/>
    <w:uiPriority w:val="99"/>
    <w:semiHidden/>
    <w:rPr>
      <w:rFonts w:ascii="Tahoma" w:hAnsi="Tahoma" w:eastAsia="Calibri" w:cs="Tahoma"/>
      <w:sz w:val="16"/>
      <w:szCs w:val="16"/>
    </w:rPr>
  </w:style>
  <w:style w:type="paragraph" w:styleId="915">
    <w:name w:val="Balloon Text"/>
    <w:basedOn w:val="874"/>
    <w:link w:val="914"/>
    <w:uiPriority w:val="99"/>
    <w:semiHidden/>
    <w:unhideWhenUsed/>
    <w:rPr>
      <w:rFonts w:ascii="Tahoma" w:hAnsi="Tahoma" w:eastAsia="Calibri"/>
      <w:sz w:val="16"/>
      <w:szCs w:val="16"/>
    </w:rPr>
  </w:style>
  <w:style w:type="character" w:styleId="916" w:customStyle="1">
    <w:name w:val="techname"/>
    <w:basedOn w:val="877"/>
  </w:style>
  <w:style w:type="character" w:styleId="917" w:customStyle="1">
    <w:name w:val="apple-style-span"/>
    <w:rPr>
      <w:rFonts w:hint="default" w:ascii="Times New Roman" w:hAnsi="Times New Roman" w:cs="Times New Roman"/>
    </w:rPr>
  </w:style>
  <w:style w:type="paragraph" w:styleId="918" w:customStyle="1">
    <w:name w:val="обычный"/>
    <w:basedOn w:val="874"/>
    <w:rPr>
      <w:color w:val="000000"/>
      <w:sz w:val="20"/>
      <w:szCs w:val="20"/>
    </w:rPr>
  </w:style>
  <w:style w:type="character" w:styleId="919" w:customStyle="1">
    <w:name w:val="Основной текст (2)_"/>
    <w:link w:val="920"/>
    <w:rPr>
      <w:shd w:val="clear" w:color="auto" w:fill="ffffff"/>
    </w:rPr>
  </w:style>
  <w:style w:type="paragraph" w:styleId="920" w:customStyle="1">
    <w:name w:val="Основной текст (2)"/>
    <w:basedOn w:val="874"/>
    <w:link w:val="919"/>
    <w:pPr>
      <w:ind w:hanging="340"/>
      <w:jc w:val="center"/>
      <w:spacing w:after="240" w:line="254" w:lineRule="exact"/>
      <w:shd w:val="clear" w:color="auto" w:fill="ffffff"/>
      <w:widowControl w:val="off"/>
    </w:pPr>
    <w:rPr>
      <w:rFonts w:ascii="Calibri" w:hAnsi="Calibri" w:eastAsia="Calibri"/>
      <w:sz w:val="20"/>
      <w:szCs w:val="20"/>
      <w:shd w:val="clear" w:color="auto" w:fill="ffffff"/>
    </w:rPr>
  </w:style>
  <w:style w:type="character" w:styleId="921" w:customStyle="1">
    <w:name w:val="Font Style15"/>
    <w:rPr>
      <w:rFonts w:ascii="Times New Roman" w:hAnsi="Times New Roman" w:cs="Times New Roman"/>
      <w:b/>
      <w:bCs/>
      <w:sz w:val="22"/>
      <w:szCs w:val="22"/>
    </w:rPr>
  </w:style>
  <w:style w:type="character" w:styleId="922" w:customStyle="1">
    <w:name w:val="Font Style16"/>
    <w:rPr>
      <w:rFonts w:ascii="Times New Roman" w:hAnsi="Times New Roman" w:cs="Times New Roman"/>
      <w:sz w:val="22"/>
      <w:szCs w:val="22"/>
    </w:rPr>
  </w:style>
  <w:style w:type="paragraph" w:styleId="923" w:customStyle="1">
    <w:name w:val="Style9"/>
    <w:basedOn w:val="874"/>
    <w:pPr>
      <w:spacing w:line="226" w:lineRule="exact"/>
      <w:widowControl w:val="off"/>
    </w:pPr>
  </w:style>
  <w:style w:type="paragraph" w:styleId="924" w:customStyle="1">
    <w:name w:val="Style2"/>
    <w:basedOn w:val="874"/>
    <w:pPr>
      <w:jc w:val="center"/>
      <w:spacing w:line="259" w:lineRule="exact"/>
      <w:widowControl w:val="off"/>
    </w:pPr>
  </w:style>
  <w:style w:type="character" w:styleId="925" w:customStyle="1">
    <w:name w:val="Font Style11"/>
    <w:rPr>
      <w:rFonts w:hint="default" w:ascii="Times New Roman" w:hAnsi="Times New Roman" w:cs="Times New Roman"/>
      <w:b/>
      <w:bCs/>
      <w:sz w:val="22"/>
      <w:szCs w:val="22"/>
    </w:rPr>
  </w:style>
  <w:style w:type="paragraph" w:styleId="926" w:customStyle="1">
    <w:name w:val="Основной текст с отступом 32"/>
    <w:basedOn w:val="874"/>
    <w:uiPriority w:val="99"/>
    <w:pPr>
      <w:ind w:firstLine="567"/>
      <w:jc w:val="both"/>
    </w:pPr>
    <w:rPr>
      <w:rFonts w:eastAsia="Calibri"/>
      <w:szCs w:val="20"/>
      <w:lang w:eastAsia="ar-SA"/>
    </w:rPr>
  </w:style>
  <w:style w:type="table" w:styleId="927" w:customStyle="1">
    <w:name w:val="Сетка таблицы1"/>
    <w:basedOn w:val="878"/>
    <w:uiPriority w:val="3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28">
    <w:name w:val="Normal (Web)"/>
    <w:basedOn w:val="874"/>
    <w:uiPriority w:val="99"/>
    <w:unhideWhenUsed/>
    <w:pPr>
      <w:spacing w:before="100" w:beforeAutospacing="1" w:after="100" w:afterAutospacing="1"/>
    </w:pPr>
  </w:style>
  <w:style w:type="character" w:styleId="929">
    <w:name w:val="Strong"/>
    <w:uiPriority w:val="22"/>
    <w:rPr>
      <w:b/>
      <w:bCs/>
    </w:rPr>
  </w:style>
  <w:style w:type="character" w:styleId="930" w:customStyle="1">
    <w:name w:val="Абзац списка Знак"/>
    <w:link w:val="893"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31" w:customStyle="1">
    <w:name w:val="Основной текст с отступом 21"/>
    <w:basedOn w:val="874"/>
    <w:pPr>
      <w:ind w:firstLine="709"/>
      <w:jc w:val="both"/>
      <w:spacing w:before="120" w:line="360" w:lineRule="auto"/>
    </w:pPr>
    <w:rPr>
      <w:rFonts w:ascii="Arial" w:hAnsi="Arial" w:cs="Arial"/>
      <w:szCs w:val="20"/>
      <w:lang w:eastAsia="ar-SA"/>
    </w:rPr>
  </w:style>
  <w:style w:type="character" w:styleId="932" w:customStyle="1">
    <w:name w:val="Без интервала Знак"/>
    <w:link w:val="891"/>
    <w:uiPriority w:val="1"/>
    <w:rPr>
      <w:rFonts w:ascii="Times New Roman" w:hAnsi="Times New Roman" w:eastAsia="Times New Roman"/>
      <w:sz w:val="24"/>
      <w:szCs w:val="24"/>
      <w:lang w:bidi="ar-SA"/>
    </w:rPr>
  </w:style>
  <w:style w:type="paragraph" w:styleId="933" w:customStyle="1">
    <w:name w:val="Style1"/>
    <w:basedOn w:val="874"/>
    <w:pPr>
      <w:widowControl w:val="off"/>
    </w:pPr>
  </w:style>
  <w:style w:type="table" w:styleId="934" w:customStyle="1">
    <w:name w:val="Сетка таблицы6"/>
    <w:basedOn w:val="878"/>
    <w:uiPriority w:val="59"/>
    <w:rPr>
      <w:rFonts w:eastAsia="Times New Roman"/>
      <w:sz w:val="22"/>
      <w:szCs w:val="22"/>
      <w:lang w:eastAsia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35" w:customStyle="1">
    <w:name w:val="ConsPlusNormal Знак"/>
    <w:link w:val="901"/>
    <w:rPr>
      <w:rFonts w:ascii="Arial" w:hAnsi="Arial" w:eastAsia="Times New Roman" w:cs="Arial"/>
      <w:lang w:val="ru-RU" w:eastAsia="ru-RU" w:bidi="ar-SA"/>
    </w:rPr>
  </w:style>
  <w:style w:type="character" w:styleId="936" w:customStyle="1">
    <w:name w:val="Heading 1 Char1"/>
    <w:uiPriority w:val="99"/>
    <w:rPr>
      <w:rFonts w:ascii="Arial" w:hAnsi="Arial"/>
      <w:b/>
      <w:sz w:val="24"/>
      <w:lang w:val="ru-RU" w:eastAsia="ru-RU"/>
    </w:rPr>
  </w:style>
  <w:style w:type="paragraph" w:styleId="937" w:customStyle="1">
    <w:name w:val="Обычный2"/>
    <w:uiPriority w:val="99"/>
    <w:qFormat/>
    <w:pPr>
      <w:ind w:firstLine="720"/>
      <w:jc w:val="both"/>
      <w:spacing w:line="300" w:lineRule="auto"/>
      <w:widowControl w:val="off"/>
    </w:pPr>
    <w:rPr>
      <w:rFonts w:ascii="Times New Roman" w:hAnsi="Times New Roman" w:eastAsia="Times New Roman"/>
      <w:color w:val="00000a"/>
      <w:sz w:val="24"/>
      <w:szCs w:val="22"/>
    </w:rPr>
  </w:style>
  <w:style w:type="character" w:styleId="938" w:customStyle="1">
    <w:name w:val="pinkbg1"/>
    <w:rPr>
      <w:shd w:val="clear" w:color="auto" w:fill="fdd7c9"/>
    </w:rPr>
  </w:style>
  <w:style w:type="character" w:styleId="939" w:customStyle="1">
    <w:name w:val="Font Style29"/>
    <w:uiPriority w:val="99"/>
    <w:rPr>
      <w:rFonts w:ascii="Times New Roman" w:hAnsi="Times New Roman" w:cs="Times New Roman"/>
      <w:sz w:val="22"/>
      <w:szCs w:val="22"/>
    </w:rPr>
  </w:style>
  <w:style w:type="paragraph" w:styleId="940" w:customStyle="1">
    <w:name w:val="ConsPlusNonformat"/>
    <w:qFormat/>
    <w:pPr>
      <w:widowControl w:val="off"/>
    </w:pPr>
    <w:rPr>
      <w:rFonts w:ascii="Courier New" w:hAnsi="Courier New" w:eastAsia="Times New Roman" w:cs="Courier New"/>
    </w:rPr>
  </w:style>
  <w:style w:type="paragraph" w:styleId="941" w:customStyle="1">
    <w:name w:val="Содержимое таблицы"/>
    <w:basedOn w:val="874"/>
    <w:pPr>
      <w:widowControl w:val="off"/>
      <w:suppressLineNumbers/>
    </w:pPr>
    <w:rPr>
      <w:rFonts w:ascii="Arial" w:hAnsi="Arial" w:cs="Arial"/>
      <w:sz w:val="20"/>
      <w:szCs w:val="20"/>
      <w:lang w:eastAsia="ar-SA"/>
    </w:rPr>
  </w:style>
  <w:style w:type="character" w:styleId="942" w:customStyle="1">
    <w:name w:val="Основной текст + 8"/>
    <w:basedOn w:val="877"/>
    <w:uiPriority w:val="99"/>
    <w:rPr>
      <w:rFonts w:hint="default" w:ascii="Times New Roman" w:hAnsi="Times New Roman" w:cs="Times New Roman"/>
      <w:strike w:val="0"/>
      <w:spacing w:val="3"/>
      <w:sz w:val="17"/>
      <w:szCs w:val="17"/>
      <w:u w:val="none"/>
    </w:rPr>
  </w:style>
  <w:style w:type="character" w:styleId="943" w:customStyle="1">
    <w:name w:val="Font Style22"/>
    <w:basedOn w:val="877"/>
    <w:uiPriority w:val="99"/>
    <w:rPr>
      <w:rFonts w:hint="default" w:ascii="Times New Roman" w:hAnsi="Times New Roman" w:cs="Times New Roman"/>
      <w:sz w:val="20"/>
      <w:szCs w:val="20"/>
    </w:rPr>
  </w:style>
  <w:style w:type="paragraph" w:styleId="944" w:customStyle="1">
    <w:name w:val="Preformat"/>
    <w:pPr>
      <w:widowControl w:val="off"/>
    </w:pPr>
    <w:rPr>
      <w:rFonts w:ascii="Courier New" w:hAnsi="Courier New" w:eastAsia="Times New Roman"/>
    </w:rPr>
  </w:style>
  <w:style w:type="paragraph" w:styleId="945" w:customStyle="1">
    <w:name w:val="Preformatted"/>
    <w:basedOn w:val="874"/>
    <w:link w:val="946"/>
    <w:pPr>
      <w:widowControl w:val="off"/>
      <w:tabs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/>
      <w:sz w:val="20"/>
      <w:szCs w:val="20"/>
    </w:rPr>
  </w:style>
  <w:style w:type="character" w:styleId="946" w:customStyle="1">
    <w:name w:val="Preformatted Знак"/>
    <w:link w:val="945"/>
    <w:rPr>
      <w:rFonts w:ascii="Courier New" w:hAnsi="Courier New" w:eastAsia="Times New Roman"/>
    </w:rPr>
  </w:style>
  <w:style w:type="paragraph" w:styleId="947">
    <w:name w:val="Body Text 2"/>
    <w:basedOn w:val="874"/>
    <w:link w:val="948"/>
    <w:uiPriority w:val="99"/>
    <w:semiHidden/>
    <w:unhideWhenUsed/>
    <w:pPr>
      <w:spacing w:after="120" w:line="480" w:lineRule="auto"/>
    </w:pPr>
  </w:style>
  <w:style w:type="character" w:styleId="948" w:customStyle="1">
    <w:name w:val="Основной текст 2 Знак"/>
    <w:basedOn w:val="877"/>
    <w:link w:val="947"/>
    <w:uiPriority w:val="99"/>
    <w:semiHidden/>
    <w:rPr>
      <w:rFonts w:ascii="Times New Roman" w:hAnsi="Times New Roman" w:eastAsia="Times New Roman"/>
      <w:sz w:val="24"/>
      <w:szCs w:val="24"/>
    </w:rPr>
  </w:style>
  <w:style w:type="paragraph" w:styleId="949" w:customStyle="1">
    <w:name w:val="ConsNormal"/>
    <w:pPr>
      <w:ind w:firstLine="720"/>
      <w:widowControl w:val="off"/>
    </w:pPr>
    <w:rPr>
      <w:rFonts w:ascii="Arial" w:hAnsi="Arial" w:eastAsia="Times New Roman" w:cs="Arial"/>
    </w:rPr>
  </w:style>
  <w:style w:type="paragraph" w:styleId="950" w:customStyle="1">
    <w:name w:val="Normal Знак"/>
    <w:pPr>
      <w:ind w:firstLine="740"/>
      <w:jc w:val="both"/>
      <w:spacing w:before="240"/>
      <w:widowControl w:val="off"/>
    </w:pPr>
    <w:rPr>
      <w:rFonts w:ascii="Times New Roman" w:hAnsi="Times New Roman" w:eastAsia="Times New Roman"/>
      <w:sz w:val="24"/>
    </w:rPr>
  </w:style>
  <w:style w:type="paragraph" w:styleId="951" w:customStyle="1">
    <w:name w:val="Абзац списка1"/>
    <w:basedOn w:val="874"/>
    <w:uiPriority w:val="99"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</w:rPr>
  </w:style>
  <w:style w:type="paragraph" w:styleId="952" w:customStyle="1">
    <w:name w:val="LO-normal"/>
    <w:qFormat/>
    <w:rPr>
      <w:rFonts w:eastAsia="NSimSun" w:cs="Arial"/>
      <w:lang w:eastAsia="zh-CN" w:bidi="hi-IN"/>
    </w:rPr>
  </w:style>
  <w:style w:type="character" w:styleId="953" w:customStyle="1">
    <w:name w:val="dropdown-user-name__first-letter"/>
    <w:basedOn w:val="877"/>
  </w:style>
  <w:style w:type="paragraph" w:styleId="954" w:customStyle="1">
    <w:name w:val="Default"/>
    <w:rPr>
      <w:rFonts w:ascii="Times New Roman" w:hAnsi="Times New Roman"/>
      <w:color w:val="000000"/>
      <w:sz w:val="24"/>
      <w:szCs w:val="24"/>
    </w:rPr>
  </w:style>
  <w:style w:type="paragraph" w:styleId="955">
    <w:name w:val="variab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Lucida Sans Unicode" w:cs="Times New Roman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ru-RU"/>
    </w:rPr>
  </w:style>
  <w:style w:type="character" w:styleId="956" w:customStyle="1">
    <w:name w:val="textspanview"/>
    <w:basedOn w:val="764"/>
    <w:rPr>
      <w:rFonts w:ascii="Arial" w:hAnsi="Arial" w:eastAsia="Arial" w:cs="Arial"/>
      <w:b/>
      <w:bCs/>
      <w:sz w:val="24"/>
      <w:szCs w:val="24"/>
    </w:rPr>
  </w:style>
  <w:style w:type="paragraph" w:styleId="957" w:customStyle="1">
    <w:name w:val="Heading 61"/>
    <w:uiPriority w:val="9"/>
    <w:semiHidden/>
    <w:unhideWhenUsed/>
    <w:qFormat/>
    <w:pPr>
      <w:contextualSpacing w:val="0"/>
      <w:ind w:left="0" w:right="0" w:firstLine="0"/>
      <w:jc w:val="left"/>
      <w:keepLines/>
      <w:keepNext/>
      <w:pageBreakBefore w:val="0"/>
      <w:spacing w:before="20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5"/>
      <w:suppressLineNumbers w:val="0"/>
    </w:pPr>
    <w:rPr>
      <w:rFonts w:asciiTheme="majorHAnsi" w:hAnsiTheme="majorHAnsi" w:eastAsiaTheme="majorEastAsia" w:cstheme="majorBidi"/>
      <w:b w:val="0"/>
      <w:bCs w:val="0"/>
      <w:i/>
      <w:iCs/>
      <w:caps w:val="0"/>
      <w:smallCaps w:val="0"/>
      <w:strike w:val="0"/>
      <w:vanish w:val="0"/>
      <w:color w:val="243f60" w:themeColor="accent1" w:themeShade="7F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</w:rPr>
  </w:style>
  <w:style w:type="paragraph" w:styleId="958" w:customStyle="1">
    <w:name w:val="Абзац списка,Bullet List,FooterText,numbered,List Paragraph1"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en-US" w:eastAsia="en-US" w:bidi="ar-SA"/>
    </w:rPr>
  </w:style>
  <w:style w:type="paragraph" w:styleId="959" w:customStyle="1">
    <w:name w:val="Обычный (веб)"/>
    <w:basedOn w:val="951"/>
    <w:next w:val="957"/>
    <w:link w:val="951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</w:rPr>
  </w:style>
  <w:style w:type="paragraph" w:styleId="960" w:customStyle="1">
    <w:name w:val="Обычный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ru-RU" w:bidi="ar-SA"/>
    </w:rPr>
  </w:style>
  <w:style w:type="paragraph" w:styleId="961" w:customStyle="1">
    <w:name w:val="Standard"/>
    <w:next w:val="884"/>
    <w:link w:val="87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zh-CN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Р7-Офис/2026.3.1.3617</Application>
  <Company>Home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S2011u</dc:creator>
  <cp:lastModifiedBy>pc-080-116u</cp:lastModifiedBy>
  <cp:revision>117</cp:revision>
  <dcterms:created xsi:type="dcterms:W3CDTF">2020-11-30T03:45:00Z</dcterms:created>
  <dcterms:modified xsi:type="dcterms:W3CDTF">2026-10-26T12:57:31Z</dcterms:modified>
</cp:coreProperties>
</file>