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BB3" w:rsidRPr="00D001A8" w:rsidRDefault="00731BB3" w:rsidP="00731BB3">
      <w:pPr>
        <w:jc w:val="right"/>
        <w:rPr>
          <w:rFonts w:eastAsia="Times New Roman"/>
          <w:bCs/>
          <w:kern w:val="1"/>
        </w:rPr>
      </w:pPr>
      <w:r w:rsidRPr="00D001A8">
        <w:rPr>
          <w:rFonts w:eastAsia="Times New Roman"/>
          <w:bCs/>
          <w:kern w:val="1"/>
        </w:rPr>
        <w:t>«Утверждаю»</w:t>
      </w:r>
    </w:p>
    <w:p w:rsidR="00407144" w:rsidRDefault="00407144" w:rsidP="00731BB3">
      <w:pPr>
        <w:jc w:val="right"/>
        <w:rPr>
          <w:rFonts w:eastAsia="Times New Roman"/>
          <w:bCs/>
          <w:kern w:val="1"/>
        </w:rPr>
      </w:pPr>
      <w:r w:rsidRPr="00D001A8">
        <w:rPr>
          <w:rFonts w:eastAsia="Times New Roman"/>
          <w:bCs/>
          <w:kern w:val="1"/>
        </w:rPr>
        <w:t>главн</w:t>
      </w:r>
      <w:r>
        <w:rPr>
          <w:rFonts w:eastAsia="Times New Roman"/>
          <w:bCs/>
          <w:kern w:val="1"/>
        </w:rPr>
        <w:t>ый</w:t>
      </w:r>
      <w:r w:rsidRPr="00D001A8">
        <w:rPr>
          <w:rFonts w:eastAsia="Times New Roman"/>
          <w:bCs/>
          <w:kern w:val="1"/>
        </w:rPr>
        <w:t xml:space="preserve"> врач</w:t>
      </w:r>
    </w:p>
    <w:p w:rsidR="00466F77" w:rsidRPr="00466F77" w:rsidRDefault="00731BB3" w:rsidP="00731BB3">
      <w:pPr>
        <w:jc w:val="right"/>
      </w:pPr>
      <w:r w:rsidRPr="00D001A8">
        <w:rPr>
          <w:rFonts w:eastAsia="Times New Roman"/>
          <w:bCs/>
          <w:kern w:val="1"/>
        </w:rPr>
        <w:t>Г</w:t>
      </w:r>
      <w:r>
        <w:rPr>
          <w:rFonts w:eastAsia="Times New Roman"/>
          <w:bCs/>
          <w:kern w:val="1"/>
        </w:rPr>
        <w:t>А</w:t>
      </w:r>
      <w:r w:rsidRPr="00D001A8">
        <w:rPr>
          <w:rFonts w:eastAsia="Times New Roman"/>
          <w:bCs/>
          <w:kern w:val="1"/>
        </w:rPr>
        <w:t>УЗ РБ</w:t>
      </w:r>
      <w:r>
        <w:rPr>
          <w:rFonts w:eastAsia="Times New Roman"/>
          <w:bCs/>
          <w:kern w:val="1"/>
        </w:rPr>
        <w:t xml:space="preserve"> </w:t>
      </w:r>
      <w:r w:rsidR="00466F77" w:rsidRPr="00466F77">
        <w:t>Стоматологическая</w:t>
      </w:r>
    </w:p>
    <w:p w:rsidR="00731BB3" w:rsidRPr="00466F77" w:rsidRDefault="00466F77" w:rsidP="00731BB3">
      <w:pPr>
        <w:jc w:val="right"/>
        <w:rPr>
          <w:rFonts w:eastAsia="Times New Roman"/>
          <w:bCs/>
          <w:kern w:val="1"/>
        </w:rPr>
      </w:pPr>
      <w:r w:rsidRPr="00466F77">
        <w:t>поликлиника города Сибай</w:t>
      </w:r>
    </w:p>
    <w:p w:rsidR="00731BB3" w:rsidRPr="00EC2237" w:rsidRDefault="00731BB3" w:rsidP="00731BB3">
      <w:pPr>
        <w:jc w:val="right"/>
        <w:rPr>
          <w:rFonts w:eastAsia="Times New Roman"/>
          <w:bCs/>
          <w:kern w:val="1"/>
        </w:rPr>
      </w:pPr>
      <w:r w:rsidRPr="00D001A8">
        <w:rPr>
          <w:rFonts w:eastAsia="Times New Roman"/>
          <w:bCs/>
          <w:kern w:val="1"/>
        </w:rPr>
        <w:t xml:space="preserve">____________ </w:t>
      </w:r>
      <w:r w:rsidR="00466F77" w:rsidRPr="00EC2237">
        <w:rPr>
          <w:rFonts w:eastAsia="Times New Roman"/>
          <w:bCs/>
          <w:kern w:val="1"/>
        </w:rPr>
        <w:t>/</w:t>
      </w:r>
      <w:r w:rsidR="00407144">
        <w:rPr>
          <w:rFonts w:eastAsia="Times New Roman"/>
          <w:bCs/>
          <w:kern w:val="1"/>
        </w:rPr>
        <w:t>Биктина Г.К.</w:t>
      </w:r>
      <w:r w:rsidR="00466F77" w:rsidRPr="00EC2237">
        <w:rPr>
          <w:rFonts w:eastAsia="Times New Roman"/>
          <w:bCs/>
          <w:kern w:val="1"/>
        </w:rPr>
        <w:t>/</w:t>
      </w:r>
    </w:p>
    <w:p w:rsidR="00731BB3" w:rsidRDefault="00731BB3" w:rsidP="00651202">
      <w:pPr>
        <w:jc w:val="center"/>
        <w:rPr>
          <w:b/>
          <w:sz w:val="21"/>
          <w:szCs w:val="21"/>
        </w:rPr>
      </w:pPr>
    </w:p>
    <w:p w:rsidR="00AE0339" w:rsidRPr="000439DD" w:rsidRDefault="00AE0339" w:rsidP="00651202">
      <w:pPr>
        <w:jc w:val="center"/>
        <w:rPr>
          <w:b/>
          <w:sz w:val="21"/>
          <w:szCs w:val="21"/>
        </w:rPr>
      </w:pPr>
      <w:r w:rsidRPr="000439DD">
        <w:rPr>
          <w:b/>
          <w:sz w:val="21"/>
          <w:szCs w:val="21"/>
        </w:rPr>
        <w:t xml:space="preserve">Извещение о закупке </w:t>
      </w:r>
    </w:p>
    <w:p w:rsidR="00BE3723" w:rsidRPr="000439DD" w:rsidRDefault="00BE3723" w:rsidP="00651202">
      <w:pPr>
        <w:jc w:val="center"/>
        <w:rPr>
          <w:b/>
          <w:sz w:val="21"/>
          <w:szCs w:val="21"/>
        </w:rPr>
      </w:pPr>
      <w:r w:rsidRPr="000439DD">
        <w:rPr>
          <w:b/>
          <w:sz w:val="21"/>
          <w:szCs w:val="21"/>
        </w:rPr>
        <w:t>путем проведения запроса котировок</w:t>
      </w:r>
      <w:r w:rsidR="000C7B8B" w:rsidRPr="000439DD">
        <w:rPr>
          <w:b/>
          <w:sz w:val="21"/>
          <w:szCs w:val="21"/>
        </w:rPr>
        <w:t xml:space="preserve"> в электронной форме </w:t>
      </w:r>
    </w:p>
    <w:p w:rsidR="0040787B" w:rsidRPr="006E362C" w:rsidRDefault="0040787B" w:rsidP="0040787B">
      <w:pPr>
        <w:jc w:val="center"/>
        <w:rPr>
          <w:b/>
          <w:bCs/>
          <w:spacing w:val="-1"/>
          <w:sz w:val="21"/>
          <w:szCs w:val="21"/>
        </w:rPr>
      </w:pPr>
      <w:r>
        <w:rPr>
          <w:b/>
          <w:bCs/>
          <w:spacing w:val="-1"/>
          <w:sz w:val="21"/>
          <w:szCs w:val="21"/>
        </w:rPr>
        <w:t>на</w:t>
      </w:r>
      <w:r w:rsidRPr="006E362C">
        <w:rPr>
          <w:b/>
          <w:bCs/>
          <w:spacing w:val="-1"/>
          <w:sz w:val="21"/>
          <w:szCs w:val="21"/>
        </w:rPr>
        <w:t xml:space="preserve"> поставку </w:t>
      </w:r>
      <w:r w:rsidR="00663133" w:rsidRPr="00663133">
        <w:rPr>
          <w:b/>
          <w:bCs/>
          <w:color w:val="000000"/>
        </w:rPr>
        <w:t xml:space="preserve">перчаток медицинских </w:t>
      </w:r>
    </w:p>
    <w:p w:rsidR="00577CEB" w:rsidRPr="00466F77" w:rsidRDefault="00577CEB" w:rsidP="00577CEB">
      <w:pPr>
        <w:tabs>
          <w:tab w:val="left" w:pos="5954"/>
        </w:tabs>
        <w:jc w:val="center"/>
        <w:rPr>
          <w:rFonts w:eastAsia="Arial Unicode MS"/>
          <w:b/>
        </w:rPr>
      </w:pPr>
      <w:r w:rsidRPr="00577CEB">
        <w:rPr>
          <w:b/>
          <w:bCs/>
          <w:color w:val="000000"/>
        </w:rPr>
        <w:t xml:space="preserve">для нужд ГАУЗ РБ </w:t>
      </w:r>
      <w:r w:rsidR="00466F77" w:rsidRPr="00466F77">
        <w:rPr>
          <w:b/>
        </w:rPr>
        <w:t>Стоматологическая поликлиника города Сибай</w:t>
      </w:r>
    </w:p>
    <w:p w:rsidR="007316AD" w:rsidRDefault="007316AD" w:rsidP="00456D96">
      <w:pPr>
        <w:jc w:val="center"/>
        <w:rPr>
          <w:b/>
          <w:bCs/>
          <w:spacing w:val="-1"/>
          <w:sz w:val="21"/>
          <w:szCs w:val="21"/>
        </w:rPr>
      </w:pPr>
    </w:p>
    <w:p w:rsidR="00731BB3" w:rsidRPr="000439DD" w:rsidRDefault="00731BB3" w:rsidP="00456D96">
      <w:pPr>
        <w:jc w:val="center"/>
        <w:rPr>
          <w:b/>
          <w:bCs/>
          <w:spacing w:val="-1"/>
          <w:sz w:val="21"/>
          <w:szCs w:val="21"/>
        </w:rPr>
      </w:pPr>
    </w:p>
    <w:tbl>
      <w:tblPr>
        <w:tblW w:w="0" w:type="auto"/>
        <w:tblInd w:w="-885" w:type="dxa"/>
        <w:tblCellMar>
          <w:left w:w="10" w:type="dxa"/>
          <w:right w:w="10" w:type="dxa"/>
        </w:tblCellMar>
        <w:tblLook w:val="0000" w:firstRow="0" w:lastRow="0" w:firstColumn="0" w:lastColumn="0" w:noHBand="0" w:noVBand="0"/>
      </w:tblPr>
      <w:tblGrid>
        <w:gridCol w:w="696"/>
        <w:gridCol w:w="2849"/>
        <w:gridCol w:w="6927"/>
      </w:tblGrid>
      <w:tr w:rsidR="007658D5" w:rsidRPr="00731BB3" w:rsidTr="0040787B">
        <w:trPr>
          <w:trHeight w:val="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8D5" w:rsidRPr="00731BB3" w:rsidRDefault="007658D5" w:rsidP="00326023">
            <w:pPr>
              <w:pStyle w:val="12"/>
              <w:numPr>
                <w:ilvl w:val="0"/>
                <w:numId w:val="1"/>
              </w:numPr>
              <w:spacing w:after="0" w:line="240" w:lineRule="auto"/>
              <w:rPr>
                <w:rFonts w:ascii="Times New Roman" w:hAnsi="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8D5" w:rsidRPr="00731BB3" w:rsidRDefault="007658D5" w:rsidP="00C2672A">
            <w:r w:rsidRPr="00731BB3">
              <w:t xml:space="preserve">Способ </w:t>
            </w:r>
            <w:r w:rsidR="00C60B97" w:rsidRPr="00731BB3">
              <w:t xml:space="preserve">осуществления </w:t>
            </w:r>
            <w:r w:rsidRPr="00731BB3">
              <w:t>закупки</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8D5" w:rsidRPr="00731BB3" w:rsidRDefault="007658D5" w:rsidP="00326023">
            <w:r w:rsidRPr="00731BB3">
              <w:t>Запрос котировок</w:t>
            </w:r>
            <w:r w:rsidR="000C7B8B" w:rsidRPr="00731BB3">
              <w:t xml:space="preserve"> в электронной форме </w:t>
            </w:r>
          </w:p>
        </w:tc>
      </w:tr>
      <w:tr w:rsidR="00731BB3" w:rsidRPr="00731BB3" w:rsidTr="0040787B">
        <w:trPr>
          <w:trHeight w:val="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numPr>
                <w:ilvl w:val="0"/>
                <w:numId w:val="1"/>
              </w:numPr>
              <w:spacing w:after="0" w:line="240" w:lineRule="auto"/>
              <w:rPr>
                <w:rFonts w:ascii="Times New Roman" w:hAnsi="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1BB3" w:rsidRPr="00731BB3" w:rsidRDefault="00731BB3" w:rsidP="00731BB3">
            <w:r w:rsidRPr="00731BB3">
              <w:t>Наименование, место нахождения, почтовый адрес, адрес электронной почты, номер контактного телефона заказчика</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F77" w:rsidRPr="00466F77" w:rsidRDefault="00466F77" w:rsidP="00466F77">
            <w:pPr>
              <w:jc w:val="both"/>
            </w:pPr>
            <w:r w:rsidRPr="00466F77">
              <w:t>Государственное автономное учреждение здравоохранения Республики Башкортостан Стоматологическая поликлиника города Сибай</w:t>
            </w:r>
          </w:p>
          <w:p w:rsidR="00731BB3" w:rsidRPr="00466F77" w:rsidRDefault="00466F77" w:rsidP="00EC2237">
            <w:pPr>
              <w:jc w:val="both"/>
            </w:pPr>
            <w:r w:rsidRPr="00466F77">
              <w:t xml:space="preserve">453830, Республика Башкортостан, город Сибай, </w:t>
            </w:r>
            <w:r w:rsidR="00EC2237" w:rsidRPr="00466F77">
              <w:t>ул. Ленина</w:t>
            </w:r>
            <w:r w:rsidRPr="00466F77">
              <w:t>, д.22/1</w:t>
            </w:r>
            <w:r w:rsidRPr="00466F77">
              <w:rPr>
                <w:rFonts w:eastAsia="Times New Roman"/>
                <w:lang w:eastAsia="ru-RU"/>
              </w:rPr>
              <w:t xml:space="preserve">, телефон </w:t>
            </w:r>
            <w:r w:rsidRPr="00466F77">
              <w:t>(34775) 2-53-96</w:t>
            </w:r>
            <w:r w:rsidR="00731BB3" w:rsidRPr="00466F77">
              <w:rPr>
                <w:rFonts w:eastAsia="Times New Roman"/>
                <w:lang w:eastAsia="ru-RU"/>
              </w:rPr>
              <w:t xml:space="preserve">, </w:t>
            </w:r>
            <w:r w:rsidR="00EC2237" w:rsidRPr="00EC2237">
              <w:rPr>
                <w:rFonts w:eastAsia="Times New Roman"/>
                <w:lang w:eastAsia="ru-RU"/>
              </w:rPr>
              <w:t>sib.sp@doctorrb.ru</w:t>
            </w:r>
            <w:r w:rsidR="00731BB3" w:rsidRPr="00EC2237">
              <w:rPr>
                <w:rFonts w:eastAsia="Times New Roman"/>
                <w:lang w:eastAsia="ru-RU"/>
              </w:rPr>
              <w:t>:</w:t>
            </w:r>
            <w:r w:rsidR="00731BB3" w:rsidRPr="00466F77">
              <w:rPr>
                <w:rFonts w:eastAsia="Times New Roman"/>
                <w:lang w:eastAsia="ru-RU"/>
              </w:rPr>
              <w:t xml:space="preserve"> </w:t>
            </w:r>
          </w:p>
        </w:tc>
      </w:tr>
      <w:tr w:rsidR="00731BB3" w:rsidRPr="00731BB3" w:rsidTr="0040787B">
        <w:trPr>
          <w:trHeight w:val="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numPr>
                <w:ilvl w:val="0"/>
                <w:numId w:val="1"/>
              </w:numPr>
              <w:spacing w:after="0" w:line="240" w:lineRule="auto"/>
              <w:rPr>
                <w:rFonts w:ascii="Times New Roman" w:hAnsi="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1BB3" w:rsidRPr="00731BB3" w:rsidRDefault="00731BB3" w:rsidP="00EC2237">
            <w:r w:rsidRPr="00731BB3">
              <w:t>Предмет договора с указанием кол</w:t>
            </w:r>
            <w:r w:rsidR="00EC2237">
              <w:t xml:space="preserve">ичества поставляемого товара </w:t>
            </w:r>
            <w:r w:rsidRPr="00731BB3">
              <w:t>(объема выполняемой работы, оказываемой услуги</w:t>
            </w:r>
            <w:r>
              <w:t>)</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237" w:rsidRDefault="00731BB3" w:rsidP="00731BB3">
            <w:pPr>
              <w:pStyle w:val="afb"/>
              <w:rPr>
                <w:b/>
                <w:bCs/>
                <w:color w:val="000000"/>
              </w:rPr>
            </w:pPr>
            <w:r w:rsidRPr="00731BB3">
              <w:t xml:space="preserve">Предмет договора: </w:t>
            </w:r>
            <w:r w:rsidR="00466F77">
              <w:rPr>
                <w:b/>
                <w:bCs/>
                <w:spacing w:val="-1"/>
                <w:sz w:val="21"/>
                <w:szCs w:val="21"/>
              </w:rPr>
              <w:t>поставка</w:t>
            </w:r>
            <w:r w:rsidR="0040787B" w:rsidRPr="006E362C">
              <w:rPr>
                <w:b/>
                <w:bCs/>
                <w:spacing w:val="-1"/>
                <w:sz w:val="21"/>
                <w:szCs w:val="21"/>
              </w:rPr>
              <w:t xml:space="preserve"> </w:t>
            </w:r>
            <w:r w:rsidR="00EC2237">
              <w:rPr>
                <w:b/>
                <w:bCs/>
                <w:color w:val="000000"/>
              </w:rPr>
              <w:t>перчаток медицинских</w:t>
            </w:r>
          </w:p>
          <w:p w:rsidR="00731BB3" w:rsidRPr="00731BB3" w:rsidRDefault="00731BB3" w:rsidP="00EC2237">
            <w:pPr>
              <w:pStyle w:val="afb"/>
            </w:pPr>
            <w:r w:rsidRPr="00731BB3">
              <w:t xml:space="preserve">Наименование, количество поставляемого товара, технические характеристики </w:t>
            </w:r>
            <w:r w:rsidR="00EC2237" w:rsidRPr="00731BB3">
              <w:t>товара указаны</w:t>
            </w:r>
            <w:r w:rsidRPr="00731BB3">
              <w:t xml:space="preserve"> в Техническом задании (Приложение № 1 к Извещению).</w:t>
            </w:r>
          </w:p>
          <w:p w:rsidR="00731BB3" w:rsidRPr="00731BB3" w:rsidRDefault="00731BB3" w:rsidP="00731BB3">
            <w:pPr>
              <w:jc w:val="both"/>
            </w:pPr>
          </w:p>
        </w:tc>
      </w:tr>
      <w:tr w:rsidR="00731BB3" w:rsidRPr="00731BB3" w:rsidTr="0040787B">
        <w:trPr>
          <w:trHeight w:val="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numPr>
                <w:ilvl w:val="0"/>
                <w:numId w:val="1"/>
              </w:numPr>
              <w:spacing w:after="0" w:line="240" w:lineRule="auto"/>
              <w:rPr>
                <w:rFonts w:ascii="Times New Roman" w:hAnsi="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r w:rsidRPr="00731BB3">
              <w:t>Место поставки товара (выполнения работы, оказания услуги)</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466F77" w:rsidP="00731BB3">
            <w:pPr>
              <w:jc w:val="both"/>
            </w:pPr>
            <w:r w:rsidRPr="00466F77">
              <w:t xml:space="preserve">453830, Республика Башкортостан, город Сибай, </w:t>
            </w:r>
            <w:r w:rsidR="00EC2237" w:rsidRPr="00466F77">
              <w:t>ул. Ленина</w:t>
            </w:r>
            <w:r w:rsidRPr="00466F77">
              <w:t>, д.22/1</w:t>
            </w:r>
          </w:p>
        </w:tc>
      </w:tr>
      <w:tr w:rsidR="00731BB3" w:rsidRPr="00731BB3" w:rsidTr="0040787B">
        <w:trPr>
          <w:trHeight w:val="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numPr>
                <w:ilvl w:val="0"/>
                <w:numId w:val="1"/>
              </w:numPr>
              <w:spacing w:after="0" w:line="240" w:lineRule="auto"/>
              <w:rPr>
                <w:rFonts w:ascii="Times New Roman" w:hAnsi="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r w:rsidRPr="00731BB3">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27EF" w:rsidRPr="00EC2237" w:rsidRDefault="002127EF" w:rsidP="002127EF">
            <w:pPr>
              <w:tabs>
                <w:tab w:val="num" w:pos="0"/>
              </w:tabs>
              <w:jc w:val="both"/>
            </w:pPr>
            <w:r w:rsidRPr="00EC2237">
              <w:t>Начальная</w:t>
            </w:r>
            <w:r w:rsidR="0044069A" w:rsidRPr="00EC2237">
              <w:t xml:space="preserve"> (максимальная) цена договора: </w:t>
            </w:r>
            <w:r w:rsidR="00A12E58" w:rsidRPr="00EC2237">
              <w:t xml:space="preserve">499033,33 </w:t>
            </w:r>
            <w:r w:rsidR="00137180" w:rsidRPr="00EC2237">
              <w:t>руб. (</w:t>
            </w:r>
            <w:r w:rsidR="00A12E58" w:rsidRPr="00EC2237">
              <w:t>Четыреста девяносто девять тысяч тридцать три</w:t>
            </w:r>
            <w:r w:rsidR="00663133" w:rsidRPr="00EC2237">
              <w:t>)</w:t>
            </w:r>
            <w:r w:rsidR="00137180" w:rsidRPr="00EC2237">
              <w:t xml:space="preserve"> </w:t>
            </w:r>
            <w:r w:rsidRPr="00EC2237">
              <w:t>рубл</w:t>
            </w:r>
            <w:r w:rsidR="00663133" w:rsidRPr="00EC2237">
              <w:t>ей</w:t>
            </w:r>
            <w:r w:rsidRPr="00EC2237">
              <w:t xml:space="preserve"> </w:t>
            </w:r>
            <w:r w:rsidR="00A12E58" w:rsidRPr="00EC2237">
              <w:t>33</w:t>
            </w:r>
            <w:r w:rsidRPr="00EC2237">
              <w:t xml:space="preserve"> копе</w:t>
            </w:r>
            <w:r w:rsidR="00663133" w:rsidRPr="00EC2237">
              <w:t>ек</w:t>
            </w:r>
            <w:r w:rsidRPr="00EC2237">
              <w:t>.</w:t>
            </w:r>
          </w:p>
          <w:p w:rsidR="002127EF" w:rsidRPr="00E23E32" w:rsidRDefault="002127EF" w:rsidP="002127EF">
            <w:pPr>
              <w:tabs>
                <w:tab w:val="num" w:pos="0"/>
              </w:tabs>
              <w:jc w:val="both"/>
              <w:rPr>
                <w:b/>
              </w:rPr>
            </w:pPr>
            <w:r w:rsidRPr="00E23E32">
              <w:t>Начальная (максимальная) цена договора определена посредством применения</w:t>
            </w:r>
            <w:bookmarkStart w:id="0" w:name="sub_2211"/>
            <w:r w:rsidRPr="00E23E32">
              <w:t xml:space="preserve"> метода сопоставимых рыночных цен (анализа рынка).</w:t>
            </w:r>
          </w:p>
          <w:bookmarkEnd w:id="0"/>
          <w:p w:rsidR="002127EF" w:rsidRPr="00E23E32" w:rsidRDefault="002127EF" w:rsidP="002127EF">
            <w:pPr>
              <w:jc w:val="both"/>
              <w:rPr>
                <w:color w:val="000001"/>
              </w:rPr>
            </w:pPr>
            <w:r w:rsidRPr="00E23E32">
              <w:rPr>
                <w:color w:val="000001"/>
              </w:rPr>
              <w:t>Цена договора включает в себя: стоимость товара, упаковки товара, доставки товара до места поставки, погрузки-разгрузки, страхование, уплату налогов, сборов, таможенных пошлин и других платежей, являющихся обязательными в силу закона.</w:t>
            </w:r>
          </w:p>
          <w:p w:rsidR="002127EF" w:rsidRPr="00731BB3" w:rsidRDefault="002127EF" w:rsidP="0044069A">
            <w:pPr>
              <w:jc w:val="both"/>
              <w:rPr>
                <w:b/>
              </w:rPr>
            </w:pP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numPr>
                <w:ilvl w:val="0"/>
                <w:numId w:val="1"/>
              </w:numPr>
              <w:spacing w:after="0" w:line="240" w:lineRule="auto"/>
              <w:rPr>
                <w:rFonts w:ascii="Times New Roman" w:hAnsi="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r w:rsidRPr="00731BB3">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w:t>
            </w:r>
            <w:r w:rsidRPr="00731BB3">
              <w:lastRenderedPageBreak/>
              <w:t>исключением случаев предоставления документации о закупке в форме электронного документа</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jc w:val="both"/>
            </w:pPr>
            <w:r w:rsidRPr="00731BB3">
              <w:lastRenderedPageBreak/>
              <w:t>Извещение о закупке, проект договора размещены в единой информационной системе (</w:t>
            </w:r>
            <w:hyperlink r:id="rId7" w:history="1">
              <w:r w:rsidRPr="00731BB3">
                <w:rPr>
                  <w:rStyle w:val="a8"/>
                  <w:color w:val="auto"/>
                  <w:lang w:val="en-US"/>
                </w:rPr>
                <w:t>www</w:t>
              </w:r>
              <w:r w:rsidRPr="00731BB3">
                <w:rPr>
                  <w:rStyle w:val="a8"/>
                  <w:color w:val="auto"/>
                </w:rPr>
                <w:t>.</w:t>
              </w:r>
              <w:r w:rsidRPr="00731BB3">
                <w:rPr>
                  <w:rStyle w:val="a8"/>
                  <w:color w:val="auto"/>
                  <w:lang w:val="en-US"/>
                </w:rPr>
                <w:t>zakupki</w:t>
              </w:r>
              <w:r w:rsidRPr="00731BB3">
                <w:rPr>
                  <w:rStyle w:val="a8"/>
                  <w:color w:val="auto"/>
                </w:rPr>
                <w:t>.</w:t>
              </w:r>
              <w:r w:rsidRPr="00731BB3">
                <w:rPr>
                  <w:rStyle w:val="a8"/>
                  <w:color w:val="auto"/>
                  <w:lang w:val="en-US"/>
                </w:rPr>
                <w:t>gov</w:t>
              </w:r>
              <w:r w:rsidRPr="00731BB3">
                <w:rPr>
                  <w:rStyle w:val="a8"/>
                  <w:color w:val="auto"/>
                </w:rPr>
                <w:t>.</w:t>
              </w:r>
              <w:r w:rsidRPr="00731BB3">
                <w:rPr>
                  <w:rStyle w:val="a8"/>
                  <w:color w:val="auto"/>
                  <w:lang w:val="en-US"/>
                </w:rPr>
                <w:t>ru</w:t>
              </w:r>
            </w:hyperlink>
            <w:r w:rsidRPr="00731BB3">
              <w:rPr>
                <w:u w:val="single"/>
              </w:rPr>
              <w:t>)</w:t>
            </w:r>
            <w:r w:rsidRPr="00731BB3">
              <w:t xml:space="preserve"> и доступны для ознакомления без взимания платы. </w:t>
            </w:r>
          </w:p>
          <w:p w:rsidR="00731BB3" w:rsidRPr="00731BB3" w:rsidRDefault="00731BB3" w:rsidP="00731BB3">
            <w:pPr>
              <w:jc w:val="both"/>
            </w:pPr>
            <w:r w:rsidRPr="00731BB3">
              <w:t xml:space="preserve">Место предоставления документации: электронная торговая площадка в сети «Интернет» - </w:t>
            </w:r>
            <w:hyperlink r:id="rId8" w:history="1">
              <w:r w:rsidRPr="002255D6">
                <w:rPr>
                  <w:rFonts w:eastAsia="Times New Roman"/>
                  <w:color w:val="000000"/>
                  <w:u w:val="single"/>
                </w:rPr>
                <w:t>https://etp-region.ru/</w:t>
              </w:r>
            </w:hyperlink>
          </w:p>
          <w:p w:rsidR="00731BB3" w:rsidRPr="00731BB3" w:rsidRDefault="00731BB3" w:rsidP="00731BB3">
            <w:pPr>
              <w:jc w:val="both"/>
            </w:pPr>
            <w:r w:rsidRPr="00731BB3">
              <w:t>Срок предоставления документации:</w:t>
            </w:r>
          </w:p>
          <w:p w:rsidR="00731BB3" w:rsidRPr="00466F77" w:rsidRDefault="00731BB3" w:rsidP="00731BB3">
            <w:pPr>
              <w:shd w:val="clear" w:color="auto" w:fill="FFFFFF"/>
              <w:jc w:val="both"/>
            </w:pPr>
            <w:r w:rsidRPr="00731BB3">
              <w:t xml:space="preserve">Дата начала: </w:t>
            </w:r>
            <w:r w:rsidR="00466F77" w:rsidRPr="00EC2237">
              <w:rPr>
                <w:u w:val="single"/>
              </w:rPr>
              <w:t>1</w:t>
            </w:r>
            <w:r w:rsidR="001432F8">
              <w:rPr>
                <w:u w:val="single"/>
              </w:rPr>
              <w:t>6</w:t>
            </w:r>
            <w:r w:rsidR="00466F77" w:rsidRPr="00EC2237">
              <w:rPr>
                <w:u w:val="single"/>
              </w:rPr>
              <w:t xml:space="preserve"> января 2019</w:t>
            </w:r>
            <w:r w:rsidRPr="00EC2237">
              <w:rPr>
                <w:u w:val="single"/>
              </w:rPr>
              <w:t>г.</w:t>
            </w:r>
            <w:r>
              <w:rPr>
                <w:u w:val="single"/>
              </w:rPr>
              <w:t xml:space="preserve"> </w:t>
            </w:r>
            <w:r w:rsidR="00A82693">
              <w:rPr>
                <w:u w:val="single"/>
              </w:rPr>
              <w:t xml:space="preserve">в </w:t>
            </w:r>
            <w:r w:rsidR="007D5348">
              <w:rPr>
                <w:u w:val="single"/>
              </w:rPr>
              <w:t>11</w:t>
            </w:r>
            <w:r w:rsidR="00466F77" w:rsidRPr="00731BB3">
              <w:rPr>
                <w:u w:val="single"/>
              </w:rPr>
              <w:t xml:space="preserve"> час. 00 мин.</w:t>
            </w:r>
            <w:r w:rsidR="00466F77">
              <w:rPr>
                <w:u w:val="single"/>
              </w:rPr>
              <w:t xml:space="preserve"> </w:t>
            </w:r>
            <w:r w:rsidR="00466F77" w:rsidRPr="00466F77">
              <w:t>по местному времени</w:t>
            </w:r>
          </w:p>
          <w:p w:rsidR="00731BB3" w:rsidRPr="00731BB3" w:rsidRDefault="00731BB3" w:rsidP="00731BB3">
            <w:pPr>
              <w:shd w:val="clear" w:color="auto" w:fill="FFFFFF"/>
              <w:jc w:val="both"/>
            </w:pPr>
            <w:r w:rsidRPr="00731BB3">
              <w:t xml:space="preserve">Дата и время окончания: </w:t>
            </w:r>
            <w:r w:rsidR="00466F77" w:rsidRPr="00EC2237">
              <w:rPr>
                <w:rFonts w:eastAsia="Times New Roman"/>
                <w:lang w:eastAsia="ru-RU"/>
              </w:rPr>
              <w:t>2</w:t>
            </w:r>
            <w:r w:rsidR="00EC2237" w:rsidRPr="00EC2237">
              <w:rPr>
                <w:rFonts w:eastAsia="Times New Roman"/>
                <w:lang w:eastAsia="ru-RU"/>
              </w:rPr>
              <w:t>3</w:t>
            </w:r>
            <w:r w:rsidRPr="00EC2237">
              <w:rPr>
                <w:rFonts w:eastAsia="Times New Roman"/>
                <w:lang w:eastAsia="ru-RU"/>
              </w:rPr>
              <w:t xml:space="preserve"> </w:t>
            </w:r>
            <w:r w:rsidR="00466F77" w:rsidRPr="00EC2237">
              <w:rPr>
                <w:rFonts w:eastAsia="Times New Roman"/>
                <w:lang w:eastAsia="ru-RU"/>
              </w:rPr>
              <w:t>янва</w:t>
            </w:r>
            <w:r w:rsidRPr="00EC2237">
              <w:rPr>
                <w:rFonts w:eastAsia="Times New Roman"/>
                <w:lang w:eastAsia="ru-RU"/>
              </w:rPr>
              <w:t>ря</w:t>
            </w:r>
            <w:r w:rsidR="00466F77" w:rsidRPr="00EC2237">
              <w:rPr>
                <w:rFonts w:eastAsia="Times New Roman"/>
                <w:lang w:eastAsia="ru-RU"/>
              </w:rPr>
              <w:t>.2019</w:t>
            </w:r>
            <w:r w:rsidRPr="00EC2237">
              <w:rPr>
                <w:rFonts w:eastAsia="Times New Roman"/>
                <w:lang w:eastAsia="ru-RU"/>
              </w:rPr>
              <w:t>г.</w:t>
            </w:r>
            <w:r w:rsidRPr="001E65F1">
              <w:rPr>
                <w:rFonts w:eastAsia="Times New Roman"/>
                <w:lang w:eastAsia="ru-RU"/>
              </w:rPr>
              <w:t xml:space="preserve"> </w:t>
            </w:r>
            <w:r w:rsidRPr="00731BB3">
              <w:rPr>
                <w:u w:val="single"/>
              </w:rPr>
              <w:t xml:space="preserve">в 18 час. 00 мин. </w:t>
            </w:r>
            <w:r w:rsidR="00466F77" w:rsidRPr="00466F77">
              <w:t>по местному времени</w:t>
            </w:r>
          </w:p>
          <w:p w:rsidR="00731BB3" w:rsidRPr="00731BB3" w:rsidRDefault="00731BB3" w:rsidP="00EC2237">
            <w:pPr>
              <w:jc w:val="both"/>
            </w:pPr>
            <w:r w:rsidRPr="00731BB3">
              <w:lastRenderedPageBreak/>
              <w:t xml:space="preserve">Порядок предоставления документации о закупке: документация о закупке доступна для ознакомления в единой информационной системе, на электронной торговой площадке без взимания платы. </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numPr>
                <w:ilvl w:val="0"/>
                <w:numId w:val="1"/>
              </w:numPr>
              <w:spacing w:after="0" w:line="240" w:lineRule="auto"/>
              <w:rPr>
                <w:rFonts w:ascii="Times New Roman" w:hAnsi="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r w:rsidRPr="00731BB3">
              <w:t xml:space="preserve">Порядок, </w:t>
            </w:r>
            <w:r w:rsidR="00EC2237" w:rsidRPr="00731BB3">
              <w:t>дата начала</w:t>
            </w:r>
            <w:r w:rsidRPr="00731BB3">
              <w:t xml:space="preserve">, дата и время окончания срока подачи заявок на участие в закупке (этапах конкурентной закупки) и порядок подведения итогов </w:t>
            </w:r>
            <w:r w:rsidR="00EC2237" w:rsidRPr="00731BB3">
              <w:t>конкурентной закупки</w:t>
            </w:r>
            <w:r w:rsidRPr="00731BB3">
              <w:t xml:space="preserve"> (этапов конкурентной закупки)</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jc w:val="both"/>
            </w:pPr>
            <w:r w:rsidRPr="00731BB3">
              <w:rPr>
                <w:b/>
              </w:rPr>
              <w:t>Порядок подачи заявок:</w:t>
            </w:r>
            <w:r w:rsidRPr="00731BB3">
              <w:t xml:space="preserve"> </w:t>
            </w:r>
          </w:p>
          <w:p w:rsidR="00731BB3" w:rsidRPr="00731BB3" w:rsidRDefault="00731BB3" w:rsidP="00731BB3">
            <w:pPr>
              <w:pStyle w:val="af6"/>
              <w:ind w:left="0"/>
              <w:jc w:val="both"/>
              <w:rPr>
                <w:rFonts w:ascii="Times New Roman" w:hAnsi="Times New Roman"/>
                <w:sz w:val="24"/>
                <w:szCs w:val="24"/>
              </w:rPr>
            </w:pPr>
            <w:r w:rsidRPr="00731BB3">
              <w:rPr>
                <w:rFonts w:ascii="Times New Roman" w:hAnsi="Times New Roman"/>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731BB3" w:rsidRDefault="00731BB3" w:rsidP="00731BB3">
            <w:pPr>
              <w:snapToGrid w:val="0"/>
              <w:jc w:val="both"/>
              <w:rPr>
                <w:rFonts w:eastAsia="Times New Roman"/>
                <w:bCs/>
                <w:color w:val="000000"/>
                <w:lang w:eastAsia="ru-RU"/>
              </w:rPr>
            </w:pPr>
            <w:r w:rsidRPr="002255D6">
              <w:rPr>
                <w:rFonts w:eastAsia="Times New Roman"/>
                <w:bCs/>
                <w:color w:val="000000"/>
                <w:lang w:eastAsia="ru-RU"/>
              </w:rPr>
              <w:t xml:space="preserve">Участник закупки формирует заявку на участие в запросе </w:t>
            </w:r>
            <w:r>
              <w:rPr>
                <w:rFonts w:eastAsia="Times New Roman"/>
                <w:bCs/>
                <w:color w:val="000000"/>
                <w:lang w:eastAsia="ru-RU"/>
              </w:rPr>
              <w:t>котировок</w:t>
            </w:r>
            <w:r w:rsidRPr="002255D6">
              <w:rPr>
                <w:rFonts w:eastAsia="Times New Roman"/>
                <w:bCs/>
                <w:color w:val="000000"/>
                <w:lang w:eastAsia="ru-RU"/>
              </w:rPr>
              <w:t xml:space="preserve"> в соответствии с регламентом электронной площадки, определенной для проведения настоящей электронной закупки, а также требованиями настоящей документации об электронной закупке.</w:t>
            </w:r>
            <w:bookmarkStart w:id="1" w:name="OLE_LINK6"/>
            <w:bookmarkStart w:id="2" w:name="OLE_LINK10"/>
          </w:p>
          <w:bookmarkEnd w:id="1"/>
          <w:bookmarkEnd w:id="2"/>
          <w:p w:rsidR="00731BB3" w:rsidRPr="00731BB3" w:rsidRDefault="00731BB3" w:rsidP="00731BB3">
            <w:pPr>
              <w:jc w:val="both"/>
            </w:pPr>
            <w:r w:rsidRPr="00731BB3">
              <w:t xml:space="preserve">Сведения и документы должны быть предоставлены участником через систему ЭТП в отсканированном виде (желательно в формате *.pdf), при этом сканироваться документы должны после того, как они будут оформлены в соответствии с требованиями, указанными в извещении, после их подписания и заверения печатью. Заявка должна быть подписана усиленной квалифицированной электронной подписью участника закупки. Порядок подачи заявок, порядок внесения изменений в заявки, порядок отзыва заявок, порядок проведения </w:t>
            </w:r>
            <w:r w:rsidRPr="00731BB3">
              <w:rPr>
                <w:spacing w:val="-5"/>
              </w:rPr>
              <w:t>запроса цен в электронной форме устанавливается в соответствии с регламентом работы ЭТП.</w:t>
            </w:r>
          </w:p>
          <w:p w:rsidR="00731BB3" w:rsidRPr="00731BB3" w:rsidRDefault="00731BB3" w:rsidP="00731BB3">
            <w:pPr>
              <w:tabs>
                <w:tab w:val="left" w:pos="1134"/>
              </w:tabs>
              <w:jc w:val="both"/>
            </w:pPr>
            <w:r w:rsidRPr="00731BB3">
              <w:t>Участник закупки, подавший заявку на участие в процедуре закупки, вправе изменить или отозвать поданную заявку в любое время до окончания срока подачи заявок на участие в закупке. Для этого Участник закупки подает в письменном виде уведомление. Уведомление должно быть скреплено печатью и заверено подписью уполномоченного лица (для юридических лиц), собственноручно подписано (для ИП и физических лиц) – участником закупки.</w:t>
            </w:r>
          </w:p>
          <w:p w:rsidR="00466F77" w:rsidRPr="00731BB3" w:rsidRDefault="00731BB3" w:rsidP="00466F77">
            <w:pPr>
              <w:jc w:val="both"/>
              <w:rPr>
                <w:b/>
              </w:rPr>
            </w:pPr>
            <w:r w:rsidRPr="00731BB3">
              <w:rPr>
                <w:b/>
              </w:rPr>
              <w:t xml:space="preserve">Дата начала срока подачи заявок на участие в закупке (этапах конкурентной закупки): </w:t>
            </w:r>
            <w:r w:rsidR="00466F77" w:rsidRPr="00EC2237">
              <w:rPr>
                <w:b/>
              </w:rPr>
              <w:t>1</w:t>
            </w:r>
            <w:r w:rsidR="001432F8">
              <w:rPr>
                <w:b/>
              </w:rPr>
              <w:t>6</w:t>
            </w:r>
            <w:r w:rsidRPr="00EC2237">
              <w:rPr>
                <w:b/>
              </w:rPr>
              <w:t>.</w:t>
            </w:r>
            <w:r w:rsidR="00466F77" w:rsidRPr="00EC2237">
              <w:rPr>
                <w:b/>
              </w:rPr>
              <w:t>01.2019</w:t>
            </w:r>
            <w:r w:rsidRPr="00EC2237">
              <w:rPr>
                <w:b/>
              </w:rPr>
              <w:t>г</w:t>
            </w:r>
            <w:r w:rsidRPr="00731BB3">
              <w:rPr>
                <w:b/>
              </w:rPr>
              <w:t xml:space="preserve">. </w:t>
            </w:r>
            <w:r w:rsidR="007D5348">
              <w:rPr>
                <w:b/>
              </w:rPr>
              <w:t>в 11</w:t>
            </w:r>
            <w:r w:rsidR="00466F77" w:rsidRPr="00731BB3">
              <w:rPr>
                <w:b/>
              </w:rPr>
              <w:t xml:space="preserve"> час. 00 мин. </w:t>
            </w:r>
          </w:p>
          <w:p w:rsidR="00731BB3" w:rsidRPr="00731BB3" w:rsidRDefault="00731BB3" w:rsidP="00731BB3">
            <w:pPr>
              <w:jc w:val="both"/>
              <w:rPr>
                <w:b/>
              </w:rPr>
            </w:pPr>
          </w:p>
          <w:p w:rsidR="00731BB3" w:rsidRPr="00731BB3" w:rsidRDefault="00731BB3" w:rsidP="00731BB3">
            <w:pPr>
              <w:jc w:val="both"/>
              <w:rPr>
                <w:b/>
              </w:rPr>
            </w:pPr>
            <w:r w:rsidRPr="00731BB3">
              <w:rPr>
                <w:b/>
              </w:rPr>
              <w:t xml:space="preserve">Дата и время окончания срока подачи заявок на участие в закупке (этапах конкурентной закупки): </w:t>
            </w:r>
            <w:r w:rsidR="00466F77" w:rsidRPr="00EC2237">
              <w:rPr>
                <w:b/>
              </w:rPr>
              <w:t>2</w:t>
            </w:r>
            <w:r w:rsidR="00EC2237" w:rsidRPr="00EC2237">
              <w:rPr>
                <w:b/>
              </w:rPr>
              <w:t>3</w:t>
            </w:r>
            <w:r w:rsidR="00466F77" w:rsidRPr="00EC2237">
              <w:rPr>
                <w:b/>
              </w:rPr>
              <w:t>.01.2019</w:t>
            </w:r>
            <w:r w:rsidRPr="00EC2237">
              <w:rPr>
                <w:b/>
              </w:rPr>
              <w:t>г.</w:t>
            </w:r>
            <w:r w:rsidRPr="00731BB3">
              <w:rPr>
                <w:b/>
              </w:rPr>
              <w:t xml:space="preserve"> в 18 час. 00 мин. </w:t>
            </w:r>
          </w:p>
          <w:p w:rsidR="00731BB3" w:rsidRPr="00731BB3" w:rsidRDefault="00731BB3" w:rsidP="00731BB3">
            <w:pPr>
              <w:jc w:val="both"/>
              <w:rPr>
                <w:b/>
              </w:rPr>
            </w:pPr>
          </w:p>
          <w:p w:rsidR="00731BB3" w:rsidRPr="00731BB3" w:rsidRDefault="00731BB3" w:rsidP="00731BB3">
            <w:pPr>
              <w:jc w:val="both"/>
              <w:rPr>
                <w:b/>
              </w:rPr>
            </w:pPr>
            <w:r w:rsidRPr="00731BB3">
              <w:rPr>
                <w:b/>
              </w:rPr>
              <w:t xml:space="preserve">Порядок подведения итогов </w:t>
            </w:r>
            <w:r w:rsidR="00EC2237" w:rsidRPr="00731BB3">
              <w:rPr>
                <w:b/>
              </w:rPr>
              <w:t>конкурентной закупки</w:t>
            </w:r>
            <w:r w:rsidRPr="00731BB3">
              <w:rPr>
                <w:b/>
              </w:rPr>
              <w:t xml:space="preserve"> (этапов конкурентной закупки): </w:t>
            </w:r>
          </w:p>
          <w:p w:rsidR="00731BB3" w:rsidRPr="00731BB3" w:rsidRDefault="00731BB3" w:rsidP="00731BB3">
            <w:pPr>
              <w:tabs>
                <w:tab w:val="left" w:pos="1134"/>
              </w:tabs>
              <w:jc w:val="both"/>
            </w:pPr>
            <w:r w:rsidRPr="00731BB3">
              <w:t xml:space="preserve">Комиссия по закупкам рассматривает заявки на участие в закупке, в том числе сведения об участниках закупки, на соответствие требованиям, установленным в извещении. На основании результатов рассмотрения заявок на участие в запросе котировок Комиссией по закупкам принимается </w:t>
            </w:r>
            <w:r w:rsidRPr="00731BB3">
              <w:lastRenderedPageBreak/>
              <w:t xml:space="preserve">решение о допуске к участию в запросе котировок участника закупки, подавшего заявку на участие в закупке, или об отказе </w:t>
            </w:r>
            <w:r w:rsidRPr="00731BB3">
              <w:br/>
              <w:t>в допуске такого участника закупки к участию в закупке.</w:t>
            </w:r>
          </w:p>
          <w:p w:rsidR="007B3CB6" w:rsidRDefault="00731BB3" w:rsidP="007B3CB6">
            <w:pPr>
              <w:tabs>
                <w:tab w:val="left" w:pos="1134"/>
              </w:tabs>
              <w:jc w:val="both"/>
            </w:pPr>
            <w:r w:rsidRPr="00731BB3">
              <w:t xml:space="preserve">Комиссия по закупкам осуществляет сопоставление и оценку заявок, поданных участниками закупки, допущенных к участию в закупке на основании результатов рассмотрения заявок. Критерий оценки - цена договора, предложенная участником закупки. </w:t>
            </w:r>
          </w:p>
          <w:p w:rsidR="00731BB3" w:rsidRPr="00731BB3" w:rsidRDefault="007B3CB6" w:rsidP="007B3CB6">
            <w:pPr>
              <w:tabs>
                <w:tab w:val="left" w:pos="1134"/>
              </w:tabs>
              <w:jc w:val="both"/>
              <w:rPr>
                <w:rStyle w:val="wmi-callto"/>
                <w:shd w:val="clear" w:color="auto" w:fill="FFFFFF"/>
              </w:rPr>
            </w:pPr>
            <w:r w:rsidRPr="00D001A8">
              <w:rPr>
                <w:rFonts w:eastAsia="Times New Roman"/>
                <w:color w:val="000000"/>
                <w:lang w:eastAsia="ru-RU"/>
              </w:rPr>
              <w:t>Победителем процедуры запроса котировок признается участник закупок,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При предложении наиболее низкой цены несколькими участниками закупок победителем запроса котировок признается участник закупок, котировочная заявка которого поступила ранее котировочных заявок других участников закупок</w:t>
            </w:r>
            <w:r>
              <w:rPr>
                <w:rFonts w:eastAsia="Times New Roman"/>
                <w:color w:val="000000"/>
                <w:lang w:eastAsia="ru-RU"/>
              </w:rPr>
              <w:t>.</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numPr>
                <w:ilvl w:val="0"/>
                <w:numId w:val="1"/>
              </w:numPr>
              <w:spacing w:after="0" w:line="240" w:lineRule="auto"/>
              <w:jc w:val="both"/>
              <w:rPr>
                <w:rFonts w:ascii="Times New Roman" w:hAnsi="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r w:rsidRPr="00731BB3">
              <w:t>Адрес электронной площадки и информационно-телекоммуникационной сети «Интернет» (при осуществлении конкурентной закупки)</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jc w:val="both"/>
              <w:rPr>
                <w:u w:val="single"/>
              </w:rPr>
            </w:pPr>
            <w:r w:rsidRPr="00731BB3">
              <w:t>Извещение, закупочная документация размещена в единой информационной системе (</w:t>
            </w:r>
            <w:hyperlink r:id="rId9" w:history="1">
              <w:r w:rsidRPr="00731BB3">
                <w:rPr>
                  <w:rStyle w:val="a8"/>
                  <w:color w:val="auto"/>
                  <w:u w:val="none"/>
                  <w:lang w:val="en-US"/>
                </w:rPr>
                <w:t>www</w:t>
              </w:r>
              <w:r w:rsidRPr="00731BB3">
                <w:rPr>
                  <w:rStyle w:val="a8"/>
                  <w:color w:val="auto"/>
                  <w:u w:val="none"/>
                </w:rPr>
                <w:t>.</w:t>
              </w:r>
              <w:r w:rsidRPr="00731BB3">
                <w:rPr>
                  <w:rStyle w:val="a8"/>
                  <w:color w:val="auto"/>
                  <w:u w:val="none"/>
                  <w:lang w:val="en-US"/>
                </w:rPr>
                <w:t>zakupki</w:t>
              </w:r>
              <w:r w:rsidRPr="00731BB3">
                <w:rPr>
                  <w:rStyle w:val="a8"/>
                  <w:color w:val="auto"/>
                  <w:u w:val="none"/>
                </w:rPr>
                <w:t>.</w:t>
              </w:r>
              <w:r w:rsidRPr="00731BB3">
                <w:rPr>
                  <w:rStyle w:val="a8"/>
                  <w:color w:val="auto"/>
                  <w:u w:val="none"/>
                  <w:lang w:val="en-US"/>
                </w:rPr>
                <w:t>gov</w:t>
              </w:r>
              <w:r w:rsidRPr="00731BB3">
                <w:rPr>
                  <w:rStyle w:val="a8"/>
                  <w:color w:val="auto"/>
                  <w:u w:val="none"/>
                </w:rPr>
                <w:t>.</w:t>
              </w:r>
              <w:r w:rsidRPr="00731BB3">
                <w:rPr>
                  <w:rStyle w:val="a8"/>
                  <w:color w:val="auto"/>
                  <w:u w:val="none"/>
                  <w:lang w:val="en-US"/>
                </w:rPr>
                <w:t>ru</w:t>
              </w:r>
            </w:hyperlink>
            <w:r w:rsidRPr="00731BB3">
              <w:t>) и на электронной торговой площадке</w:t>
            </w:r>
            <w:r w:rsidR="00D73665">
              <w:rPr>
                <w:u w:val="single"/>
              </w:rPr>
              <w:t xml:space="preserve"> </w:t>
            </w:r>
            <w:r w:rsidRPr="00731BB3">
              <w:t>(</w:t>
            </w:r>
            <w:hyperlink w:history="1">
              <w:r w:rsidR="007B3CB6" w:rsidRPr="006D0D9C">
                <w:rPr>
                  <w:rStyle w:val="a8"/>
                  <w:b/>
                </w:rPr>
                <w:t>https://torgi.etp-region.ru</w:t>
              </w:r>
              <w:r w:rsidR="007B3CB6" w:rsidRPr="006D0D9C">
                <w:rPr>
                  <w:rStyle w:val="a8"/>
                </w:rPr>
                <w:t xml:space="preserve">). </w:t>
              </w:r>
            </w:hyperlink>
          </w:p>
          <w:p w:rsidR="00731BB3" w:rsidRPr="00731BB3" w:rsidRDefault="00731BB3" w:rsidP="00731BB3">
            <w:pPr>
              <w:jc w:val="both"/>
            </w:pP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numPr>
                <w:ilvl w:val="0"/>
                <w:numId w:val="1"/>
              </w:numPr>
              <w:spacing w:after="0" w:line="240" w:lineRule="auto"/>
              <w:jc w:val="both"/>
              <w:rPr>
                <w:rFonts w:ascii="Times New Roman" w:hAnsi="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r w:rsidRPr="00731BB3">
              <w:t>Иные сведения, определенные положением о закупке</w:t>
            </w:r>
          </w:p>
          <w:p w:rsidR="00731BB3" w:rsidRPr="00731BB3" w:rsidRDefault="00731BB3" w:rsidP="00731BB3"/>
          <w:p w:rsidR="00731BB3" w:rsidRPr="00731BB3" w:rsidRDefault="00731BB3" w:rsidP="00731BB3"/>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jc w:val="both"/>
            </w:pPr>
            <w:r w:rsidRPr="00731BB3">
              <w:t xml:space="preserve">Договор по результатам конкурентной закупки заключается не ранее чем через 10 дней и не позднее 20 дней с даты размещения в ЕИС итогового протокола, составленного по результатам закупки. </w:t>
            </w:r>
          </w:p>
          <w:p w:rsidR="00731BB3" w:rsidRPr="00731BB3" w:rsidRDefault="00731BB3" w:rsidP="00731BB3">
            <w:pPr>
              <w:tabs>
                <w:tab w:val="left" w:pos="1134"/>
              </w:tabs>
              <w:jc w:val="both"/>
            </w:pPr>
            <w:r w:rsidRPr="00731BB3">
              <w:t xml:space="preserve">Заказчик вправе отменить запрос котировок до наступления даты и времени окончания срока подачи заявок на участие в конкурентной закупке. </w:t>
            </w:r>
          </w:p>
          <w:p w:rsidR="00731BB3" w:rsidRPr="00731BB3" w:rsidRDefault="00731BB3" w:rsidP="00731BB3">
            <w:pPr>
              <w:tabs>
                <w:tab w:val="left" w:pos="1134"/>
              </w:tabs>
              <w:jc w:val="both"/>
            </w:pPr>
            <w:r w:rsidRPr="00731BB3">
              <w:t xml:space="preserve">Решение об отмене конкурентной закупки размещается в единой информационной системе в день принятия этого решения. </w:t>
            </w:r>
          </w:p>
          <w:p w:rsidR="00731BB3" w:rsidRPr="007B3CB6" w:rsidRDefault="00731BB3" w:rsidP="00EC2237">
            <w:pPr>
              <w:tabs>
                <w:tab w:val="left" w:pos="1134"/>
              </w:tabs>
              <w:jc w:val="both"/>
            </w:pPr>
            <w:r w:rsidRPr="00731BB3">
              <w:t>По результатам проведения запроса котировок Заказчик заключает договор с победителем запроса котировок, либо с другим участником которому присвоен второй номер в случае уклонения победителя от заключения договора. Победитель не вправе отказаться от заключения договора.</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rPr>
                <w:rFonts w:ascii="Times New Roman" w:hAnsi="Times New Roman"/>
                <w:sz w:val="24"/>
                <w:szCs w:val="24"/>
              </w:rPr>
            </w:pPr>
            <w:r w:rsidRPr="00731BB3">
              <w:rPr>
                <w:rFonts w:ascii="Times New Roman" w:hAnsi="Times New Roman"/>
                <w:sz w:val="24"/>
                <w:szCs w:val="24"/>
              </w:rPr>
              <w:t>9.1.</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uppressAutoHyphens w:val="0"/>
            </w:pPr>
            <w:r w:rsidRPr="00731BB3">
              <w:rPr>
                <w:rFonts w:eastAsia="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w:t>
            </w:r>
            <w:r w:rsidRPr="00731BB3">
              <w:rPr>
                <w:rFonts w:eastAsia="Times New Roman"/>
                <w:lang w:eastAsia="ru-RU"/>
              </w:rPr>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87B" w:rsidRPr="00663133" w:rsidRDefault="0040787B" w:rsidP="0040787B">
            <w:pPr>
              <w:tabs>
                <w:tab w:val="num" w:pos="720"/>
              </w:tabs>
              <w:jc w:val="both"/>
            </w:pPr>
            <w:r w:rsidRPr="0040787B">
              <w:lastRenderedPageBreak/>
              <w:t>Наименование, т</w:t>
            </w:r>
            <w:r w:rsidRPr="0040787B">
              <w:rPr>
                <w:bCs/>
              </w:rPr>
              <w:t xml:space="preserve">ребования к безопасности, качеству, техническим характеристикам товара, </w:t>
            </w:r>
            <w:r w:rsidRPr="0040787B">
              <w:t xml:space="preserve">технические характеристики, количество товара, </w:t>
            </w:r>
            <w:r w:rsidRPr="0040787B">
              <w:rPr>
                <w:bCs/>
              </w:rPr>
              <w:t xml:space="preserve">иные требования, связанные </w:t>
            </w:r>
            <w:r w:rsidRPr="00663133">
              <w:rPr>
                <w:bCs/>
              </w:rPr>
              <w:t xml:space="preserve">с определением соответствия поставляемого товара потребностям заказчика </w:t>
            </w:r>
            <w:r w:rsidRPr="00663133">
              <w:t>указаны в Техническом задании (Приложение № 1 к Извещению о закупке).</w:t>
            </w:r>
          </w:p>
          <w:p w:rsidR="00663133" w:rsidRPr="00663133" w:rsidRDefault="00663133" w:rsidP="00663133">
            <w:pPr>
              <w:jc w:val="both"/>
            </w:pPr>
            <w:r w:rsidRPr="00663133">
              <w:t>При составлении описания объекта закупки применены требования,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иными требованиями, связанными с определением соответствия выполняемой работы потребностям заказчика.</w:t>
            </w:r>
          </w:p>
          <w:p w:rsidR="00663133" w:rsidRPr="00663133" w:rsidRDefault="00663133" w:rsidP="00663133">
            <w:pPr>
              <w:pStyle w:val="Default"/>
              <w:jc w:val="both"/>
              <w:rPr>
                <w:rFonts w:ascii="Times New Roman" w:hAnsi="Times New Roman" w:cs="Times New Roman"/>
              </w:rPr>
            </w:pPr>
            <w:r w:rsidRPr="00663133">
              <w:rPr>
                <w:rFonts w:ascii="Times New Roman" w:hAnsi="Times New Roman" w:cs="Times New Roman"/>
              </w:rPr>
              <w:t xml:space="preserve">Товар должен быть доставлен по адресам Заказчика транспортом, обеспечивающим сохранность товара от загрязнения, пропитывания товара посторонними запахами, </w:t>
            </w:r>
            <w:r w:rsidRPr="00663133">
              <w:rPr>
                <w:rFonts w:ascii="Times New Roman" w:hAnsi="Times New Roman" w:cs="Times New Roman"/>
              </w:rPr>
              <w:lastRenderedPageBreak/>
              <w:t>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адресам Заказчика не подлежит.</w:t>
            </w:r>
          </w:p>
          <w:p w:rsidR="00663133" w:rsidRPr="00663133" w:rsidRDefault="00663133" w:rsidP="00663133">
            <w:pPr>
              <w:pStyle w:val="ConsPlusNormal"/>
              <w:jc w:val="both"/>
              <w:rPr>
                <w:b w:val="0"/>
                <w:sz w:val="24"/>
                <w:szCs w:val="24"/>
              </w:rPr>
            </w:pPr>
            <w:r w:rsidRPr="00663133">
              <w:rPr>
                <w:b w:val="0"/>
                <w:sz w:val="24"/>
                <w:szCs w:val="24"/>
              </w:rPr>
              <w:t xml:space="preserve">Поставляемый товар в том числе должен соответствовать «ГОСТ Р 52239-2004 (ИСО 11193-1:2002). Национальный стандарт Российской Федерации. Перчатки медицинские диагностические одноразовые. Часть 1. Спецификация на перчатки из каучукового латекса или раствора» (утв. и введен в действие </w:t>
            </w:r>
            <w:r w:rsidR="00EC2237" w:rsidRPr="00663133">
              <w:rPr>
                <w:b w:val="0"/>
                <w:sz w:val="24"/>
                <w:szCs w:val="24"/>
              </w:rPr>
              <w:t>Постановлением Госстандарта</w:t>
            </w:r>
            <w:r w:rsidRPr="00663133">
              <w:rPr>
                <w:b w:val="0"/>
                <w:sz w:val="24"/>
                <w:szCs w:val="24"/>
              </w:rPr>
              <w:t xml:space="preserve"> России от 09.03.2004 № 104-ст) (ред. от 19.06.2012).</w:t>
            </w:r>
          </w:p>
          <w:p w:rsidR="00663133" w:rsidRPr="00663133" w:rsidRDefault="00663133" w:rsidP="00663133">
            <w:pPr>
              <w:pStyle w:val="ConsPlusNormal"/>
              <w:jc w:val="both"/>
              <w:rPr>
                <w:b w:val="0"/>
                <w:sz w:val="24"/>
                <w:szCs w:val="24"/>
              </w:rPr>
            </w:pPr>
            <w:r w:rsidRPr="00663133">
              <w:rPr>
                <w:b w:val="0"/>
                <w:sz w:val="24"/>
                <w:szCs w:val="24"/>
              </w:rPr>
              <w:t xml:space="preserve">Требования к безопасности, свойствам товара: все товары могут происходить из Российской Федерации или любого другого государства, за исключением товаров, в отношении которых Правительством Российской Федерации установлены запреты или ограничения. Поставляемый товар должен отвечать требованиям совместимости с имеющимся у Заказчика оборудованием, реактивы и расходный материал должны быть совместимы с такими же реактивами и расходным материалом имеющимися у Заказчика и в процессе замены не должны нарушать технологический процесс в течение рабочего дня. Весь поставляемый товар должен быть новым, ранее не использованным. </w:t>
            </w:r>
          </w:p>
          <w:p w:rsidR="00731BB3" w:rsidRPr="00731BB3" w:rsidRDefault="00663133" w:rsidP="00663133">
            <w:pPr>
              <w:pStyle w:val="ConsPlusNormal"/>
              <w:jc w:val="both"/>
              <w:rPr>
                <w:sz w:val="24"/>
                <w:szCs w:val="24"/>
              </w:rPr>
            </w:pPr>
            <w:r w:rsidRPr="00663133">
              <w:rPr>
                <w:sz w:val="24"/>
                <w:szCs w:val="24"/>
              </w:rPr>
              <w:t xml:space="preserve">Качество поставляемого товара </w:t>
            </w:r>
            <w:r w:rsidR="00EC2237" w:rsidRPr="00663133">
              <w:rPr>
                <w:sz w:val="24"/>
                <w:szCs w:val="24"/>
              </w:rPr>
              <w:t>подтверждается регистрационными</w:t>
            </w:r>
            <w:r w:rsidRPr="00663133">
              <w:rPr>
                <w:sz w:val="24"/>
                <w:szCs w:val="24"/>
              </w:rPr>
              <w:t xml:space="preserve"> </w:t>
            </w:r>
            <w:r w:rsidR="00EC2237" w:rsidRPr="00663133">
              <w:rPr>
                <w:sz w:val="24"/>
                <w:szCs w:val="24"/>
              </w:rPr>
              <w:t>удостоверениями на</w:t>
            </w:r>
            <w:r w:rsidRPr="00663133">
              <w:rPr>
                <w:sz w:val="24"/>
                <w:szCs w:val="24"/>
              </w:rPr>
              <w:t xml:space="preserve"> товары, являющиеся предметом закупки, выданного Министерством здравоохранения Российской Федерации или Федеральной службой по надзору в сфере здравоохранения и социального развития Министерства здравоохранения и социального развития Российской Федерации, сертификатами соответствия системы обязательной сертификации Госстандарта России или декларациями о соответствии.</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rPr>
                <w:rFonts w:ascii="Times New Roman" w:hAnsi="Times New Roman"/>
                <w:sz w:val="24"/>
                <w:szCs w:val="24"/>
              </w:rPr>
            </w:pPr>
            <w:r w:rsidRPr="00731BB3">
              <w:rPr>
                <w:rFonts w:ascii="Times New Roman" w:hAnsi="Times New Roman"/>
                <w:sz w:val="24"/>
                <w:szCs w:val="24"/>
              </w:rPr>
              <w:lastRenderedPageBreak/>
              <w:t>9.2.</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uppressAutoHyphens w:val="0"/>
              <w:rPr>
                <w:rFonts w:eastAsia="Times New Roman"/>
                <w:lang w:eastAsia="ru-RU"/>
              </w:rPr>
            </w:pPr>
            <w:r w:rsidRPr="00731BB3">
              <w:rPr>
                <w:rFonts w:eastAsia="Times New Roman"/>
                <w:lang w:eastAsia="ru-RU"/>
              </w:rPr>
              <w:t>Требования к содержанию, форме, оформлению и составу заявки на участие в закупке</w:t>
            </w:r>
          </w:p>
          <w:p w:rsidR="00731BB3" w:rsidRPr="00731BB3" w:rsidRDefault="00731BB3" w:rsidP="00731BB3">
            <w:pPr>
              <w:suppressAutoHyphens w:val="0"/>
              <w:rPr>
                <w:rFonts w:eastAsia="Times New Roman"/>
                <w:lang w:eastAsia="ru-RU"/>
              </w:rPr>
            </w:pP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af6"/>
              <w:ind w:left="0"/>
              <w:jc w:val="both"/>
              <w:rPr>
                <w:rFonts w:ascii="Times New Roman" w:hAnsi="Times New Roman"/>
                <w:sz w:val="24"/>
                <w:szCs w:val="24"/>
              </w:rPr>
            </w:pPr>
            <w:r w:rsidRPr="00731BB3">
              <w:rPr>
                <w:rFonts w:ascii="Times New Roman" w:hAnsi="Times New Roman"/>
                <w:sz w:val="24"/>
                <w:szCs w:val="24"/>
              </w:rPr>
              <w:t xml:space="preserve">Заявка (том заявки) должна содержать сведения и документы об участнике процедуры закупки, подавшем такую заявку (если на стороне участника процедуры закупки выступает одно лицо), или сведения и документы о лицах, выступающих на стороне одного участника процедуры закупки (по каждому из указанных лиц в отдельности) (если на стороне участника процедуры закупки выступает несколько лиц) в соответствии с условиями закупочной документации, в том числе: </w:t>
            </w:r>
          </w:p>
          <w:p w:rsidR="00731BB3" w:rsidRPr="00731BB3" w:rsidRDefault="00731BB3" w:rsidP="00731BB3">
            <w:pPr>
              <w:pStyle w:val="ConsPlusNormal"/>
              <w:tabs>
                <w:tab w:val="left" w:pos="993"/>
              </w:tabs>
              <w:rPr>
                <w:b w:val="0"/>
                <w:sz w:val="24"/>
                <w:szCs w:val="24"/>
              </w:rPr>
            </w:pPr>
            <w:r w:rsidRPr="00731BB3">
              <w:rPr>
                <w:b w:val="0"/>
                <w:sz w:val="24"/>
                <w:szCs w:val="24"/>
              </w:rPr>
              <w:t xml:space="preserve">1) Документ, содержащий сведения об участнике процедуры закупки: </w:t>
            </w:r>
          </w:p>
          <w:p w:rsidR="00731BB3" w:rsidRPr="00731BB3" w:rsidRDefault="00731BB3" w:rsidP="00731BB3">
            <w:pPr>
              <w:pStyle w:val="ConsPlusNormal"/>
              <w:jc w:val="both"/>
              <w:rPr>
                <w:b w:val="0"/>
                <w:sz w:val="24"/>
                <w:szCs w:val="24"/>
              </w:rPr>
            </w:pPr>
            <w:r w:rsidRPr="00731BB3">
              <w:rPr>
                <w:b w:val="0"/>
                <w:sz w:val="24"/>
                <w:szCs w:val="24"/>
              </w:rPr>
              <w:t>1.1. участники процедуры закупки, являющиеся юридическими лицами (за исключением иностранных юридических лиц, индивидуальных предпринимателей и физических лиц), указывают следующие сведения:</w:t>
            </w:r>
          </w:p>
          <w:p w:rsidR="00731BB3" w:rsidRPr="00731BB3" w:rsidRDefault="00731BB3" w:rsidP="00731BB3">
            <w:pPr>
              <w:pStyle w:val="ConsPlusNormal"/>
              <w:jc w:val="both"/>
              <w:rPr>
                <w:b w:val="0"/>
                <w:sz w:val="24"/>
                <w:szCs w:val="24"/>
              </w:rPr>
            </w:pPr>
            <w:r w:rsidRPr="00731BB3">
              <w:rPr>
                <w:b w:val="0"/>
                <w:sz w:val="24"/>
                <w:szCs w:val="24"/>
              </w:rPr>
              <w:t>полное наименование участника процедуры закупки в соответствии со сведениями Единого государственного реестра юридических лиц;</w:t>
            </w:r>
          </w:p>
          <w:p w:rsidR="00731BB3" w:rsidRPr="00731BB3" w:rsidRDefault="00731BB3" w:rsidP="00731BB3">
            <w:pPr>
              <w:pStyle w:val="ConsPlusNormal"/>
              <w:jc w:val="both"/>
              <w:rPr>
                <w:b w:val="0"/>
                <w:sz w:val="24"/>
                <w:szCs w:val="24"/>
              </w:rPr>
            </w:pPr>
            <w:r w:rsidRPr="00731BB3">
              <w:rPr>
                <w:b w:val="0"/>
                <w:sz w:val="24"/>
                <w:szCs w:val="24"/>
              </w:rPr>
              <w:t>сокращенное наименование участника процедуры закупки (при наличии) в соответствии со сведениями Единого государственного реестра юридических лиц;</w:t>
            </w:r>
          </w:p>
          <w:p w:rsidR="00731BB3" w:rsidRPr="00731BB3" w:rsidRDefault="00731BB3" w:rsidP="00731BB3">
            <w:pPr>
              <w:pStyle w:val="ConsPlusNormal"/>
              <w:jc w:val="both"/>
              <w:rPr>
                <w:b w:val="0"/>
                <w:sz w:val="24"/>
                <w:szCs w:val="24"/>
              </w:rPr>
            </w:pPr>
            <w:r w:rsidRPr="00731BB3">
              <w:rPr>
                <w:b w:val="0"/>
                <w:sz w:val="24"/>
                <w:szCs w:val="24"/>
              </w:rPr>
              <w:t>фирменное наименование участника процедуры закупки (при наличии) в соответствии со сведениями Единого государственного реестра юридических лиц;</w:t>
            </w:r>
          </w:p>
          <w:p w:rsidR="00731BB3" w:rsidRPr="00731BB3" w:rsidRDefault="00731BB3" w:rsidP="00731BB3">
            <w:pPr>
              <w:pStyle w:val="ConsPlusNormal"/>
              <w:jc w:val="both"/>
              <w:rPr>
                <w:b w:val="0"/>
                <w:sz w:val="24"/>
                <w:szCs w:val="24"/>
              </w:rPr>
            </w:pPr>
            <w:r w:rsidRPr="00731BB3">
              <w:rPr>
                <w:b w:val="0"/>
                <w:sz w:val="24"/>
                <w:szCs w:val="24"/>
              </w:rPr>
              <w:lastRenderedPageBreak/>
              <w:t xml:space="preserve">код и наименование организационно-правовой формы участника процедуры закупки в соответствии с Общероссийским </w:t>
            </w:r>
            <w:hyperlink r:id="rId10" w:history="1">
              <w:r w:rsidRPr="00731BB3">
                <w:rPr>
                  <w:b w:val="0"/>
                  <w:sz w:val="24"/>
                  <w:szCs w:val="24"/>
                </w:rPr>
                <w:t>классификатором</w:t>
              </w:r>
            </w:hyperlink>
            <w:r w:rsidRPr="00731BB3">
              <w:rPr>
                <w:b w:val="0"/>
                <w:sz w:val="24"/>
                <w:szCs w:val="24"/>
              </w:rPr>
              <w:t xml:space="preserve"> организационно-правовых форм (ОКОПФ);</w:t>
            </w:r>
          </w:p>
          <w:p w:rsidR="00731BB3" w:rsidRPr="00731BB3" w:rsidRDefault="00731BB3" w:rsidP="00731BB3">
            <w:pPr>
              <w:pStyle w:val="ConsPlusNormal"/>
              <w:jc w:val="both"/>
              <w:rPr>
                <w:b w:val="0"/>
                <w:sz w:val="24"/>
                <w:szCs w:val="24"/>
              </w:rPr>
            </w:pPr>
            <w:r w:rsidRPr="00731BB3">
              <w:rPr>
                <w:b w:val="0"/>
                <w:sz w:val="24"/>
                <w:szCs w:val="24"/>
              </w:rPr>
              <w:t>статус участника процедуры закупки, в случае если участник процедуры закупки является субъектом малого и среднего предпринимательства (если установлено в закупочной документации);</w:t>
            </w:r>
          </w:p>
          <w:p w:rsidR="00731BB3" w:rsidRPr="00731BB3" w:rsidRDefault="00731BB3" w:rsidP="00731BB3">
            <w:pPr>
              <w:pStyle w:val="ConsPlusNormal"/>
              <w:jc w:val="both"/>
              <w:rPr>
                <w:b w:val="0"/>
                <w:sz w:val="24"/>
                <w:szCs w:val="24"/>
              </w:rPr>
            </w:pPr>
            <w:r w:rsidRPr="00731BB3">
              <w:rPr>
                <w:b w:val="0"/>
                <w:sz w:val="24"/>
                <w:szCs w:val="24"/>
              </w:rPr>
              <w:t>код по Общероссийскому классификатору предприятий и организаций (ОКПО), установленный участнику процедуры закупки.</w:t>
            </w:r>
          </w:p>
          <w:p w:rsidR="00731BB3" w:rsidRPr="00731BB3" w:rsidRDefault="00731BB3" w:rsidP="00731BB3">
            <w:pPr>
              <w:pStyle w:val="ConsPlusNormal"/>
              <w:jc w:val="both"/>
              <w:rPr>
                <w:b w:val="0"/>
                <w:sz w:val="24"/>
                <w:szCs w:val="24"/>
              </w:rPr>
            </w:pPr>
            <w:r w:rsidRPr="00731BB3">
              <w:rPr>
                <w:b w:val="0"/>
                <w:sz w:val="24"/>
                <w:szCs w:val="24"/>
              </w:rPr>
              <w:t>место нахождения участника процедуры закупки, являющегося юридическим лицом (за исключением иностранных юридических лиц, индивидуальных предпринимателей и физических лиц):</w:t>
            </w:r>
          </w:p>
          <w:p w:rsidR="00731BB3" w:rsidRPr="00731BB3" w:rsidRDefault="00731BB3" w:rsidP="00731BB3">
            <w:pPr>
              <w:pStyle w:val="ConsPlusNormal"/>
              <w:jc w:val="both"/>
              <w:rPr>
                <w:b w:val="0"/>
                <w:sz w:val="24"/>
                <w:szCs w:val="24"/>
              </w:rPr>
            </w:pPr>
            <w:r w:rsidRPr="00731BB3">
              <w:rPr>
                <w:b w:val="0"/>
                <w:sz w:val="24"/>
                <w:szCs w:val="24"/>
              </w:rPr>
              <w:t xml:space="preserve">наименование субъекта Российской Федерации в соответствии с федеративным устройством Российской Федерации, определенным </w:t>
            </w:r>
            <w:hyperlink r:id="rId11" w:history="1">
              <w:r w:rsidRPr="00731BB3">
                <w:rPr>
                  <w:b w:val="0"/>
                  <w:sz w:val="24"/>
                  <w:szCs w:val="24"/>
                </w:rPr>
                <w:t>статьей 65</w:t>
              </w:r>
            </w:hyperlink>
            <w:r w:rsidRPr="00731BB3">
              <w:rPr>
                <w:b w:val="0"/>
                <w:sz w:val="24"/>
                <w:szCs w:val="24"/>
              </w:rPr>
              <w:t xml:space="preserve"> Конституции Российской Федерации, и соответствующее кодовое обозначение субъекта Российской Федерации;</w:t>
            </w:r>
          </w:p>
          <w:p w:rsidR="00731BB3" w:rsidRPr="00731BB3" w:rsidRDefault="00731BB3" w:rsidP="00731BB3">
            <w:pPr>
              <w:pStyle w:val="ConsPlusNormal"/>
              <w:jc w:val="both"/>
              <w:rPr>
                <w:b w:val="0"/>
                <w:sz w:val="24"/>
                <w:szCs w:val="24"/>
              </w:rPr>
            </w:pPr>
            <w:r w:rsidRPr="00731BB3">
              <w:rPr>
                <w:b w:val="0"/>
                <w:sz w:val="24"/>
                <w:szCs w:val="24"/>
              </w:rPr>
              <w:t>почтовый индекс места нахождения участника процедуры закупки;</w:t>
            </w:r>
          </w:p>
          <w:p w:rsidR="00731BB3" w:rsidRPr="00731BB3" w:rsidRDefault="00731BB3" w:rsidP="00731BB3">
            <w:pPr>
              <w:pStyle w:val="ConsPlusNormal"/>
              <w:jc w:val="both"/>
              <w:rPr>
                <w:b w:val="0"/>
                <w:sz w:val="24"/>
                <w:szCs w:val="24"/>
              </w:rPr>
            </w:pPr>
            <w:r w:rsidRPr="00731BB3">
              <w:rPr>
                <w:b w:val="0"/>
                <w:sz w:val="24"/>
                <w:szCs w:val="24"/>
              </w:rPr>
              <w:t xml:space="preserve">тип населенного пункта, наименование населенного пункта, код территории населенного пункта в соответствии с Общероссийским </w:t>
            </w:r>
            <w:hyperlink r:id="rId12" w:history="1">
              <w:r w:rsidRPr="00731BB3">
                <w:rPr>
                  <w:b w:val="0"/>
                  <w:sz w:val="24"/>
                  <w:szCs w:val="24"/>
                </w:rPr>
                <w:t>классификатором</w:t>
              </w:r>
            </w:hyperlink>
            <w:r w:rsidRPr="00731BB3">
              <w:rPr>
                <w:b w:val="0"/>
                <w:sz w:val="24"/>
                <w:szCs w:val="24"/>
              </w:rPr>
              <w:t xml:space="preserve"> территорий муниципальных образований (ОКТМО);</w:t>
            </w:r>
          </w:p>
          <w:p w:rsidR="00731BB3" w:rsidRPr="00731BB3" w:rsidRDefault="00731BB3" w:rsidP="00731BB3">
            <w:pPr>
              <w:pStyle w:val="ConsPlusNormal"/>
              <w:jc w:val="both"/>
              <w:rPr>
                <w:b w:val="0"/>
                <w:sz w:val="24"/>
                <w:szCs w:val="24"/>
              </w:rPr>
            </w:pPr>
            <w:r w:rsidRPr="00731BB3">
              <w:rPr>
                <w:b w:val="0"/>
                <w:sz w:val="24"/>
                <w:szCs w:val="24"/>
              </w:rPr>
              <w:t>тип и наименование элемента планировочной структуры (квартал, микрорайон,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наименование объекта улично-дорожной сети (улица, проспект, шоссе, переулок, проезд, набережная, площадь,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31BB3" w:rsidRPr="00731BB3" w:rsidRDefault="00731BB3" w:rsidP="00731BB3">
            <w:pPr>
              <w:pStyle w:val="ConsPlusNormal"/>
              <w:jc w:val="both"/>
              <w:rPr>
                <w:b w:val="0"/>
                <w:sz w:val="24"/>
                <w:szCs w:val="24"/>
              </w:rPr>
            </w:pPr>
            <w:r w:rsidRPr="00731BB3">
              <w:rPr>
                <w:b w:val="0"/>
                <w:sz w:val="24"/>
                <w:szCs w:val="24"/>
              </w:rPr>
              <w:t>номера телефонов;</w:t>
            </w:r>
          </w:p>
          <w:p w:rsidR="00731BB3" w:rsidRPr="00731BB3" w:rsidRDefault="00731BB3" w:rsidP="00731BB3">
            <w:pPr>
              <w:pStyle w:val="ConsPlusNormal"/>
              <w:jc w:val="both"/>
              <w:rPr>
                <w:b w:val="0"/>
                <w:sz w:val="24"/>
                <w:szCs w:val="24"/>
              </w:rPr>
            </w:pPr>
            <w:r w:rsidRPr="00731BB3">
              <w:rPr>
                <w:b w:val="0"/>
                <w:sz w:val="24"/>
                <w:szCs w:val="24"/>
              </w:rPr>
              <w:t>адреса электронной почты;</w:t>
            </w:r>
          </w:p>
          <w:p w:rsidR="00731BB3" w:rsidRPr="00731BB3" w:rsidRDefault="00731BB3" w:rsidP="00731BB3">
            <w:pPr>
              <w:pStyle w:val="ConsPlusNormal"/>
              <w:jc w:val="both"/>
              <w:rPr>
                <w:b w:val="0"/>
                <w:sz w:val="24"/>
                <w:szCs w:val="24"/>
              </w:rPr>
            </w:pPr>
            <w:r w:rsidRPr="00731BB3">
              <w:rPr>
                <w:b w:val="0"/>
                <w:sz w:val="24"/>
                <w:szCs w:val="24"/>
              </w:rPr>
              <w:t>идентификационный номер налогоплательщика (ИНН) в соответствии со свидетельством о постановке на учет в налоговом органе;</w:t>
            </w:r>
          </w:p>
          <w:p w:rsidR="00731BB3" w:rsidRPr="00731BB3" w:rsidRDefault="00731BB3" w:rsidP="00731BB3">
            <w:pPr>
              <w:pStyle w:val="ConsPlusNormal"/>
              <w:jc w:val="both"/>
              <w:rPr>
                <w:b w:val="0"/>
                <w:sz w:val="24"/>
                <w:szCs w:val="24"/>
              </w:rPr>
            </w:pPr>
            <w:r w:rsidRPr="00731BB3">
              <w:rPr>
                <w:b w:val="0"/>
                <w:sz w:val="24"/>
                <w:szCs w:val="24"/>
              </w:rPr>
              <w:t>код причины и дата постановки на учет в налоговом органе (КПП) в соответствии со свидетельством о постановке на учет в налоговом органе.</w:t>
            </w:r>
          </w:p>
          <w:p w:rsidR="00731BB3" w:rsidRPr="00731BB3" w:rsidRDefault="00731BB3" w:rsidP="00731BB3">
            <w:pPr>
              <w:pStyle w:val="ConsPlusNormal"/>
              <w:jc w:val="both"/>
              <w:rPr>
                <w:b w:val="0"/>
                <w:sz w:val="24"/>
                <w:szCs w:val="24"/>
              </w:rPr>
            </w:pPr>
            <w:r w:rsidRPr="00731BB3">
              <w:rPr>
                <w:b w:val="0"/>
                <w:bCs w:val="0"/>
                <w:sz w:val="24"/>
                <w:szCs w:val="24"/>
              </w:rPr>
              <w:t xml:space="preserve">основной государственный регистрационный номер юридического лица (ОГРН) </w:t>
            </w:r>
            <w:r w:rsidRPr="00731BB3">
              <w:rPr>
                <w:b w:val="0"/>
                <w:sz w:val="24"/>
                <w:szCs w:val="24"/>
              </w:rPr>
              <w:t>в соответствии со свидетельством о постановке на учет в налоговом органе.</w:t>
            </w:r>
          </w:p>
          <w:p w:rsidR="00731BB3" w:rsidRPr="00731BB3" w:rsidRDefault="00731BB3" w:rsidP="00731BB3">
            <w:pPr>
              <w:pStyle w:val="ConsPlusNormal"/>
              <w:jc w:val="both"/>
              <w:rPr>
                <w:b w:val="0"/>
                <w:bCs w:val="0"/>
                <w:sz w:val="24"/>
                <w:szCs w:val="24"/>
              </w:rPr>
            </w:pPr>
            <w:r w:rsidRPr="00731BB3">
              <w:rPr>
                <w:b w:val="0"/>
                <w:sz w:val="24"/>
                <w:szCs w:val="24"/>
              </w:rPr>
              <w:t>Банковские реквизиты участника закупки;</w:t>
            </w:r>
          </w:p>
          <w:p w:rsidR="00731BB3" w:rsidRPr="00731BB3" w:rsidRDefault="00731BB3" w:rsidP="00731BB3">
            <w:pPr>
              <w:pStyle w:val="ConsPlusNormal"/>
              <w:jc w:val="both"/>
              <w:rPr>
                <w:b w:val="0"/>
                <w:sz w:val="24"/>
                <w:szCs w:val="24"/>
              </w:rPr>
            </w:pPr>
            <w:r w:rsidRPr="00731BB3">
              <w:rPr>
                <w:b w:val="0"/>
                <w:sz w:val="24"/>
                <w:szCs w:val="24"/>
              </w:rPr>
              <w:t>ФИО и номер телефона контактного лица.</w:t>
            </w:r>
          </w:p>
          <w:p w:rsidR="00731BB3" w:rsidRPr="00731BB3" w:rsidRDefault="00731BB3" w:rsidP="00731BB3">
            <w:pPr>
              <w:pStyle w:val="ConsPlusNormal"/>
              <w:jc w:val="both"/>
              <w:rPr>
                <w:b w:val="0"/>
                <w:sz w:val="24"/>
                <w:szCs w:val="24"/>
              </w:rPr>
            </w:pPr>
            <w:r w:rsidRPr="00731BB3">
              <w:rPr>
                <w:b w:val="0"/>
                <w:sz w:val="24"/>
                <w:szCs w:val="24"/>
              </w:rPr>
              <w:t>1.2. участники процедуры закупки, являющиеся иностранными юридическими лицами, указывают следующие сведения:</w:t>
            </w:r>
          </w:p>
          <w:p w:rsidR="00731BB3" w:rsidRPr="00731BB3" w:rsidRDefault="00731BB3" w:rsidP="00731BB3">
            <w:pPr>
              <w:pStyle w:val="ConsPlusNormal"/>
              <w:jc w:val="both"/>
              <w:rPr>
                <w:b w:val="0"/>
                <w:sz w:val="24"/>
                <w:szCs w:val="24"/>
              </w:rPr>
            </w:pPr>
            <w:r w:rsidRPr="00731BB3">
              <w:rPr>
                <w:b w:val="0"/>
                <w:sz w:val="24"/>
                <w:szCs w:val="24"/>
              </w:rPr>
              <w:t>полное наименование участника процедуры закупки на русском языке;</w:t>
            </w:r>
          </w:p>
          <w:p w:rsidR="00731BB3" w:rsidRPr="00731BB3" w:rsidRDefault="00731BB3" w:rsidP="00731BB3">
            <w:pPr>
              <w:pStyle w:val="ConsPlusNormal"/>
              <w:jc w:val="both"/>
              <w:rPr>
                <w:b w:val="0"/>
                <w:sz w:val="24"/>
                <w:szCs w:val="24"/>
              </w:rPr>
            </w:pPr>
            <w:r w:rsidRPr="00731BB3">
              <w:rPr>
                <w:b w:val="0"/>
                <w:sz w:val="24"/>
                <w:szCs w:val="24"/>
              </w:rPr>
              <w:t>сокращенное наименование участника процедуры закупки (при наличии) на русском языке;</w:t>
            </w:r>
          </w:p>
          <w:p w:rsidR="00731BB3" w:rsidRPr="00731BB3" w:rsidRDefault="00731BB3" w:rsidP="00731BB3">
            <w:pPr>
              <w:pStyle w:val="ConsPlusNormal"/>
              <w:jc w:val="both"/>
              <w:rPr>
                <w:b w:val="0"/>
                <w:sz w:val="24"/>
                <w:szCs w:val="24"/>
              </w:rPr>
            </w:pPr>
            <w:r w:rsidRPr="00731BB3">
              <w:rPr>
                <w:b w:val="0"/>
                <w:sz w:val="24"/>
                <w:szCs w:val="24"/>
              </w:rPr>
              <w:t>фирменное наименование участника процедуры закупки (при наличии) на русском языке.</w:t>
            </w:r>
          </w:p>
          <w:p w:rsidR="00731BB3" w:rsidRPr="00731BB3" w:rsidRDefault="00731BB3" w:rsidP="00731BB3">
            <w:pPr>
              <w:pStyle w:val="ConsPlusNormal"/>
              <w:jc w:val="both"/>
              <w:rPr>
                <w:b w:val="0"/>
                <w:sz w:val="24"/>
                <w:szCs w:val="24"/>
              </w:rPr>
            </w:pPr>
            <w:r w:rsidRPr="00731BB3">
              <w:rPr>
                <w:b w:val="0"/>
                <w:sz w:val="24"/>
                <w:szCs w:val="24"/>
              </w:rPr>
              <w:t xml:space="preserve">Дополнительно полное наименование иностранного </w:t>
            </w:r>
            <w:r w:rsidRPr="00731BB3">
              <w:rPr>
                <w:b w:val="0"/>
                <w:sz w:val="24"/>
                <w:szCs w:val="24"/>
              </w:rPr>
              <w:lastRenderedPageBreak/>
              <w:t>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rsidR="00731BB3" w:rsidRPr="00731BB3" w:rsidRDefault="00731BB3" w:rsidP="00731BB3">
            <w:pPr>
              <w:pStyle w:val="ConsPlusNormal"/>
              <w:jc w:val="both"/>
              <w:rPr>
                <w:b w:val="0"/>
                <w:sz w:val="24"/>
                <w:szCs w:val="24"/>
              </w:rPr>
            </w:pPr>
            <w:r w:rsidRPr="00731BB3">
              <w:rPr>
                <w:b w:val="0"/>
                <w:sz w:val="24"/>
                <w:szCs w:val="24"/>
              </w:rPr>
              <w:t>место нахождения участника процедуры закупки, иностранного юридического лица в стране его регистрации:</w:t>
            </w:r>
          </w:p>
          <w:p w:rsidR="00731BB3" w:rsidRPr="00731BB3" w:rsidRDefault="00731BB3" w:rsidP="00731BB3">
            <w:pPr>
              <w:pStyle w:val="ConsPlusNormal"/>
              <w:jc w:val="both"/>
              <w:rPr>
                <w:b w:val="0"/>
                <w:sz w:val="24"/>
                <w:szCs w:val="24"/>
              </w:rPr>
            </w:pPr>
            <w:r w:rsidRPr="00731BB3">
              <w:rPr>
                <w:b w:val="0"/>
                <w:sz w:val="24"/>
                <w:szCs w:val="24"/>
              </w:rP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13" w:history="1">
              <w:r w:rsidRPr="00731BB3">
                <w:rPr>
                  <w:b w:val="0"/>
                  <w:sz w:val="24"/>
                  <w:szCs w:val="24"/>
                </w:rPr>
                <w:t>классификатором</w:t>
              </w:r>
            </w:hyperlink>
            <w:r w:rsidRPr="00731BB3">
              <w:rPr>
                <w:b w:val="0"/>
                <w:sz w:val="24"/>
                <w:szCs w:val="24"/>
              </w:rPr>
              <w:t xml:space="preserve"> стран мира (ОКСМ);</w:t>
            </w:r>
          </w:p>
          <w:p w:rsidR="00731BB3" w:rsidRPr="00731BB3" w:rsidRDefault="00731BB3" w:rsidP="00731BB3">
            <w:pPr>
              <w:pStyle w:val="ConsPlusNormal"/>
              <w:jc w:val="both"/>
              <w:rPr>
                <w:b w:val="0"/>
                <w:sz w:val="24"/>
                <w:szCs w:val="24"/>
              </w:rPr>
            </w:pPr>
            <w:r w:rsidRPr="00731BB3">
              <w:rPr>
                <w:b w:val="0"/>
                <w:sz w:val="24"/>
                <w:szCs w:val="24"/>
              </w:rPr>
              <w:t>почтовый индекс;</w:t>
            </w:r>
          </w:p>
          <w:p w:rsidR="00731BB3" w:rsidRPr="00731BB3" w:rsidRDefault="00731BB3" w:rsidP="00731BB3">
            <w:pPr>
              <w:pStyle w:val="ConsPlusNormal"/>
              <w:jc w:val="both"/>
              <w:rPr>
                <w:b w:val="0"/>
                <w:sz w:val="24"/>
                <w:szCs w:val="24"/>
              </w:rPr>
            </w:pPr>
            <w:r w:rsidRPr="00731BB3">
              <w:rPr>
                <w:b w:val="0"/>
                <w:sz w:val="24"/>
                <w:szCs w:val="24"/>
              </w:rPr>
              <w:t>тип населенного пункта, наименование населенного пункта;</w:t>
            </w:r>
          </w:p>
          <w:p w:rsidR="00731BB3" w:rsidRPr="00731BB3" w:rsidRDefault="00731BB3" w:rsidP="00731BB3">
            <w:pPr>
              <w:pStyle w:val="ConsPlusNormal"/>
              <w:jc w:val="both"/>
              <w:rPr>
                <w:b w:val="0"/>
                <w:sz w:val="24"/>
                <w:szCs w:val="24"/>
              </w:rPr>
            </w:pPr>
            <w:r w:rsidRPr="00731BB3">
              <w:rPr>
                <w:b w:val="0"/>
                <w:sz w:val="24"/>
                <w:szCs w:val="24"/>
              </w:rPr>
              <w:t>тип и наименование элемента планировочной структуры (квартал, микрорайон,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наименование объекта улично-дорожной сети (улица, проспект, шоссе, переулок, проезд, набережная, площадь,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31BB3" w:rsidRPr="00731BB3" w:rsidRDefault="00731BB3" w:rsidP="00731BB3">
            <w:pPr>
              <w:pStyle w:val="ConsPlusNormal"/>
              <w:jc w:val="both"/>
              <w:rPr>
                <w:b w:val="0"/>
                <w:sz w:val="24"/>
                <w:szCs w:val="24"/>
              </w:rPr>
            </w:pPr>
            <w:r w:rsidRPr="00731BB3">
              <w:rPr>
                <w:b w:val="0"/>
                <w:sz w:val="24"/>
                <w:szCs w:val="24"/>
              </w:rPr>
              <w:t>номера телефонов;</w:t>
            </w:r>
          </w:p>
          <w:p w:rsidR="00731BB3" w:rsidRPr="00731BB3" w:rsidRDefault="00731BB3" w:rsidP="00731BB3">
            <w:pPr>
              <w:pStyle w:val="ConsPlusNormal"/>
              <w:jc w:val="both"/>
              <w:rPr>
                <w:b w:val="0"/>
                <w:sz w:val="24"/>
                <w:szCs w:val="24"/>
              </w:rPr>
            </w:pPr>
            <w:r w:rsidRPr="00731BB3">
              <w:rPr>
                <w:b w:val="0"/>
                <w:sz w:val="24"/>
                <w:szCs w:val="24"/>
              </w:rPr>
              <w:t>адреса электронной почты.</w:t>
            </w:r>
          </w:p>
          <w:p w:rsidR="00731BB3" w:rsidRPr="00731BB3" w:rsidRDefault="00731BB3" w:rsidP="00731BB3">
            <w:pPr>
              <w:pStyle w:val="ConsPlusNormal"/>
              <w:jc w:val="both"/>
              <w:rPr>
                <w:b w:val="0"/>
                <w:sz w:val="24"/>
                <w:szCs w:val="24"/>
              </w:rPr>
            </w:pPr>
            <w:r w:rsidRPr="00731BB3">
              <w:rPr>
                <w:b w:val="0"/>
                <w:sz w:val="24"/>
                <w:szCs w:val="24"/>
              </w:rP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731BB3" w:rsidRPr="00731BB3" w:rsidRDefault="00731BB3" w:rsidP="00731BB3">
            <w:pPr>
              <w:pStyle w:val="ConsPlusNormal"/>
              <w:jc w:val="both"/>
              <w:rPr>
                <w:b w:val="0"/>
                <w:sz w:val="24"/>
                <w:szCs w:val="24"/>
              </w:rPr>
            </w:pPr>
            <w:r w:rsidRPr="00731BB3">
              <w:rPr>
                <w:b w:val="0"/>
                <w:sz w:val="24"/>
                <w:szCs w:val="24"/>
              </w:rPr>
              <w:t xml:space="preserve">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14" w:history="1">
              <w:r w:rsidRPr="00731BB3">
                <w:rPr>
                  <w:b w:val="0"/>
                  <w:sz w:val="24"/>
                  <w:szCs w:val="24"/>
                </w:rPr>
                <w:t>статьей 65</w:t>
              </w:r>
            </w:hyperlink>
            <w:r w:rsidRPr="00731BB3">
              <w:rPr>
                <w:b w:val="0"/>
                <w:sz w:val="24"/>
                <w:szCs w:val="24"/>
              </w:rPr>
              <w:t xml:space="preserve"> Конституции Российской Федерации;</w:t>
            </w:r>
          </w:p>
          <w:p w:rsidR="00731BB3" w:rsidRPr="00731BB3" w:rsidRDefault="00731BB3" w:rsidP="00731BB3">
            <w:pPr>
              <w:pStyle w:val="ConsPlusNormal"/>
              <w:jc w:val="both"/>
              <w:rPr>
                <w:b w:val="0"/>
                <w:sz w:val="24"/>
                <w:szCs w:val="24"/>
              </w:rPr>
            </w:pPr>
            <w:r w:rsidRPr="00731BB3">
              <w:rPr>
                <w:b w:val="0"/>
                <w:sz w:val="24"/>
                <w:szCs w:val="24"/>
              </w:rPr>
              <w:t>почтовый индекс;</w:t>
            </w:r>
          </w:p>
          <w:p w:rsidR="00731BB3" w:rsidRPr="00731BB3" w:rsidRDefault="00731BB3" w:rsidP="00731BB3">
            <w:pPr>
              <w:pStyle w:val="ConsPlusNormal"/>
              <w:jc w:val="both"/>
              <w:rPr>
                <w:b w:val="0"/>
                <w:sz w:val="24"/>
                <w:szCs w:val="24"/>
              </w:rPr>
            </w:pPr>
            <w:r w:rsidRPr="00731BB3">
              <w:rPr>
                <w:b w:val="0"/>
                <w:sz w:val="24"/>
                <w:szCs w:val="24"/>
              </w:rPr>
              <w:t xml:space="preserve">тип населенного пункта, наименование населенного пункта, код территории населенного пункта в соответствии с Общероссийским </w:t>
            </w:r>
            <w:hyperlink r:id="rId15" w:history="1">
              <w:r w:rsidRPr="00731BB3">
                <w:rPr>
                  <w:b w:val="0"/>
                  <w:sz w:val="24"/>
                  <w:szCs w:val="24"/>
                </w:rPr>
                <w:t>классификатором</w:t>
              </w:r>
            </w:hyperlink>
            <w:r w:rsidRPr="00731BB3">
              <w:rPr>
                <w:b w:val="0"/>
                <w:sz w:val="24"/>
                <w:szCs w:val="24"/>
              </w:rPr>
              <w:t xml:space="preserve"> территорий муниципальных образований (ОКТМО);</w:t>
            </w:r>
          </w:p>
          <w:p w:rsidR="00731BB3" w:rsidRPr="00731BB3" w:rsidRDefault="00731BB3" w:rsidP="00731BB3">
            <w:pPr>
              <w:pStyle w:val="ConsPlusNormal"/>
              <w:jc w:val="both"/>
              <w:rPr>
                <w:b w:val="0"/>
                <w:sz w:val="24"/>
                <w:szCs w:val="24"/>
              </w:rPr>
            </w:pPr>
            <w:r w:rsidRPr="00731BB3">
              <w:rPr>
                <w:b w:val="0"/>
                <w:sz w:val="24"/>
                <w:szCs w:val="24"/>
              </w:rPr>
              <w:t>тип и наименование элемента планировочной структуры (квартал, микрорайон,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наименование объекта улично-дорожной сети (улица, проспект, шоссе, переулок, проезд, набережная, площадь,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31BB3" w:rsidRPr="00731BB3" w:rsidRDefault="00731BB3" w:rsidP="00731BB3">
            <w:pPr>
              <w:pStyle w:val="ConsPlusNormal"/>
              <w:jc w:val="both"/>
              <w:rPr>
                <w:b w:val="0"/>
                <w:sz w:val="24"/>
                <w:szCs w:val="24"/>
              </w:rPr>
            </w:pPr>
            <w:r w:rsidRPr="00731BB3">
              <w:rPr>
                <w:b w:val="0"/>
                <w:sz w:val="24"/>
                <w:szCs w:val="24"/>
              </w:rPr>
              <w:t>номера телефонов;</w:t>
            </w:r>
          </w:p>
          <w:p w:rsidR="00731BB3" w:rsidRPr="00731BB3" w:rsidRDefault="00731BB3" w:rsidP="00731BB3">
            <w:pPr>
              <w:pStyle w:val="ConsPlusNormal"/>
              <w:jc w:val="both"/>
              <w:rPr>
                <w:b w:val="0"/>
                <w:sz w:val="24"/>
                <w:szCs w:val="24"/>
              </w:rPr>
            </w:pPr>
            <w:r w:rsidRPr="00731BB3">
              <w:rPr>
                <w:b w:val="0"/>
                <w:sz w:val="24"/>
                <w:szCs w:val="24"/>
              </w:rPr>
              <w:t>адреса электронной почты;</w:t>
            </w:r>
          </w:p>
          <w:p w:rsidR="00731BB3" w:rsidRPr="00731BB3" w:rsidRDefault="00731BB3" w:rsidP="00731BB3">
            <w:pPr>
              <w:pStyle w:val="ConsPlusNormal"/>
              <w:jc w:val="both"/>
              <w:rPr>
                <w:b w:val="0"/>
                <w:bCs w:val="0"/>
                <w:sz w:val="24"/>
                <w:szCs w:val="24"/>
              </w:rPr>
            </w:pPr>
            <w:r w:rsidRPr="00731BB3">
              <w:rPr>
                <w:b w:val="0"/>
                <w:sz w:val="24"/>
                <w:szCs w:val="24"/>
              </w:rPr>
              <w:t>Банковские реквизиты участника закупки;</w:t>
            </w:r>
          </w:p>
          <w:p w:rsidR="00731BB3" w:rsidRPr="00731BB3" w:rsidRDefault="00731BB3" w:rsidP="00731BB3">
            <w:pPr>
              <w:pStyle w:val="ConsPlusNormal"/>
              <w:jc w:val="both"/>
              <w:rPr>
                <w:b w:val="0"/>
                <w:sz w:val="24"/>
                <w:szCs w:val="24"/>
              </w:rPr>
            </w:pPr>
            <w:r w:rsidRPr="00731BB3">
              <w:rPr>
                <w:b w:val="0"/>
                <w:sz w:val="24"/>
                <w:szCs w:val="24"/>
              </w:rPr>
              <w:t>ФИО и номер телефона контактного лица.</w:t>
            </w:r>
          </w:p>
          <w:p w:rsidR="00731BB3" w:rsidRPr="00731BB3" w:rsidRDefault="00731BB3" w:rsidP="00731BB3">
            <w:pPr>
              <w:pStyle w:val="ConsPlusNormal"/>
              <w:jc w:val="both"/>
              <w:rPr>
                <w:b w:val="0"/>
                <w:sz w:val="24"/>
                <w:szCs w:val="24"/>
              </w:rPr>
            </w:pPr>
            <w:r w:rsidRPr="00731BB3">
              <w:rPr>
                <w:b w:val="0"/>
                <w:sz w:val="24"/>
                <w:szCs w:val="24"/>
              </w:rPr>
              <w:t xml:space="preserve">Иностранные юридические лица, состоящие на учете в налоговых органах на территории </w:t>
            </w:r>
            <w:r w:rsidR="00EC2237" w:rsidRPr="00731BB3">
              <w:rPr>
                <w:b w:val="0"/>
                <w:sz w:val="24"/>
                <w:szCs w:val="24"/>
              </w:rPr>
              <w:t>Российской Федерации,</w:t>
            </w:r>
            <w:r w:rsidRPr="00731BB3">
              <w:rPr>
                <w:b w:val="0"/>
                <w:sz w:val="24"/>
                <w:szCs w:val="24"/>
              </w:rPr>
              <w:t xml:space="preserve"> указывают:</w:t>
            </w:r>
          </w:p>
          <w:p w:rsidR="00731BB3" w:rsidRPr="00731BB3" w:rsidRDefault="00731BB3" w:rsidP="00731BB3">
            <w:pPr>
              <w:pStyle w:val="ConsPlusNormal"/>
              <w:jc w:val="both"/>
              <w:rPr>
                <w:b w:val="0"/>
                <w:sz w:val="24"/>
                <w:szCs w:val="24"/>
              </w:rPr>
            </w:pPr>
            <w:r w:rsidRPr="00731BB3">
              <w:rPr>
                <w:b w:val="0"/>
                <w:sz w:val="24"/>
                <w:szCs w:val="24"/>
              </w:rPr>
              <w:t>идентификационный номер налогоплательщика (ИНН) в соответствии со свидетельством о постановке на учет в налоговом органе;</w:t>
            </w:r>
          </w:p>
          <w:p w:rsidR="00731BB3" w:rsidRPr="00731BB3" w:rsidRDefault="00731BB3" w:rsidP="00731BB3">
            <w:pPr>
              <w:pStyle w:val="ConsPlusNormal"/>
              <w:jc w:val="both"/>
              <w:rPr>
                <w:b w:val="0"/>
                <w:sz w:val="24"/>
                <w:szCs w:val="24"/>
              </w:rPr>
            </w:pPr>
            <w:r w:rsidRPr="00731BB3">
              <w:rPr>
                <w:b w:val="0"/>
                <w:sz w:val="24"/>
                <w:szCs w:val="24"/>
              </w:rPr>
              <w:t>код причины и дата постановки на учет в налоговом органе (КПП) в соответствии со свидетельством о постановке на учет в налоговом органе;</w:t>
            </w:r>
          </w:p>
          <w:p w:rsidR="00731BB3" w:rsidRPr="00731BB3" w:rsidRDefault="00731BB3" w:rsidP="00731BB3">
            <w:pPr>
              <w:pStyle w:val="ConsPlusNormal"/>
              <w:jc w:val="both"/>
              <w:rPr>
                <w:rStyle w:val="ab"/>
                <w:sz w:val="24"/>
                <w:szCs w:val="24"/>
              </w:rPr>
            </w:pPr>
            <w:r w:rsidRPr="00731BB3">
              <w:rPr>
                <w:b w:val="0"/>
                <w:bCs w:val="0"/>
                <w:sz w:val="24"/>
                <w:szCs w:val="24"/>
              </w:rPr>
              <w:t xml:space="preserve">основной государственный регистрационный номер </w:t>
            </w:r>
            <w:r w:rsidRPr="00731BB3">
              <w:rPr>
                <w:b w:val="0"/>
                <w:bCs w:val="0"/>
                <w:sz w:val="24"/>
                <w:szCs w:val="24"/>
              </w:rPr>
              <w:lastRenderedPageBreak/>
              <w:t xml:space="preserve">юридического лица (ОГРН) </w:t>
            </w:r>
            <w:r w:rsidRPr="00731BB3">
              <w:rPr>
                <w:b w:val="0"/>
                <w:sz w:val="24"/>
                <w:szCs w:val="24"/>
              </w:rPr>
              <w:t>в соответствии со свидетельством о постановке на учет в налоговом органе;</w:t>
            </w:r>
          </w:p>
          <w:p w:rsidR="00731BB3" w:rsidRPr="00731BB3" w:rsidRDefault="00731BB3" w:rsidP="00731BB3">
            <w:pPr>
              <w:pStyle w:val="ConsPlusNormal"/>
              <w:jc w:val="both"/>
              <w:rPr>
                <w:b w:val="0"/>
                <w:sz w:val="24"/>
                <w:szCs w:val="24"/>
              </w:rPr>
            </w:pPr>
            <w:r w:rsidRPr="00731BB3">
              <w:rPr>
                <w:b w:val="0"/>
                <w:sz w:val="24"/>
                <w:szCs w:val="24"/>
              </w:rPr>
              <w:t>код налогоплательщика в стране регистрации или его аналог;</w:t>
            </w:r>
          </w:p>
          <w:p w:rsidR="00731BB3" w:rsidRPr="00731BB3" w:rsidRDefault="00731BB3" w:rsidP="00731BB3">
            <w:pPr>
              <w:pStyle w:val="ConsPlusNormal"/>
              <w:jc w:val="both"/>
              <w:rPr>
                <w:b w:val="0"/>
                <w:sz w:val="24"/>
                <w:szCs w:val="24"/>
              </w:rPr>
            </w:pPr>
            <w:r w:rsidRPr="00731BB3">
              <w:rPr>
                <w:b w:val="0"/>
                <w:sz w:val="24"/>
                <w:szCs w:val="24"/>
              </w:rPr>
              <w:t>Иностранные юридические лица, не состоящие на учете в налоговых органах на территории Российской Федерации:</w:t>
            </w:r>
          </w:p>
          <w:p w:rsidR="00731BB3" w:rsidRPr="00731BB3" w:rsidRDefault="00731BB3" w:rsidP="00731BB3">
            <w:pPr>
              <w:pStyle w:val="ConsPlusNormal"/>
              <w:jc w:val="both"/>
              <w:rPr>
                <w:b w:val="0"/>
                <w:sz w:val="24"/>
                <w:szCs w:val="24"/>
              </w:rPr>
            </w:pPr>
            <w:r w:rsidRPr="00731BB3">
              <w:rPr>
                <w:b w:val="0"/>
                <w:sz w:val="24"/>
                <w:szCs w:val="24"/>
              </w:rPr>
              <w:t>код налогоплательщика в стране регистрации или его аналог в соответствии с законодательством иностранного государства.</w:t>
            </w:r>
          </w:p>
          <w:p w:rsidR="00731BB3" w:rsidRPr="00731BB3" w:rsidRDefault="00731BB3" w:rsidP="00731BB3">
            <w:pPr>
              <w:pStyle w:val="ConsPlusNormal"/>
              <w:tabs>
                <w:tab w:val="left" w:pos="993"/>
                <w:tab w:val="left" w:pos="1276"/>
              </w:tabs>
              <w:jc w:val="both"/>
              <w:rPr>
                <w:b w:val="0"/>
                <w:sz w:val="24"/>
                <w:szCs w:val="24"/>
              </w:rPr>
            </w:pPr>
            <w:r w:rsidRPr="00731BB3">
              <w:rPr>
                <w:b w:val="0"/>
                <w:sz w:val="24"/>
                <w:szCs w:val="24"/>
              </w:rPr>
              <w:t>1.3. участники процедуры закупки, являющиеся индивидуальными предпринимателями или физическими лицами, указывают следующие сведения:</w:t>
            </w:r>
          </w:p>
          <w:p w:rsidR="00731BB3" w:rsidRPr="00731BB3" w:rsidRDefault="00731BB3" w:rsidP="00731BB3">
            <w:pPr>
              <w:pStyle w:val="ConsPlusNormal"/>
              <w:jc w:val="both"/>
              <w:rPr>
                <w:b w:val="0"/>
                <w:sz w:val="24"/>
                <w:szCs w:val="24"/>
              </w:rPr>
            </w:pPr>
            <w:r w:rsidRPr="00731BB3">
              <w:rPr>
                <w:b w:val="0"/>
                <w:sz w:val="24"/>
                <w:szCs w:val="24"/>
              </w:rPr>
              <w:t>фамилию,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731BB3" w:rsidRPr="00731BB3" w:rsidRDefault="00731BB3" w:rsidP="00731BB3">
            <w:pPr>
              <w:pStyle w:val="ConsPlusNormal"/>
              <w:jc w:val="both"/>
              <w:rPr>
                <w:b w:val="0"/>
                <w:sz w:val="24"/>
                <w:szCs w:val="24"/>
              </w:rPr>
            </w:pPr>
            <w:r w:rsidRPr="00731BB3">
              <w:rPr>
                <w:b w:val="0"/>
                <w:sz w:val="24"/>
                <w:szCs w:val="24"/>
              </w:rPr>
              <w:t xml:space="preserve">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16" w:history="1">
              <w:r w:rsidRPr="00731BB3">
                <w:rPr>
                  <w:b w:val="0"/>
                  <w:sz w:val="24"/>
                  <w:szCs w:val="24"/>
                </w:rPr>
                <w:t>статьей 65</w:t>
              </w:r>
            </w:hyperlink>
            <w:r w:rsidRPr="00731BB3">
              <w:rPr>
                <w:b w:val="0"/>
                <w:sz w:val="24"/>
                <w:szCs w:val="24"/>
              </w:rPr>
              <w:t xml:space="preserve"> Конституции Российской Федерации;</w:t>
            </w:r>
          </w:p>
          <w:p w:rsidR="00731BB3" w:rsidRPr="00731BB3" w:rsidRDefault="00731BB3" w:rsidP="00731BB3">
            <w:pPr>
              <w:pStyle w:val="ConsPlusNormal"/>
              <w:jc w:val="both"/>
              <w:rPr>
                <w:b w:val="0"/>
                <w:sz w:val="24"/>
                <w:szCs w:val="24"/>
              </w:rPr>
            </w:pPr>
            <w:r w:rsidRPr="00731BB3">
              <w:rPr>
                <w:b w:val="0"/>
                <w:sz w:val="24"/>
                <w:szCs w:val="24"/>
              </w:rPr>
              <w:t>почтовый индекс места жительства участника процедуры закупки;</w:t>
            </w:r>
          </w:p>
          <w:p w:rsidR="00731BB3" w:rsidRPr="00731BB3" w:rsidRDefault="00731BB3" w:rsidP="00731BB3">
            <w:pPr>
              <w:pStyle w:val="ConsPlusNormal"/>
              <w:jc w:val="both"/>
              <w:rPr>
                <w:b w:val="0"/>
                <w:sz w:val="24"/>
                <w:szCs w:val="24"/>
              </w:rPr>
            </w:pPr>
            <w:r w:rsidRPr="00731BB3">
              <w:rPr>
                <w:b w:val="0"/>
                <w:sz w:val="24"/>
                <w:szCs w:val="24"/>
              </w:rPr>
              <w:t xml:space="preserve">тип населенного пункта, наименование населенного пункта, код территории населенного пункта в соответствии с Общероссийским </w:t>
            </w:r>
            <w:hyperlink r:id="rId17" w:history="1">
              <w:r w:rsidRPr="00731BB3">
                <w:rPr>
                  <w:b w:val="0"/>
                  <w:sz w:val="24"/>
                  <w:szCs w:val="24"/>
                </w:rPr>
                <w:t>классификатором</w:t>
              </w:r>
            </w:hyperlink>
            <w:r w:rsidRPr="00731BB3">
              <w:rPr>
                <w:b w:val="0"/>
                <w:sz w:val="24"/>
                <w:szCs w:val="24"/>
              </w:rPr>
              <w:t xml:space="preserve"> территорий муниципальных образований (ОКТМО);</w:t>
            </w:r>
          </w:p>
          <w:p w:rsidR="00731BB3" w:rsidRPr="00731BB3" w:rsidRDefault="00731BB3" w:rsidP="00731BB3">
            <w:pPr>
              <w:pStyle w:val="ConsPlusNormal"/>
              <w:jc w:val="both"/>
              <w:rPr>
                <w:b w:val="0"/>
                <w:sz w:val="24"/>
                <w:szCs w:val="24"/>
              </w:rPr>
            </w:pPr>
            <w:r w:rsidRPr="00731BB3">
              <w:rPr>
                <w:b w:val="0"/>
                <w:sz w:val="24"/>
                <w:szCs w:val="24"/>
              </w:rPr>
              <w:t>тип и наименование элемента планировочной структуры (квартал, микрорайон,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наименование объекта улично-дорожной сети (улица, проспект, шоссе, переулок, проезд, набережная, площадь,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31BB3" w:rsidRPr="00731BB3" w:rsidRDefault="00731BB3" w:rsidP="00731BB3">
            <w:pPr>
              <w:pStyle w:val="ConsPlusNormal"/>
              <w:jc w:val="both"/>
              <w:rPr>
                <w:b w:val="0"/>
                <w:sz w:val="24"/>
                <w:szCs w:val="24"/>
              </w:rPr>
            </w:pPr>
            <w:r w:rsidRPr="00731BB3">
              <w:rPr>
                <w:b w:val="0"/>
                <w:sz w:val="24"/>
                <w:szCs w:val="24"/>
              </w:rPr>
              <w:t>номера телефонов;</w:t>
            </w:r>
          </w:p>
          <w:p w:rsidR="00731BB3" w:rsidRPr="00731BB3" w:rsidRDefault="00731BB3" w:rsidP="00731BB3">
            <w:pPr>
              <w:pStyle w:val="ConsPlusNormal"/>
              <w:jc w:val="both"/>
              <w:rPr>
                <w:b w:val="0"/>
                <w:sz w:val="24"/>
                <w:szCs w:val="24"/>
              </w:rPr>
            </w:pPr>
            <w:r w:rsidRPr="00731BB3">
              <w:rPr>
                <w:b w:val="0"/>
                <w:sz w:val="24"/>
                <w:szCs w:val="24"/>
              </w:rPr>
              <w:t>адреса электронной почты;</w:t>
            </w:r>
          </w:p>
          <w:p w:rsidR="00731BB3" w:rsidRPr="00731BB3" w:rsidRDefault="00731BB3" w:rsidP="00731BB3">
            <w:pPr>
              <w:pStyle w:val="ConsPlusNormal"/>
              <w:jc w:val="both"/>
              <w:rPr>
                <w:b w:val="0"/>
                <w:sz w:val="24"/>
                <w:szCs w:val="24"/>
              </w:rPr>
            </w:pPr>
            <w:r w:rsidRPr="00731BB3">
              <w:rPr>
                <w:b w:val="0"/>
                <w:sz w:val="24"/>
                <w:szCs w:val="24"/>
              </w:rPr>
              <w:t>идентификационный номер налогоплательщика (ИНН) в соответствии со свидетельством о постановке на учет в налоговом органе;</w:t>
            </w:r>
          </w:p>
          <w:p w:rsidR="00731BB3" w:rsidRPr="00731BB3" w:rsidRDefault="00731BB3" w:rsidP="00731BB3">
            <w:pPr>
              <w:pStyle w:val="ConsPlusNormal"/>
              <w:jc w:val="both"/>
              <w:rPr>
                <w:b w:val="0"/>
                <w:sz w:val="24"/>
                <w:szCs w:val="24"/>
              </w:rPr>
            </w:pPr>
            <w:r w:rsidRPr="00731BB3">
              <w:rPr>
                <w:b w:val="0"/>
                <w:sz w:val="24"/>
                <w:szCs w:val="24"/>
              </w:rPr>
              <w:t>Банковские реквизиты участника закупки;</w:t>
            </w:r>
          </w:p>
          <w:p w:rsidR="00731BB3" w:rsidRPr="00731BB3" w:rsidRDefault="00731BB3" w:rsidP="00731BB3">
            <w:pPr>
              <w:pStyle w:val="ConsPlusNormal"/>
              <w:jc w:val="both"/>
              <w:rPr>
                <w:b w:val="0"/>
                <w:bCs w:val="0"/>
                <w:sz w:val="24"/>
                <w:szCs w:val="24"/>
              </w:rPr>
            </w:pPr>
            <w:r w:rsidRPr="00731BB3">
              <w:rPr>
                <w:b w:val="0"/>
                <w:sz w:val="24"/>
                <w:szCs w:val="24"/>
              </w:rPr>
              <w:t>Участник закупки – физическое лицо, обязан в составе заявке представить письменное согласие на обработку персональных данных;</w:t>
            </w:r>
          </w:p>
          <w:p w:rsidR="00731BB3" w:rsidRPr="00731BB3" w:rsidRDefault="00731BB3" w:rsidP="00731BB3">
            <w:pPr>
              <w:pStyle w:val="ConsPlusNormal"/>
              <w:jc w:val="both"/>
              <w:rPr>
                <w:b w:val="0"/>
                <w:sz w:val="24"/>
                <w:szCs w:val="24"/>
              </w:rPr>
            </w:pPr>
            <w:r w:rsidRPr="00731BB3">
              <w:rPr>
                <w:b w:val="0"/>
                <w:sz w:val="24"/>
                <w:szCs w:val="24"/>
              </w:rPr>
              <w:t>ФИО и номер телефона контактного лица.</w:t>
            </w:r>
          </w:p>
          <w:p w:rsidR="00731BB3" w:rsidRPr="00731BB3" w:rsidRDefault="00731BB3" w:rsidP="00731BB3">
            <w:pPr>
              <w:pStyle w:val="ConsPlusNormal"/>
              <w:jc w:val="both"/>
              <w:rPr>
                <w:b w:val="0"/>
                <w:sz w:val="24"/>
                <w:szCs w:val="24"/>
              </w:rPr>
            </w:pPr>
            <w:r w:rsidRPr="00731BB3">
              <w:rPr>
                <w:b w:val="0"/>
                <w:sz w:val="24"/>
                <w:szCs w:val="24"/>
              </w:rPr>
              <w:t xml:space="preserve">1.4. участники процедуры закупки, являющиеся иностранными гражданами, указывают следующие сведения: </w:t>
            </w:r>
          </w:p>
          <w:p w:rsidR="00731BB3" w:rsidRPr="00731BB3" w:rsidRDefault="00731BB3" w:rsidP="00731BB3">
            <w:pPr>
              <w:pStyle w:val="ConsPlusNormal"/>
              <w:jc w:val="both"/>
              <w:rPr>
                <w:b w:val="0"/>
                <w:sz w:val="24"/>
                <w:szCs w:val="24"/>
              </w:rPr>
            </w:pPr>
            <w:r w:rsidRPr="00731BB3">
              <w:rPr>
                <w:b w:val="0"/>
                <w:sz w:val="24"/>
                <w:szCs w:val="24"/>
              </w:rPr>
              <w:t xml:space="preserve">- страна регистрации иностранного гражданина и код страны регистрации иностранного гражданина в соответствии с Общероссийским </w:t>
            </w:r>
            <w:hyperlink r:id="rId18" w:history="1">
              <w:r w:rsidRPr="00731BB3">
                <w:rPr>
                  <w:b w:val="0"/>
                  <w:sz w:val="24"/>
                  <w:szCs w:val="24"/>
                </w:rPr>
                <w:t>классификатором</w:t>
              </w:r>
            </w:hyperlink>
            <w:r w:rsidRPr="00731BB3">
              <w:rPr>
                <w:b w:val="0"/>
                <w:sz w:val="24"/>
                <w:szCs w:val="24"/>
              </w:rPr>
              <w:t xml:space="preserve"> стран мира (ОКСМ);</w:t>
            </w:r>
          </w:p>
          <w:p w:rsidR="00731BB3" w:rsidRPr="00731BB3" w:rsidRDefault="00731BB3" w:rsidP="00731BB3">
            <w:pPr>
              <w:pStyle w:val="ConsPlusNormal"/>
              <w:jc w:val="both"/>
              <w:rPr>
                <w:b w:val="0"/>
                <w:sz w:val="24"/>
                <w:szCs w:val="24"/>
              </w:rPr>
            </w:pPr>
            <w:r w:rsidRPr="00731BB3">
              <w:rPr>
                <w:b w:val="0"/>
                <w:sz w:val="24"/>
                <w:szCs w:val="24"/>
              </w:rPr>
              <w:t>почтовый индекс;</w:t>
            </w:r>
          </w:p>
          <w:p w:rsidR="00731BB3" w:rsidRPr="00731BB3" w:rsidRDefault="00731BB3" w:rsidP="00731BB3">
            <w:pPr>
              <w:pStyle w:val="ConsPlusNormal"/>
              <w:jc w:val="both"/>
              <w:rPr>
                <w:b w:val="0"/>
                <w:sz w:val="24"/>
                <w:szCs w:val="24"/>
              </w:rPr>
            </w:pPr>
            <w:r w:rsidRPr="00731BB3">
              <w:rPr>
                <w:b w:val="0"/>
                <w:sz w:val="24"/>
                <w:szCs w:val="24"/>
              </w:rPr>
              <w:t>тип населенного пункта, наименование населенного пункта;</w:t>
            </w:r>
          </w:p>
          <w:p w:rsidR="00731BB3" w:rsidRPr="00731BB3" w:rsidRDefault="00731BB3" w:rsidP="00731BB3">
            <w:pPr>
              <w:pStyle w:val="ConsPlusNormal"/>
              <w:jc w:val="both"/>
              <w:rPr>
                <w:b w:val="0"/>
                <w:sz w:val="24"/>
                <w:szCs w:val="24"/>
              </w:rPr>
            </w:pPr>
            <w:r w:rsidRPr="00731BB3">
              <w:rPr>
                <w:b w:val="0"/>
                <w:sz w:val="24"/>
                <w:szCs w:val="24"/>
              </w:rPr>
              <w:t>тип и наименование элемента планировочной структуры (квартал, микрорайон,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наименование объекта улично-дорожной сети (улица, проспект, шоссе, переулок, проезд, набережная, площадь, иные) (при наличии);</w:t>
            </w:r>
          </w:p>
          <w:p w:rsidR="00731BB3" w:rsidRPr="00731BB3" w:rsidRDefault="00731BB3" w:rsidP="00731BB3">
            <w:pPr>
              <w:pStyle w:val="ConsPlusNormal"/>
              <w:jc w:val="both"/>
              <w:rPr>
                <w:b w:val="0"/>
                <w:sz w:val="24"/>
                <w:szCs w:val="24"/>
              </w:rPr>
            </w:pPr>
            <w:r w:rsidRPr="00731BB3">
              <w:rPr>
                <w:b w:val="0"/>
                <w:sz w:val="24"/>
                <w:szCs w:val="24"/>
              </w:rPr>
              <w:t xml:space="preserve">тип и цифровое или буквенно-цифровое обозначение объекта адресации (дом, владение, иные, в том числе корпус, строение, </w:t>
            </w:r>
            <w:r w:rsidRPr="00731BB3">
              <w:rPr>
                <w:b w:val="0"/>
                <w:sz w:val="24"/>
                <w:szCs w:val="24"/>
              </w:rPr>
              <w:lastRenderedPageBreak/>
              <w:t>квартира, офис) (при наличии);</w:t>
            </w:r>
          </w:p>
          <w:p w:rsidR="00731BB3" w:rsidRPr="00731BB3" w:rsidRDefault="00731BB3" w:rsidP="00731BB3">
            <w:pPr>
              <w:pStyle w:val="ConsPlusNormal"/>
              <w:jc w:val="both"/>
              <w:rPr>
                <w:b w:val="0"/>
                <w:sz w:val="24"/>
                <w:szCs w:val="24"/>
              </w:rPr>
            </w:pPr>
            <w:r w:rsidRPr="00731BB3">
              <w:rPr>
                <w:b w:val="0"/>
                <w:sz w:val="24"/>
                <w:szCs w:val="24"/>
              </w:rPr>
              <w:t>номера телефонов;</w:t>
            </w:r>
          </w:p>
          <w:p w:rsidR="00731BB3" w:rsidRPr="00731BB3" w:rsidRDefault="00731BB3" w:rsidP="00731BB3">
            <w:pPr>
              <w:pStyle w:val="ConsPlusNormal"/>
              <w:jc w:val="both"/>
              <w:rPr>
                <w:b w:val="0"/>
                <w:sz w:val="24"/>
                <w:szCs w:val="24"/>
              </w:rPr>
            </w:pPr>
            <w:r w:rsidRPr="00731BB3">
              <w:rPr>
                <w:b w:val="0"/>
                <w:sz w:val="24"/>
                <w:szCs w:val="24"/>
              </w:rPr>
              <w:t>адреса электронной почты;</w:t>
            </w:r>
          </w:p>
          <w:p w:rsidR="00731BB3" w:rsidRPr="00731BB3" w:rsidRDefault="00731BB3" w:rsidP="00731BB3">
            <w:pPr>
              <w:pStyle w:val="ConsPlusNormal"/>
              <w:jc w:val="both"/>
              <w:rPr>
                <w:b w:val="0"/>
                <w:sz w:val="24"/>
                <w:szCs w:val="24"/>
              </w:rPr>
            </w:pPr>
            <w:r w:rsidRPr="00731BB3">
              <w:rPr>
                <w:b w:val="0"/>
                <w:sz w:val="24"/>
                <w:szCs w:val="24"/>
              </w:rPr>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rsidR="00731BB3" w:rsidRPr="00731BB3" w:rsidRDefault="00731BB3" w:rsidP="00731BB3">
            <w:pPr>
              <w:pStyle w:val="ConsPlusNormal"/>
              <w:jc w:val="both"/>
              <w:rPr>
                <w:b w:val="0"/>
                <w:sz w:val="24"/>
                <w:szCs w:val="24"/>
              </w:rPr>
            </w:pPr>
            <w:r w:rsidRPr="00731BB3">
              <w:rPr>
                <w:b w:val="0"/>
                <w:sz w:val="24"/>
                <w:szCs w:val="24"/>
              </w:rPr>
              <w:t xml:space="preserve">наименование субъекта Российской Федерации в соответствии с федеративным устройством Российской Федерации, определенным </w:t>
            </w:r>
            <w:hyperlink r:id="rId19" w:history="1">
              <w:r w:rsidRPr="00731BB3">
                <w:rPr>
                  <w:b w:val="0"/>
                  <w:sz w:val="24"/>
                  <w:szCs w:val="24"/>
                </w:rPr>
                <w:t>статьей 65</w:t>
              </w:r>
            </w:hyperlink>
            <w:r w:rsidRPr="00731BB3">
              <w:rPr>
                <w:b w:val="0"/>
                <w:sz w:val="24"/>
                <w:szCs w:val="24"/>
              </w:rPr>
              <w:t xml:space="preserve"> Конституции Российской Федерации, и соответствующее кодовое обозначение субъекта Российской Федерации;</w:t>
            </w:r>
          </w:p>
          <w:p w:rsidR="00731BB3" w:rsidRPr="00731BB3" w:rsidRDefault="00731BB3" w:rsidP="00731BB3">
            <w:pPr>
              <w:pStyle w:val="ConsPlusNormal"/>
              <w:jc w:val="both"/>
              <w:rPr>
                <w:b w:val="0"/>
                <w:sz w:val="24"/>
                <w:szCs w:val="24"/>
              </w:rPr>
            </w:pPr>
            <w:r w:rsidRPr="00731BB3">
              <w:rPr>
                <w:b w:val="0"/>
                <w:sz w:val="24"/>
                <w:szCs w:val="24"/>
              </w:rPr>
              <w:t>почтовый индекс;</w:t>
            </w:r>
          </w:p>
          <w:p w:rsidR="00731BB3" w:rsidRPr="00731BB3" w:rsidRDefault="00731BB3" w:rsidP="00731BB3">
            <w:pPr>
              <w:pStyle w:val="ConsPlusNormal"/>
              <w:jc w:val="both"/>
              <w:rPr>
                <w:b w:val="0"/>
                <w:sz w:val="24"/>
                <w:szCs w:val="24"/>
              </w:rPr>
            </w:pPr>
            <w:r w:rsidRPr="00731BB3">
              <w:rPr>
                <w:b w:val="0"/>
                <w:sz w:val="24"/>
                <w:szCs w:val="24"/>
              </w:rPr>
              <w:t xml:space="preserve">тип населенного пункта, наименование населенного пункта, код территории населенного пункта в соответствии с Общероссийским </w:t>
            </w:r>
            <w:hyperlink r:id="rId20" w:history="1">
              <w:r w:rsidRPr="00731BB3">
                <w:rPr>
                  <w:b w:val="0"/>
                  <w:sz w:val="24"/>
                  <w:szCs w:val="24"/>
                </w:rPr>
                <w:t>классификатором</w:t>
              </w:r>
            </w:hyperlink>
            <w:r w:rsidRPr="00731BB3">
              <w:rPr>
                <w:b w:val="0"/>
                <w:sz w:val="24"/>
                <w:szCs w:val="24"/>
              </w:rPr>
              <w:t xml:space="preserve"> территорий муниципальных образований (ОКТМО);</w:t>
            </w:r>
          </w:p>
          <w:p w:rsidR="00731BB3" w:rsidRPr="00731BB3" w:rsidRDefault="00731BB3" w:rsidP="00731BB3">
            <w:pPr>
              <w:pStyle w:val="ConsPlusNormal"/>
              <w:jc w:val="both"/>
              <w:rPr>
                <w:b w:val="0"/>
                <w:sz w:val="24"/>
                <w:szCs w:val="24"/>
              </w:rPr>
            </w:pPr>
            <w:r w:rsidRPr="00731BB3">
              <w:rPr>
                <w:b w:val="0"/>
                <w:sz w:val="24"/>
                <w:szCs w:val="24"/>
              </w:rPr>
              <w:t>тип и наименование элемента планировочной структуры (квартал, микрорайон,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наименование объекта улично-дорожной сети (улица, проспект, шоссе, переулок, проезд, набережная, площадь, иные) (при наличии);</w:t>
            </w:r>
          </w:p>
          <w:p w:rsidR="00731BB3" w:rsidRPr="00731BB3" w:rsidRDefault="00731BB3" w:rsidP="00731BB3">
            <w:pPr>
              <w:pStyle w:val="ConsPlusNormal"/>
              <w:jc w:val="both"/>
              <w:rPr>
                <w:b w:val="0"/>
                <w:sz w:val="24"/>
                <w:szCs w:val="24"/>
              </w:rPr>
            </w:pPr>
            <w:r w:rsidRPr="00731BB3">
              <w:rPr>
                <w:b w:val="0"/>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31BB3" w:rsidRPr="00731BB3" w:rsidRDefault="00731BB3" w:rsidP="00731BB3">
            <w:pPr>
              <w:pStyle w:val="ConsPlusNormal"/>
              <w:jc w:val="both"/>
              <w:rPr>
                <w:b w:val="0"/>
                <w:sz w:val="24"/>
                <w:szCs w:val="24"/>
              </w:rPr>
            </w:pPr>
            <w:r w:rsidRPr="00731BB3">
              <w:rPr>
                <w:b w:val="0"/>
                <w:sz w:val="24"/>
                <w:szCs w:val="24"/>
              </w:rPr>
              <w:t>номера телефонов;</w:t>
            </w:r>
          </w:p>
          <w:p w:rsidR="00731BB3" w:rsidRPr="00731BB3" w:rsidRDefault="00731BB3" w:rsidP="00731BB3">
            <w:pPr>
              <w:pStyle w:val="ConsPlusNormal"/>
              <w:jc w:val="both"/>
              <w:rPr>
                <w:b w:val="0"/>
                <w:sz w:val="24"/>
                <w:szCs w:val="24"/>
              </w:rPr>
            </w:pPr>
            <w:r w:rsidRPr="00731BB3">
              <w:rPr>
                <w:b w:val="0"/>
                <w:sz w:val="24"/>
                <w:szCs w:val="24"/>
              </w:rPr>
              <w:t>адреса электронной почты;</w:t>
            </w:r>
          </w:p>
          <w:p w:rsidR="00731BB3" w:rsidRPr="00731BB3" w:rsidRDefault="00731BB3" w:rsidP="00731BB3">
            <w:pPr>
              <w:pStyle w:val="ConsPlusNormal"/>
              <w:jc w:val="both"/>
              <w:rPr>
                <w:b w:val="0"/>
                <w:bCs w:val="0"/>
                <w:sz w:val="24"/>
                <w:szCs w:val="24"/>
              </w:rPr>
            </w:pPr>
            <w:r w:rsidRPr="00731BB3">
              <w:rPr>
                <w:b w:val="0"/>
                <w:sz w:val="24"/>
                <w:szCs w:val="24"/>
              </w:rPr>
              <w:t>Банковские реквизиты участника закупки;</w:t>
            </w:r>
          </w:p>
          <w:p w:rsidR="00731BB3" w:rsidRPr="00731BB3" w:rsidRDefault="00731BB3" w:rsidP="00731BB3">
            <w:pPr>
              <w:pStyle w:val="ConsPlusNormal"/>
              <w:jc w:val="both"/>
              <w:rPr>
                <w:b w:val="0"/>
                <w:sz w:val="24"/>
                <w:szCs w:val="24"/>
              </w:rPr>
            </w:pPr>
            <w:r w:rsidRPr="00731BB3">
              <w:rPr>
                <w:b w:val="0"/>
                <w:sz w:val="24"/>
                <w:szCs w:val="24"/>
              </w:rPr>
              <w:t>ФИО и номер телефона контактного лица.</w:t>
            </w:r>
          </w:p>
          <w:p w:rsidR="00731BB3" w:rsidRPr="00731BB3" w:rsidRDefault="00731BB3" w:rsidP="00731BB3">
            <w:pPr>
              <w:pStyle w:val="ConsPlusNormal"/>
              <w:jc w:val="both"/>
              <w:rPr>
                <w:b w:val="0"/>
                <w:sz w:val="24"/>
                <w:szCs w:val="24"/>
              </w:rPr>
            </w:pPr>
            <w:r w:rsidRPr="00731BB3">
              <w:rPr>
                <w:b w:val="0"/>
                <w:sz w:val="24"/>
                <w:szCs w:val="24"/>
              </w:rPr>
              <w:t xml:space="preserve">Иностранные граждане, состоящие на учете в налоговых органах на территории </w:t>
            </w:r>
            <w:r w:rsidR="00EC2237" w:rsidRPr="00731BB3">
              <w:rPr>
                <w:b w:val="0"/>
                <w:sz w:val="24"/>
                <w:szCs w:val="24"/>
              </w:rPr>
              <w:t>Российской Федерации,</w:t>
            </w:r>
            <w:r w:rsidRPr="00731BB3">
              <w:rPr>
                <w:b w:val="0"/>
                <w:sz w:val="24"/>
                <w:szCs w:val="24"/>
              </w:rPr>
              <w:t xml:space="preserve"> указывают:</w:t>
            </w:r>
          </w:p>
          <w:p w:rsidR="00731BB3" w:rsidRPr="00731BB3" w:rsidRDefault="00731BB3" w:rsidP="00731BB3">
            <w:pPr>
              <w:pStyle w:val="ConsPlusNormal"/>
              <w:jc w:val="both"/>
              <w:rPr>
                <w:b w:val="0"/>
                <w:sz w:val="24"/>
                <w:szCs w:val="24"/>
              </w:rPr>
            </w:pPr>
            <w:r w:rsidRPr="00731BB3">
              <w:rPr>
                <w:b w:val="0"/>
                <w:sz w:val="24"/>
                <w:szCs w:val="24"/>
              </w:rPr>
              <w:t>идентификационный номер налогоплательщика (ИНН) в соответствии со свидетельством о постановке на учет в налоговом органе;</w:t>
            </w:r>
          </w:p>
          <w:p w:rsidR="00731BB3" w:rsidRPr="00731BB3" w:rsidRDefault="00731BB3" w:rsidP="00731BB3">
            <w:pPr>
              <w:pStyle w:val="ConsPlusNormal"/>
              <w:jc w:val="both"/>
              <w:rPr>
                <w:b w:val="0"/>
                <w:sz w:val="24"/>
                <w:szCs w:val="24"/>
              </w:rPr>
            </w:pPr>
            <w:r w:rsidRPr="00731BB3">
              <w:rPr>
                <w:b w:val="0"/>
                <w:sz w:val="24"/>
                <w:szCs w:val="24"/>
              </w:rPr>
              <w:t>код налогоплательщика в стране регистрации или его аналог в соответствии с законодательством иностранного государства;</w:t>
            </w:r>
          </w:p>
          <w:p w:rsidR="00731BB3" w:rsidRPr="00731BB3" w:rsidRDefault="00731BB3" w:rsidP="00731BB3">
            <w:pPr>
              <w:pStyle w:val="ConsPlusNormal"/>
              <w:jc w:val="both"/>
              <w:rPr>
                <w:b w:val="0"/>
                <w:sz w:val="24"/>
                <w:szCs w:val="24"/>
              </w:rPr>
            </w:pPr>
            <w:r w:rsidRPr="00731BB3">
              <w:rPr>
                <w:b w:val="0"/>
                <w:sz w:val="24"/>
                <w:szCs w:val="24"/>
              </w:rPr>
              <w:t>для иностранных граждан, не состоящих на учете в налоговых органах на территории Российской Федерации:</w:t>
            </w:r>
          </w:p>
          <w:p w:rsidR="00731BB3" w:rsidRPr="00731BB3" w:rsidRDefault="00731BB3" w:rsidP="00731BB3">
            <w:pPr>
              <w:pStyle w:val="ConsPlusNormal"/>
              <w:jc w:val="both"/>
              <w:rPr>
                <w:b w:val="0"/>
                <w:sz w:val="24"/>
                <w:szCs w:val="24"/>
              </w:rPr>
            </w:pPr>
            <w:r w:rsidRPr="00731BB3">
              <w:rPr>
                <w:b w:val="0"/>
                <w:sz w:val="24"/>
                <w:szCs w:val="24"/>
              </w:rPr>
              <w:t>код налогоплательщика в стране регистрации или его аналог в соответствии с законодательством иностранного государства;</w:t>
            </w:r>
          </w:p>
          <w:p w:rsidR="00731BB3" w:rsidRPr="00731BB3" w:rsidRDefault="00731BB3" w:rsidP="00731BB3">
            <w:pPr>
              <w:pStyle w:val="ConsPlusNormal"/>
              <w:jc w:val="both"/>
              <w:rPr>
                <w:b w:val="0"/>
                <w:sz w:val="24"/>
                <w:szCs w:val="24"/>
              </w:rPr>
            </w:pPr>
            <w:r w:rsidRPr="00731BB3">
              <w:rPr>
                <w:b w:val="0"/>
                <w:sz w:val="24"/>
                <w:szCs w:val="24"/>
              </w:rPr>
              <w:t>Участник закупки – физическое лицо (иностранный гражданин), обязан в составе заявке представить письменное согласие на обработку персональных данных.</w:t>
            </w:r>
          </w:p>
          <w:p w:rsidR="00731BB3" w:rsidRPr="00731BB3" w:rsidRDefault="00731BB3" w:rsidP="00731BB3">
            <w:pPr>
              <w:jc w:val="both"/>
            </w:pPr>
            <w:r w:rsidRPr="00731BB3">
              <w:t xml:space="preserve">2) предложения участника закупки в соответствии с требованиями, установленными в закупочной документации: предложение о товаре, который является предметом закупки, его функциональные характеристики (потребительские свойства), его количественные и качественные характеристики, предложения по выполняемой работе, оказываемой услуге, которые являются предметом закупки, их количественные и качественные характеристики; сроки поставки товаров, выполнения работ, оказания услуг, сроки исполнения договора, предложение о цене договора, о цене единицы товара, услуги, работы и иные предложения в соответствии с требованиями, </w:t>
            </w:r>
            <w:r w:rsidRPr="00731BB3">
              <w:lastRenderedPageBreak/>
              <w:t>установленными в закупочной документации. Предложения заполняются по формам, установленным в закупочной документации;</w:t>
            </w:r>
          </w:p>
          <w:p w:rsidR="00731BB3" w:rsidRPr="00731BB3" w:rsidRDefault="00731BB3" w:rsidP="00731BB3">
            <w:pPr>
              <w:jc w:val="both"/>
            </w:pPr>
            <w:r w:rsidRPr="00731BB3">
              <w:t>3) документ, декларирующий соответствие участника закупки следующим требованиям:</w:t>
            </w:r>
          </w:p>
          <w:p w:rsidR="00731BB3" w:rsidRPr="00731BB3" w:rsidRDefault="00731BB3" w:rsidP="00731BB3">
            <w:pPr>
              <w:jc w:val="both"/>
            </w:pPr>
            <w:r w:rsidRPr="00731BB3">
              <w:t>а) соответствие участника закупки требованиям законодательства РФ к лицам, осуществляющим поставки товаров, выполнение работ, оказание услуг;</w:t>
            </w:r>
          </w:p>
          <w:p w:rsidR="00731BB3" w:rsidRPr="00731BB3" w:rsidRDefault="00731BB3" w:rsidP="00731BB3">
            <w:pPr>
              <w:jc w:val="both"/>
            </w:pPr>
            <w:r w:rsidRPr="00731BB3">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731BB3" w:rsidRPr="00731BB3" w:rsidRDefault="00731BB3" w:rsidP="00731BB3">
            <w:pPr>
              <w:jc w:val="both"/>
            </w:pPr>
            <w:r w:rsidRPr="00731BB3">
              <w:t xml:space="preserve">в) неприостановление деятельности участника закупки в порядке, предусмотренном </w:t>
            </w:r>
            <w:hyperlink r:id="rId21" w:history="1">
              <w:r w:rsidRPr="00731BB3">
                <w:t>Кодексом</w:t>
              </w:r>
            </w:hyperlink>
            <w:r w:rsidRPr="00731BB3">
              <w:t xml:space="preserve"> Российской Федерации об административных правонарушениях, на день подачи конверта с заявкой от участника;</w:t>
            </w:r>
          </w:p>
          <w:p w:rsidR="00731BB3" w:rsidRPr="00731BB3" w:rsidRDefault="00731BB3" w:rsidP="00731BB3">
            <w:pPr>
              <w:jc w:val="both"/>
            </w:pPr>
            <w:r w:rsidRPr="00731BB3">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731BB3" w:rsidRPr="00731BB3" w:rsidRDefault="00731BB3" w:rsidP="00731BB3">
            <w:pPr>
              <w:jc w:val="both"/>
            </w:pPr>
            <w:r w:rsidRPr="00731BB3">
              <w:t xml:space="preserve">д) отсутствие сведений об участнике закупки в реестрах недобросовестных поставщиков, ведение которых предусмотрено </w:t>
            </w:r>
            <w:hyperlink r:id="rId22" w:history="1">
              <w:r w:rsidRPr="00731BB3">
                <w:t>Законом</w:t>
              </w:r>
            </w:hyperlink>
            <w:r w:rsidRPr="00731BB3">
              <w:t xml:space="preserve"> № 223-ФЗ и </w:t>
            </w:r>
            <w:hyperlink r:id="rId23" w:history="1">
              <w:r w:rsidRPr="00731BB3">
                <w:t>Законом</w:t>
              </w:r>
            </w:hyperlink>
            <w:r w:rsidRPr="00731BB3">
              <w:t xml:space="preserve"> №44-ФЗ;</w:t>
            </w:r>
          </w:p>
          <w:p w:rsidR="00731BB3" w:rsidRPr="00731BB3" w:rsidRDefault="00731BB3" w:rsidP="00731BB3">
            <w:pPr>
              <w:widowControl w:val="0"/>
              <w:autoSpaceDE w:val="0"/>
              <w:autoSpaceDN w:val="0"/>
              <w:adjustRightInd w:val="0"/>
              <w:jc w:val="both"/>
            </w:pPr>
            <w:r w:rsidRPr="00731BB3">
              <w:t xml:space="preserve">4) декларацию соответствия участника закупки требованиям, установленным </w:t>
            </w:r>
            <w:hyperlink r:id="rId24" w:history="1">
              <w:r w:rsidRPr="00731BB3">
                <w:t>ст.4</w:t>
              </w:r>
            </w:hyperlink>
            <w:r w:rsidRPr="00731BB3">
              <w:t xml:space="preserve"> Федерального закона от 24.07.2007г. № 209-ФЗ «О развитии малого и среднего предпринимательства в Российской Федерации» (в случае если закупка осуществляется у субъектов малого и среднего предпринимательства).</w:t>
            </w:r>
          </w:p>
          <w:p w:rsidR="00731BB3" w:rsidRPr="00731BB3" w:rsidRDefault="00731BB3" w:rsidP="00731BB3">
            <w:pPr>
              <w:jc w:val="both"/>
              <w:rPr>
                <w:b/>
              </w:rPr>
            </w:pPr>
            <w:r w:rsidRPr="00731BB3">
              <w:rPr>
                <w:b/>
              </w:rPr>
              <w:t xml:space="preserve">7.5.2. Состав заявки на участие в закупке: </w:t>
            </w:r>
          </w:p>
          <w:p w:rsidR="00731BB3" w:rsidRPr="00731BB3" w:rsidRDefault="00731BB3" w:rsidP="00731BB3">
            <w:pPr>
              <w:jc w:val="both"/>
              <w:rPr>
                <w:b/>
              </w:rPr>
            </w:pPr>
            <w:r w:rsidRPr="00731BB3">
              <w:rPr>
                <w:b/>
              </w:rPr>
              <w:t xml:space="preserve">Вместе с котировочной заявкой в составе заявки необходимо предоставить заверенные копии следующих документов: </w:t>
            </w:r>
          </w:p>
          <w:p w:rsidR="00731BB3" w:rsidRPr="00731BB3" w:rsidRDefault="00731BB3" w:rsidP="00731BB3">
            <w:pPr>
              <w:jc w:val="both"/>
            </w:pPr>
            <w:r w:rsidRPr="00731BB3">
              <w:t xml:space="preserve">1) полученной не ранее, </w:t>
            </w:r>
            <w:r w:rsidRPr="009A241B">
              <w:rPr>
                <w:b/>
                <w:color w:val="FF0000"/>
              </w:rPr>
              <w:t xml:space="preserve">чем за </w:t>
            </w:r>
            <w:r w:rsidR="009A241B">
              <w:rPr>
                <w:b/>
                <w:color w:val="FF0000"/>
              </w:rPr>
              <w:t>шесть</w:t>
            </w:r>
            <w:r w:rsidRPr="009A241B">
              <w:rPr>
                <w:b/>
                <w:color w:val="FF0000"/>
              </w:rPr>
              <w:t xml:space="preserve"> месяц</w:t>
            </w:r>
            <w:r w:rsidR="009A241B">
              <w:rPr>
                <w:b/>
                <w:color w:val="FF0000"/>
              </w:rPr>
              <w:t>ев</w:t>
            </w:r>
            <w:r w:rsidRPr="00731BB3">
              <w:t xml:space="preserve"> до дня размещения в ЕИС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731BB3" w:rsidRPr="00731BB3" w:rsidRDefault="00731BB3" w:rsidP="00731BB3">
            <w:pPr>
              <w:jc w:val="both"/>
            </w:pPr>
            <w:r w:rsidRPr="00731BB3">
              <w:t xml:space="preserve">2)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731BB3" w:rsidRPr="00731BB3" w:rsidRDefault="00731BB3" w:rsidP="00731BB3">
            <w:pPr>
              <w:jc w:val="both"/>
            </w:pPr>
            <w:r w:rsidRPr="00731BB3">
              <w:lastRenderedPageBreak/>
              <w:t>В случае если от имени участника закупки действует иное лицо, заявка на участие в закупке должна включать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При проведении процедур закупки в электронной форме, кроме документов, установленных в настоящей части, в случае если от имени участника закупки заявку на ЭТП подает иное лицо (не руководитель), заявка на участие в закупке должна содержать также отсканированную доверенность на осуществление действий от имени участника закупки;</w:t>
            </w:r>
          </w:p>
          <w:p w:rsidR="00731BB3" w:rsidRPr="00731BB3" w:rsidRDefault="00731BB3" w:rsidP="00731BB3">
            <w:pPr>
              <w:jc w:val="both"/>
            </w:pPr>
            <w:r w:rsidRPr="00731BB3">
              <w:t>3) учредительных документов (для юридических лиц);</w:t>
            </w:r>
          </w:p>
          <w:p w:rsidR="00731BB3" w:rsidRPr="00731BB3" w:rsidRDefault="00731BB3" w:rsidP="00731BB3">
            <w:pPr>
              <w:jc w:val="both"/>
            </w:pPr>
            <w:r w:rsidRPr="00731BB3">
              <w:t xml:space="preserve">4) решения об одобрении уполномоченным органом юридического лица или уполномоченным государственным органом совершения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или справки (письмо) о том, что для участника закупки указанная сделка не является крупной. </w:t>
            </w:r>
          </w:p>
          <w:p w:rsidR="00731BB3" w:rsidRPr="00731BB3" w:rsidRDefault="00731BB3" w:rsidP="00731BB3">
            <w:pPr>
              <w:jc w:val="both"/>
              <w:rPr>
                <w:iCs/>
              </w:rPr>
            </w:pPr>
            <w:r w:rsidRPr="00731BB3">
              <w:t>Документы (р</w:t>
            </w:r>
            <w:r w:rsidRPr="00731BB3">
              <w:rPr>
                <w:iCs/>
              </w:rPr>
              <w:t>ешение об одобрении крупной сделки или прилагаемая справка (письмо)) должны содержать указание на предмет закупки и начальную (максимальную) цену договора или цену договора, предложенную участником закупки;</w:t>
            </w:r>
          </w:p>
          <w:p w:rsidR="00731BB3" w:rsidRPr="00731BB3" w:rsidRDefault="00731BB3" w:rsidP="00731BB3">
            <w:pPr>
              <w:jc w:val="both"/>
              <w:rPr>
                <w:bCs/>
              </w:rPr>
            </w:pPr>
            <w:r w:rsidRPr="00731BB3">
              <w:t>5) документов, подтверждающих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закупочной документацией, за исключением документов, которые могут быть предоставлены только вместе с товаром в соответствии с гражданским законодательством – копию лицензии на осуществление фармацевтической деятельности: оптовую торговлю лекарственными средствами, либо лицензия на производство лекарственных средств, являющихся предметом договора по настоящей закупке и копию регистрационного удостоверения на лекарственные препараты, являющиеся предметом закупки;</w:t>
            </w:r>
          </w:p>
          <w:p w:rsidR="00731BB3" w:rsidRPr="00731BB3" w:rsidRDefault="00731BB3" w:rsidP="00731BB3">
            <w:pPr>
              <w:jc w:val="both"/>
            </w:pPr>
            <w:r w:rsidRPr="00731BB3">
              <w:t xml:space="preserve">6) документов и сведений, необходимых для оценки заявки по критериям, содержащимся в закупочной документации </w:t>
            </w:r>
            <w:r w:rsidRPr="00731BB3">
              <w:rPr>
                <w:b/>
              </w:rPr>
              <w:t>– предоставляется котировочная заявка по форме согласно приложению № 2 к Извещению</w:t>
            </w:r>
            <w:r w:rsidRPr="00731BB3">
              <w:t>;</w:t>
            </w:r>
          </w:p>
          <w:p w:rsidR="00731BB3" w:rsidRPr="00731BB3" w:rsidRDefault="00731BB3" w:rsidP="00731BB3">
            <w:pPr>
              <w:jc w:val="both"/>
            </w:pPr>
            <w:r w:rsidRPr="00731BB3">
              <w:t xml:space="preserve">7) документа, подтверждающего внесение обеспечения заявки на участие в закупке, в случае, если в закупочной документации содержится указание на требование обеспечения такой заявки – </w:t>
            </w:r>
            <w:r w:rsidRPr="00731BB3">
              <w:rPr>
                <w:b/>
              </w:rPr>
              <w:t>не установлено</w:t>
            </w:r>
            <w:r w:rsidRPr="00731BB3">
              <w:t>;</w:t>
            </w:r>
          </w:p>
          <w:p w:rsidR="00731BB3" w:rsidRPr="00731BB3" w:rsidRDefault="00731BB3" w:rsidP="00731BB3">
            <w:pPr>
              <w:jc w:val="both"/>
            </w:pPr>
            <w:r w:rsidRPr="00731BB3">
              <w:t xml:space="preserve">8) обоснования предлагаемой участником закупки цены </w:t>
            </w:r>
            <w:r w:rsidRPr="00731BB3">
              <w:lastRenderedPageBreak/>
              <w:t>договора. Обоснование должно в себя включать документы и расчеты, подтверждающие возможность участником закупки осуществить поставку товара, выполнение работ, оказание услуг по предлагаемой цене – предоставляется заявка по форме согласно приложению № 2 к Извещению;</w:t>
            </w:r>
          </w:p>
          <w:p w:rsidR="00731BB3" w:rsidRPr="00731BB3" w:rsidRDefault="00731BB3" w:rsidP="00731BB3">
            <w:pPr>
              <w:shd w:val="clear" w:color="auto" w:fill="FFFFFF"/>
              <w:tabs>
                <w:tab w:val="left" w:pos="883"/>
              </w:tabs>
              <w:jc w:val="both"/>
              <w:rPr>
                <w:rFonts w:eastAsia="Times New Roman"/>
              </w:rPr>
            </w:pPr>
            <w:r w:rsidRPr="00731BB3">
              <w:rPr>
                <w:rFonts w:eastAsia="Times New Roman"/>
              </w:rPr>
              <w:t>9) баланса вместе с отчетом о прибылях и убытках за последний завершенный финансовый год и последний отчетный период, предшествующий подаче Предложения,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в случае, если участник применяет упрощенную систему налогообложения, заверенные печатью и подписью уполномоченного лица Участника.</w:t>
            </w:r>
          </w:p>
          <w:p w:rsidR="00731BB3" w:rsidRPr="00731BB3" w:rsidRDefault="00731BB3" w:rsidP="00731BB3">
            <w:pPr>
              <w:pStyle w:val="af6"/>
              <w:tabs>
                <w:tab w:val="left" w:pos="0"/>
                <w:tab w:val="left" w:pos="540"/>
                <w:tab w:val="left" w:pos="851"/>
              </w:tabs>
              <w:ind w:left="0"/>
              <w:jc w:val="both"/>
              <w:rPr>
                <w:rFonts w:ascii="Times New Roman" w:hAnsi="Times New Roman"/>
                <w:b/>
                <w:sz w:val="24"/>
                <w:szCs w:val="24"/>
              </w:rPr>
            </w:pPr>
            <w:r w:rsidRPr="00731BB3">
              <w:rPr>
                <w:rFonts w:ascii="Times New Roman" w:hAnsi="Times New Roman"/>
                <w:b/>
                <w:sz w:val="24"/>
                <w:szCs w:val="24"/>
              </w:rPr>
              <w:t>В случае если на стороне одного участника процедуры закупки выступает несколько лиц, заявка на участие в такой процедуре закупки должна также содержать соглашение лиц, участвующих на стороне одного участника процедуры закупки, содержащее следующие сведения:</w:t>
            </w:r>
          </w:p>
          <w:p w:rsidR="00731BB3" w:rsidRPr="00731BB3" w:rsidRDefault="00731BB3" w:rsidP="00731BB3">
            <w:pPr>
              <w:pStyle w:val="af6"/>
              <w:tabs>
                <w:tab w:val="left" w:pos="0"/>
                <w:tab w:val="left" w:pos="540"/>
                <w:tab w:val="left" w:pos="851"/>
              </w:tabs>
              <w:ind w:left="0"/>
              <w:jc w:val="both"/>
              <w:rPr>
                <w:rFonts w:ascii="Times New Roman" w:hAnsi="Times New Roman"/>
                <w:sz w:val="24"/>
                <w:szCs w:val="24"/>
              </w:rPr>
            </w:pPr>
            <w:r w:rsidRPr="00731BB3">
              <w:rPr>
                <w:rFonts w:ascii="Times New Roman" w:hAnsi="Times New Roman"/>
                <w:sz w:val="24"/>
                <w:szCs w:val="24"/>
              </w:rPr>
              <w:t>а) об их участии на стороне одного участника процедуры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rsidR="00731BB3" w:rsidRPr="00731BB3" w:rsidRDefault="00731BB3" w:rsidP="00731BB3">
            <w:pPr>
              <w:pStyle w:val="af6"/>
              <w:tabs>
                <w:tab w:val="left" w:pos="0"/>
                <w:tab w:val="left" w:pos="540"/>
                <w:tab w:val="left" w:pos="851"/>
              </w:tabs>
              <w:ind w:left="0"/>
              <w:jc w:val="both"/>
              <w:rPr>
                <w:rFonts w:ascii="Times New Roman" w:hAnsi="Times New Roman"/>
                <w:sz w:val="24"/>
                <w:szCs w:val="24"/>
              </w:rPr>
            </w:pPr>
            <w:r w:rsidRPr="00731BB3">
              <w:rPr>
                <w:rFonts w:ascii="Times New Roman" w:hAnsi="Times New Roman"/>
                <w:sz w:val="24"/>
                <w:szCs w:val="24"/>
              </w:rPr>
              <w:t>б) о распределении между ними сумм денежных средств, подлежащих оплате Заказчиком в рамках заключенного с участником процедуры закупки договора, в случае, если участником такой процедуры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участником процедуры закупки в заявке на участие в такой процедуре закупки.</w:t>
            </w:r>
          </w:p>
          <w:p w:rsidR="00731BB3" w:rsidRPr="00731BB3" w:rsidRDefault="00731BB3" w:rsidP="00731BB3">
            <w:pPr>
              <w:pStyle w:val="af6"/>
              <w:tabs>
                <w:tab w:val="left" w:pos="0"/>
                <w:tab w:val="left" w:pos="540"/>
                <w:tab w:val="left" w:pos="851"/>
              </w:tabs>
              <w:ind w:left="0"/>
              <w:jc w:val="both"/>
              <w:rPr>
                <w:rFonts w:ascii="Times New Roman" w:hAnsi="Times New Roman"/>
                <w:sz w:val="24"/>
                <w:szCs w:val="24"/>
              </w:rPr>
            </w:pPr>
            <w:r w:rsidRPr="00731BB3">
              <w:rPr>
                <w:rFonts w:ascii="Times New Roman" w:hAnsi="Times New Roman"/>
                <w:sz w:val="24"/>
                <w:szCs w:val="24"/>
              </w:rPr>
              <w:t xml:space="preserve">в) о распределении между ними обязанности по внесению денежных средств в качестве обеспечения заявки на участие в процедуре закупки в случае, если в закупочной документации содержится требование об обеспечении такой заявки. </w:t>
            </w:r>
          </w:p>
          <w:p w:rsidR="00731BB3" w:rsidRPr="00731BB3" w:rsidRDefault="00731BB3" w:rsidP="00731BB3">
            <w:pPr>
              <w:pStyle w:val="af6"/>
              <w:tabs>
                <w:tab w:val="left" w:pos="0"/>
                <w:tab w:val="left" w:pos="540"/>
                <w:tab w:val="left" w:pos="851"/>
              </w:tabs>
              <w:ind w:left="0"/>
              <w:jc w:val="both"/>
              <w:rPr>
                <w:rFonts w:ascii="Times New Roman" w:hAnsi="Times New Roman"/>
                <w:sz w:val="24"/>
                <w:szCs w:val="24"/>
              </w:rPr>
            </w:pPr>
            <w:r w:rsidRPr="00731BB3">
              <w:rPr>
                <w:rFonts w:ascii="Times New Roman" w:hAnsi="Times New Roman"/>
                <w:sz w:val="24"/>
                <w:szCs w:val="24"/>
              </w:rPr>
              <w:t xml:space="preserve">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w:t>
            </w:r>
            <w:r w:rsidR="00EC2237" w:rsidRPr="00731BB3">
              <w:rPr>
                <w:rFonts w:ascii="Times New Roman" w:hAnsi="Times New Roman"/>
                <w:sz w:val="24"/>
                <w:szCs w:val="24"/>
              </w:rPr>
              <w:t>на стороне</w:t>
            </w:r>
            <w:r w:rsidRPr="00731BB3">
              <w:rPr>
                <w:rFonts w:ascii="Times New Roman" w:hAnsi="Times New Roman"/>
                <w:sz w:val="24"/>
                <w:szCs w:val="24"/>
              </w:rPr>
              <w:t xml:space="preserve"> одного участника процедуры закупки;</w:t>
            </w:r>
          </w:p>
          <w:p w:rsidR="00731BB3" w:rsidRPr="00731BB3" w:rsidRDefault="00731BB3" w:rsidP="00731BB3">
            <w:pPr>
              <w:jc w:val="both"/>
            </w:pPr>
            <w:r w:rsidRPr="00731BB3">
              <w:t>г) о предоставляемом способе обеспечения исполнения договора, если Заказчиком в закупочной документации предусмотрено два варианта способа обеспечения, и лице (из числа лиц, выступающих на стороне одного участника процедуры закупки), на которого возлагается обязанность по предоставлению такого обеспечения.</w:t>
            </w:r>
          </w:p>
          <w:p w:rsidR="00731BB3" w:rsidRPr="00731BB3" w:rsidRDefault="00731BB3" w:rsidP="00731BB3">
            <w:pPr>
              <w:jc w:val="both"/>
            </w:pPr>
            <w:r w:rsidRPr="00731BB3">
              <w:t>Котировочная заявка подается по форме согласно приложению № 2 к извещению.</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jc w:val="both"/>
              <w:rPr>
                <w:rFonts w:ascii="Times New Roman" w:hAnsi="Times New Roman"/>
                <w:sz w:val="24"/>
                <w:szCs w:val="24"/>
              </w:rPr>
            </w:pPr>
            <w:r w:rsidRPr="00731BB3">
              <w:rPr>
                <w:rFonts w:ascii="Times New Roman" w:hAnsi="Times New Roman"/>
                <w:sz w:val="24"/>
                <w:szCs w:val="24"/>
              </w:rPr>
              <w:lastRenderedPageBreak/>
              <w:t>9.3.</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uppressAutoHyphens w:val="0"/>
              <w:rPr>
                <w:rFonts w:eastAsia="Times New Roman"/>
                <w:lang w:eastAsia="ru-RU"/>
              </w:rPr>
            </w:pPr>
            <w:r w:rsidRPr="00731BB3">
              <w:rPr>
                <w:rFonts w:eastAsia="Times New Roman"/>
                <w:lang w:eastAsia="ru-RU"/>
              </w:rPr>
              <w:t xml:space="preserve">Требования к описанию участниками такой </w:t>
            </w:r>
            <w:r w:rsidRPr="00731BB3">
              <w:rPr>
                <w:rFonts w:eastAsia="Times New Roman"/>
                <w:lang w:eastAsia="ru-RU"/>
              </w:rPr>
              <w:lastRenderedPageBreak/>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31BB3" w:rsidRPr="00731BB3" w:rsidRDefault="00731BB3" w:rsidP="00731BB3">
            <w:pPr>
              <w:suppressAutoHyphens w:val="0"/>
              <w:ind w:firstLine="540"/>
              <w:rPr>
                <w:rFonts w:eastAsia="Times New Roman"/>
                <w:lang w:eastAsia="ru-RU"/>
              </w:rPr>
            </w:pP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jc w:val="both"/>
            </w:pPr>
            <w:r w:rsidRPr="00731BB3">
              <w:lastRenderedPageBreak/>
              <w:t xml:space="preserve">При описании условий и предложений участник закупки должен применять общепринятые обозначения и наименования в </w:t>
            </w:r>
            <w:r w:rsidRPr="00731BB3">
              <w:lastRenderedPageBreak/>
              <w:t>соответствии с требованиями действующих нормативных правовых актов.</w:t>
            </w:r>
          </w:p>
          <w:p w:rsidR="00731BB3" w:rsidRPr="00731BB3" w:rsidRDefault="00731BB3" w:rsidP="00731BB3">
            <w:pPr>
              <w:jc w:val="both"/>
            </w:pPr>
            <w:r w:rsidRPr="00731BB3">
              <w:t>Сведения, которые содержатся в заявке участника закупки, не должны допускать двусмысленных толкований.</w:t>
            </w:r>
          </w:p>
          <w:p w:rsidR="00731BB3" w:rsidRPr="00731BB3" w:rsidRDefault="00731BB3" w:rsidP="00731BB3">
            <w:pPr>
              <w:jc w:val="both"/>
            </w:pPr>
            <w:r w:rsidRPr="00731BB3">
              <w:t>Все документы заявки должны быть четко напечатаны и читаемы. Подчистки и исправления не допускаются, за исключением исправлений, скрепленных печатью и заверенных подписью уполномоченного лица участника закупки.</w:t>
            </w:r>
          </w:p>
          <w:p w:rsidR="00731BB3" w:rsidRPr="00731BB3" w:rsidRDefault="00731BB3" w:rsidP="00731BB3">
            <w:pPr>
              <w:jc w:val="both"/>
            </w:pPr>
            <w:r w:rsidRPr="00731BB3">
              <w:t>Все документы, представленные участниками закупки в составе заявки на участие в закупке, должны быть заполнены по всем пунктам.</w:t>
            </w:r>
          </w:p>
          <w:p w:rsidR="00731BB3" w:rsidRPr="00731BB3" w:rsidRDefault="00731BB3" w:rsidP="00731BB3">
            <w:pPr>
              <w:jc w:val="both"/>
            </w:pPr>
            <w:r w:rsidRPr="00731BB3">
              <w:t>Заявка на участие в закупке, подготовленная участником закупки, а также все документы, входящие в состав заявки, должны быть написаны на русском языке.</w:t>
            </w:r>
          </w:p>
          <w:p w:rsidR="00731BB3" w:rsidRPr="00731BB3" w:rsidRDefault="00731BB3" w:rsidP="00731BB3">
            <w:pPr>
              <w:jc w:val="both"/>
            </w:pPr>
            <w:r w:rsidRPr="00731BB3">
              <w:t>Все суммы денежных средств, в заявке на участие в закупке должны быть выражены в российских рублях.</w:t>
            </w:r>
          </w:p>
          <w:p w:rsidR="00731BB3" w:rsidRPr="00731BB3" w:rsidRDefault="00731BB3" w:rsidP="00731BB3">
            <w:pPr>
              <w:jc w:val="both"/>
            </w:pPr>
            <w:r w:rsidRPr="00731BB3">
              <w:t>Представляемые в составе тома заявки сведения и документы должны быть оформлены по формам, установленным в закупочной документации (при наличии такого требования и соответствующих форм для заполнения в закупочной документации), и подписаны лицом, имеющим право действовать от имени участника закупки.</w:t>
            </w:r>
          </w:p>
          <w:p w:rsidR="00731BB3" w:rsidRPr="00731BB3" w:rsidRDefault="00731BB3" w:rsidP="00731BB3">
            <w:pPr>
              <w:jc w:val="both"/>
            </w:pPr>
            <w:r w:rsidRPr="00731BB3">
              <w:t>Документы, содержащие сведения о способах проведения процедур закупки, должны соответствовать способу процедуры закупки, объявленному Заказчиком.</w:t>
            </w:r>
          </w:p>
          <w:p w:rsidR="00731BB3" w:rsidRPr="00731BB3" w:rsidRDefault="00731BB3" w:rsidP="00731BB3">
            <w:pPr>
              <w:shd w:val="clear" w:color="auto" w:fill="FFFFFF"/>
              <w:tabs>
                <w:tab w:val="left" w:pos="590"/>
              </w:tabs>
              <w:jc w:val="both"/>
              <w:rPr>
                <w:bCs/>
              </w:rPr>
            </w:pPr>
            <w:r w:rsidRPr="00731BB3">
              <w:rPr>
                <w:bCs/>
              </w:rPr>
              <w:t xml:space="preserve">Описание предлагаемых товаров должно осуществляться в соответствии с требованиями Формы котировочной заявки (приложение № 2 к Извещению), с единицами (системами) измерений и написанием наименований показателей, указанных в Техническом задании (приложение № 1 к Извещению). </w:t>
            </w:r>
          </w:p>
          <w:p w:rsidR="00731BB3" w:rsidRPr="00731BB3" w:rsidRDefault="00731BB3" w:rsidP="00731BB3">
            <w:pPr>
              <w:shd w:val="clear" w:color="auto" w:fill="FFFFFF"/>
              <w:tabs>
                <w:tab w:val="left" w:pos="590"/>
              </w:tabs>
              <w:jc w:val="both"/>
            </w:pPr>
            <w:r w:rsidRPr="00731BB3">
              <w:t xml:space="preserve">Заявка должна содержать наименование, характеристики поставляемых товаров без применения слов «менее», «более», «должны», «хуже», «лучше» и т.п. слова, не позволяющие однозначно трактовать сведения, указанные в заявках. Наименование, характеристики поставляемых товаров необходимо указывать конкретно, за исключением характеристик, которые имеют диапазоны, максимальные и минимальные значения, шаг величины параметров, шкалу размеров и т.п. </w:t>
            </w:r>
          </w:p>
          <w:p w:rsidR="00731BB3" w:rsidRPr="00731BB3" w:rsidRDefault="00731BB3" w:rsidP="00731BB3">
            <w:pPr>
              <w:jc w:val="both"/>
            </w:pPr>
            <w:r w:rsidRPr="00731BB3">
              <w:t>Участник закупки в заявке на участие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rsidR="00731BB3" w:rsidRPr="00731BB3" w:rsidRDefault="00731BB3" w:rsidP="00731BB3">
            <w:pPr>
              <w:shd w:val="clear" w:color="auto" w:fill="FFFFFF"/>
              <w:tabs>
                <w:tab w:val="left" w:pos="883"/>
              </w:tabs>
              <w:jc w:val="both"/>
            </w:pPr>
            <w:r w:rsidRPr="00731BB3">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jc w:val="both"/>
              <w:rPr>
                <w:rFonts w:ascii="Times New Roman" w:hAnsi="Times New Roman"/>
                <w:sz w:val="24"/>
                <w:szCs w:val="24"/>
              </w:rPr>
            </w:pPr>
            <w:r w:rsidRPr="00731BB3">
              <w:rPr>
                <w:rFonts w:ascii="Times New Roman" w:hAnsi="Times New Roman"/>
                <w:sz w:val="24"/>
                <w:szCs w:val="24"/>
              </w:rPr>
              <w:lastRenderedPageBreak/>
              <w:t>9.4.</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Default="00731BB3" w:rsidP="00EC2237">
            <w:pPr>
              <w:suppressAutoHyphens w:val="0"/>
              <w:rPr>
                <w:rFonts w:eastAsia="Times New Roman"/>
                <w:lang w:eastAsia="ru-RU"/>
              </w:rPr>
            </w:pPr>
            <w:r w:rsidRPr="00731BB3">
              <w:rPr>
                <w:rFonts w:eastAsia="Times New Roman"/>
                <w:lang w:eastAsia="ru-RU"/>
              </w:rPr>
              <w:t>Место, условия и сроки (периоды) поставки товара, выполнения работы, оказания услуги</w:t>
            </w:r>
          </w:p>
          <w:p w:rsidR="00EC2237" w:rsidRPr="00731BB3" w:rsidRDefault="00EC2237" w:rsidP="00EC2237">
            <w:pPr>
              <w:suppressAutoHyphens w:val="0"/>
              <w:rPr>
                <w:rFonts w:eastAsia="Times New Roman"/>
                <w:lang w:eastAsia="ru-RU"/>
              </w:rPr>
            </w:pP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hd w:val="clear" w:color="auto" w:fill="FFFFFF"/>
              <w:tabs>
                <w:tab w:val="left" w:pos="691"/>
              </w:tabs>
              <w:jc w:val="both"/>
              <w:rPr>
                <w:b/>
                <w:color w:val="000000"/>
              </w:rPr>
            </w:pPr>
            <w:r w:rsidRPr="00731BB3">
              <w:rPr>
                <w:b/>
                <w:color w:val="000000"/>
              </w:rPr>
              <w:t xml:space="preserve">Место поставки товара: </w:t>
            </w:r>
          </w:p>
          <w:p w:rsidR="009A241B" w:rsidRPr="00EC2237" w:rsidRDefault="00731BB3" w:rsidP="009A241B">
            <w:r w:rsidRPr="00EC2237">
              <w:t xml:space="preserve">- </w:t>
            </w:r>
            <w:r w:rsidR="009A241B" w:rsidRPr="00EC2237">
              <w:t xml:space="preserve">453830, Республика Башкортостан, город Сибай, </w:t>
            </w:r>
            <w:r w:rsidR="00374811" w:rsidRPr="00EC2237">
              <w:t>ул. Ленина</w:t>
            </w:r>
            <w:r w:rsidR="009A241B" w:rsidRPr="00EC2237">
              <w:t>, д.22/1.</w:t>
            </w:r>
          </w:p>
          <w:p w:rsidR="00731BB3" w:rsidRPr="00731BB3" w:rsidRDefault="00731BB3" w:rsidP="00731BB3">
            <w:pPr>
              <w:shd w:val="clear" w:color="auto" w:fill="FFFFFF"/>
              <w:tabs>
                <w:tab w:val="left" w:pos="691"/>
              </w:tabs>
              <w:jc w:val="both"/>
              <w:rPr>
                <w:color w:val="000000"/>
              </w:rPr>
            </w:pPr>
            <w:r w:rsidRPr="00731BB3">
              <w:rPr>
                <w:b/>
              </w:rPr>
              <w:t>Условия поставки товара</w:t>
            </w:r>
            <w:r w:rsidRPr="00731BB3">
              <w:t xml:space="preserve"> указаны в проекте договора (Приложение № 3 к Извещению). </w:t>
            </w:r>
          </w:p>
          <w:p w:rsidR="00731BB3" w:rsidRPr="00374811" w:rsidRDefault="00731BB3" w:rsidP="00A12E58">
            <w:pPr>
              <w:pStyle w:val="af8"/>
              <w:jc w:val="both"/>
              <w:rPr>
                <w:szCs w:val="24"/>
                <w:lang w:eastAsia="ru-RU"/>
              </w:rPr>
            </w:pPr>
            <w:r w:rsidRPr="00374811">
              <w:rPr>
                <w:b/>
                <w:szCs w:val="24"/>
                <w:lang w:eastAsia="ru-RU"/>
              </w:rPr>
              <w:t xml:space="preserve">Сроки (периоды) поставки товара: </w:t>
            </w:r>
            <w:r w:rsidR="009A241B" w:rsidRPr="00374811">
              <w:rPr>
                <w:b/>
                <w:szCs w:val="24"/>
                <w:lang w:eastAsia="ru-RU"/>
              </w:rPr>
              <w:t xml:space="preserve">партиями, </w:t>
            </w:r>
            <w:r w:rsidR="00A12E58" w:rsidRPr="00374811">
              <w:rPr>
                <w:b/>
                <w:szCs w:val="24"/>
                <w:lang w:eastAsia="ru-RU"/>
              </w:rPr>
              <w:t xml:space="preserve">по заявке Заказчика, </w:t>
            </w:r>
            <w:r w:rsidR="009A241B" w:rsidRPr="00374811">
              <w:rPr>
                <w:b/>
                <w:szCs w:val="24"/>
                <w:lang w:eastAsia="ru-RU"/>
              </w:rPr>
              <w:t xml:space="preserve">первая поставка не позднее 7 календарных дней </w:t>
            </w:r>
            <w:r w:rsidRPr="00374811">
              <w:rPr>
                <w:b/>
                <w:szCs w:val="24"/>
                <w:lang w:eastAsia="ru-RU"/>
              </w:rPr>
              <w:t>с даты заключения договора</w:t>
            </w:r>
            <w:r w:rsidR="00E56F88" w:rsidRPr="00374811">
              <w:rPr>
                <w:szCs w:val="24"/>
                <w:lang w:eastAsia="ru-RU"/>
              </w:rPr>
              <w:t xml:space="preserve"> </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jc w:val="both"/>
              <w:rPr>
                <w:rFonts w:ascii="Times New Roman" w:hAnsi="Times New Roman"/>
                <w:sz w:val="24"/>
                <w:szCs w:val="24"/>
              </w:rPr>
            </w:pPr>
            <w:r w:rsidRPr="00731BB3">
              <w:rPr>
                <w:rFonts w:ascii="Times New Roman" w:hAnsi="Times New Roman"/>
                <w:sz w:val="24"/>
                <w:szCs w:val="24"/>
              </w:rPr>
              <w:lastRenderedPageBreak/>
              <w:t>9.5.</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uppressAutoHyphens w:val="0"/>
              <w:rPr>
                <w:rFonts w:eastAsia="Times New Roman"/>
                <w:lang w:eastAsia="ru-RU"/>
              </w:rPr>
            </w:pPr>
            <w:r w:rsidRPr="00731BB3">
              <w:rPr>
                <w:rFonts w:eastAsia="Times New Roman"/>
                <w:lang w:eastAsia="ru-RU"/>
              </w:rPr>
              <w:t>Форма, сроки и порядок оплаты товара, работы, услуги</w:t>
            </w:r>
          </w:p>
          <w:p w:rsidR="00731BB3" w:rsidRPr="00731BB3" w:rsidRDefault="00731BB3" w:rsidP="00731BB3">
            <w:pPr>
              <w:suppressAutoHyphens w:val="0"/>
              <w:ind w:firstLine="540"/>
              <w:rPr>
                <w:rFonts w:eastAsia="Times New Roman"/>
                <w:lang w:eastAsia="ru-RU"/>
              </w:rPr>
            </w:pP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ind w:right="-60"/>
              <w:jc w:val="both"/>
            </w:pPr>
            <w:r w:rsidRPr="00731BB3">
              <w:rPr>
                <w:spacing w:val="4"/>
              </w:rPr>
              <w:t xml:space="preserve">Форма оплаты – в безналичной форме. Оплата товара осуществляется путем перечисления Заказчиком денежных средств на расчетный счет Поставщика, указанный в договоре. </w:t>
            </w:r>
          </w:p>
          <w:p w:rsidR="00731BB3" w:rsidRPr="00731BB3" w:rsidRDefault="00731BB3" w:rsidP="00731BB3">
            <w:pPr>
              <w:tabs>
                <w:tab w:val="left" w:pos="900"/>
              </w:tabs>
              <w:ind w:right="-60"/>
              <w:jc w:val="both"/>
            </w:pPr>
            <w:r w:rsidRPr="00731BB3">
              <w:t xml:space="preserve">Оплата товара </w:t>
            </w:r>
            <w:r w:rsidR="00EC2237" w:rsidRPr="00731BB3">
              <w:t>производится Заказчиком</w:t>
            </w:r>
            <w:r w:rsidRPr="00731BB3">
              <w:t xml:space="preserve"> по факту поставки </w:t>
            </w:r>
            <w:r w:rsidR="00EC2237" w:rsidRPr="00731BB3">
              <w:t>товара Поставщиком</w:t>
            </w:r>
            <w:r w:rsidRPr="00731BB3">
              <w:t xml:space="preserve"> </w:t>
            </w:r>
            <w:r w:rsidRPr="00374811">
              <w:t xml:space="preserve">в течение </w:t>
            </w:r>
            <w:r w:rsidR="007D3B7E" w:rsidRPr="00374811">
              <w:t>30</w:t>
            </w:r>
            <w:r w:rsidRPr="00374811">
              <w:t xml:space="preserve"> (</w:t>
            </w:r>
            <w:r w:rsidR="007D3B7E" w:rsidRPr="00374811">
              <w:t>тридцати</w:t>
            </w:r>
            <w:r w:rsidRPr="00374811">
              <w:t xml:space="preserve">) </w:t>
            </w:r>
            <w:r w:rsidR="00E56F88" w:rsidRPr="00374811">
              <w:t xml:space="preserve">календарных </w:t>
            </w:r>
            <w:r w:rsidR="00EC2237" w:rsidRPr="00374811">
              <w:t>дней</w:t>
            </w:r>
            <w:r w:rsidR="00EC2237" w:rsidRPr="00731BB3">
              <w:t xml:space="preserve"> при</w:t>
            </w:r>
            <w:r w:rsidRPr="00731BB3">
              <w:t xml:space="preserve"> предъявлении счета, счета – фактуры, товарной накладной. </w:t>
            </w:r>
          </w:p>
          <w:p w:rsidR="00731BB3" w:rsidRPr="00731BB3" w:rsidRDefault="00731BB3" w:rsidP="00731BB3">
            <w:pPr>
              <w:pStyle w:val="2"/>
              <w:numPr>
                <w:ilvl w:val="0"/>
                <w:numId w:val="0"/>
              </w:numPr>
              <w:spacing w:before="0" w:after="0"/>
              <w:ind w:right="-60"/>
              <w:rPr>
                <w:sz w:val="24"/>
                <w:szCs w:val="24"/>
              </w:rPr>
            </w:pPr>
            <w:r w:rsidRPr="00731BB3">
              <w:rPr>
                <w:rFonts w:ascii="Times New Roman" w:hAnsi="Times New Roman"/>
                <w:sz w:val="24"/>
                <w:szCs w:val="24"/>
              </w:rPr>
              <w:t>Датой оплаты по данному Договору считается дата списания денежных средств с расчетного счета Заказчика.</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jc w:val="both"/>
              <w:rPr>
                <w:rFonts w:ascii="Times New Roman" w:hAnsi="Times New Roman"/>
                <w:sz w:val="24"/>
                <w:szCs w:val="24"/>
              </w:rPr>
            </w:pPr>
            <w:r w:rsidRPr="00731BB3">
              <w:rPr>
                <w:rFonts w:ascii="Times New Roman" w:hAnsi="Times New Roman"/>
                <w:sz w:val="24"/>
                <w:szCs w:val="24"/>
              </w:rPr>
              <w:t>9.6.</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uppressAutoHyphens w:val="0"/>
              <w:rPr>
                <w:rFonts w:eastAsia="Times New Roman"/>
                <w:lang w:eastAsia="ru-RU"/>
              </w:rPr>
            </w:pPr>
            <w:r w:rsidRPr="00731BB3">
              <w:rPr>
                <w:rFonts w:eastAsia="Times New Roman"/>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31BB3" w:rsidRPr="00731BB3" w:rsidRDefault="00731BB3" w:rsidP="00731BB3">
            <w:pPr>
              <w:suppressAutoHyphens w:val="0"/>
              <w:ind w:firstLine="540"/>
              <w:rPr>
                <w:rFonts w:eastAsia="Times New Roman"/>
                <w:lang w:eastAsia="ru-RU"/>
              </w:rPr>
            </w:pP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jc w:val="both"/>
            </w:pPr>
            <w:r w:rsidRPr="00731BB3">
              <w:t>Начальная (максимальная) цена договора формируется с учетом расходов на перевозку, страхование, уплату таможенных пошлин, сборов, налогов (включая НДС), и других обязательных платежей, а также расходов по его погрузке, укладке, выгрузке на склад Заказчика.</w:t>
            </w:r>
          </w:p>
          <w:p w:rsidR="00731BB3" w:rsidRPr="00731BB3" w:rsidRDefault="00731BB3" w:rsidP="00731BB3">
            <w:pPr>
              <w:jc w:val="both"/>
            </w:pPr>
            <w:r w:rsidRPr="00731BB3">
              <w:t>Участники закупки предоставляют предложения цены договора с учетом НДС в случае, если они являются плательщиками НДС, и без учета НДС - в случае, если они не являются плательщиками НДС. Оценка и сопоставление заявок осуществляется по предложенным участниками ценам без вычитания или прибавления суммы НДС. Цена договора при его заключении не меняется.</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jc w:val="both"/>
              <w:rPr>
                <w:rFonts w:ascii="Times New Roman" w:hAnsi="Times New Roman"/>
                <w:sz w:val="24"/>
                <w:szCs w:val="24"/>
              </w:rPr>
            </w:pPr>
            <w:r w:rsidRPr="00731BB3">
              <w:rPr>
                <w:rFonts w:ascii="Times New Roman" w:hAnsi="Times New Roman"/>
                <w:sz w:val="24"/>
                <w:szCs w:val="24"/>
              </w:rPr>
              <w:t>9.7.</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uppressAutoHyphens w:val="0"/>
              <w:rPr>
                <w:rFonts w:eastAsia="Times New Roman"/>
                <w:lang w:eastAsia="ru-RU"/>
              </w:rPr>
            </w:pPr>
            <w:r w:rsidRPr="00731BB3">
              <w:rPr>
                <w:rFonts w:eastAsia="Times New Roman"/>
                <w:lang w:eastAsia="ru-RU"/>
              </w:rPr>
              <w:t>Требования к участникам такой закупки</w:t>
            </w:r>
          </w:p>
          <w:p w:rsidR="00731BB3" w:rsidRPr="00731BB3" w:rsidRDefault="00731BB3" w:rsidP="00731BB3">
            <w:pPr>
              <w:suppressAutoHyphens w:val="0"/>
              <w:ind w:firstLine="540"/>
              <w:rPr>
                <w:rFonts w:eastAsia="Times New Roman"/>
                <w:lang w:eastAsia="ru-RU"/>
              </w:rPr>
            </w:pP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jc w:val="both"/>
            </w:pPr>
            <w:r w:rsidRPr="00731BB3">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
          <w:p w:rsidR="00731BB3" w:rsidRPr="00731BB3" w:rsidRDefault="00731BB3" w:rsidP="00731BB3">
            <w:pPr>
              <w:jc w:val="both"/>
            </w:pPr>
            <w:r w:rsidRPr="00731BB3">
              <w:t>Требования, предъявляемые к участникам закупки, устанавливаются в закупочной документации. К участникам закупки могут быть предъявлены следующие требования:</w:t>
            </w:r>
          </w:p>
          <w:p w:rsidR="00731BB3" w:rsidRPr="00731BB3" w:rsidRDefault="00731BB3" w:rsidP="00731BB3">
            <w:pPr>
              <w:jc w:val="both"/>
            </w:pPr>
            <w:r w:rsidRPr="00731BB3">
              <w:t>1)</w:t>
            </w:r>
            <w:r w:rsidR="009A241B">
              <w:t xml:space="preserve"> </w:t>
            </w:r>
            <w:r w:rsidRPr="00731BB3">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31BB3" w:rsidRPr="00731BB3" w:rsidRDefault="00731BB3" w:rsidP="00731BB3">
            <w:pPr>
              <w:jc w:val="both"/>
            </w:pPr>
            <w:r w:rsidRPr="00731BB3">
              <w:t>2)</w:t>
            </w:r>
            <w:r w:rsidR="009A241B">
              <w:t xml:space="preserve"> </w:t>
            </w:r>
            <w:r w:rsidRPr="00731BB3">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731BB3" w:rsidRPr="00731BB3" w:rsidRDefault="00731BB3" w:rsidP="00731BB3">
            <w:pPr>
              <w:jc w:val="both"/>
            </w:pPr>
            <w:r w:rsidRPr="00731BB3">
              <w:t>3)</w:t>
            </w:r>
            <w:r w:rsidR="00374811" w:rsidRPr="00374811">
              <w:t xml:space="preserve"> </w:t>
            </w:r>
            <w:r w:rsidRPr="00731BB3">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731BB3" w:rsidRPr="00731BB3" w:rsidRDefault="00731BB3" w:rsidP="00731BB3">
            <w:pPr>
              <w:jc w:val="both"/>
            </w:pPr>
            <w:r w:rsidRPr="00731BB3">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731BB3" w:rsidRPr="00731BB3" w:rsidRDefault="00731BB3" w:rsidP="00731BB3">
            <w:pPr>
              <w:jc w:val="both"/>
            </w:pPr>
            <w:r w:rsidRPr="00731BB3">
              <w:t xml:space="preserve">5) отсутствие сведений об участнике закупки в реестре </w:t>
            </w:r>
            <w:r w:rsidRPr="00731BB3">
              <w:lastRenderedPageBreak/>
              <w:t>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w:t>
            </w:r>
          </w:p>
          <w:p w:rsidR="00731BB3" w:rsidRPr="00731BB3" w:rsidRDefault="00731BB3" w:rsidP="00731BB3">
            <w:pPr>
              <w:suppressAutoHyphens w:val="0"/>
              <w:jc w:val="both"/>
            </w:pPr>
            <w:r w:rsidRPr="00731BB3">
              <w:t>6) отсутствие сведений об участнике закупки в реестре недобросовестных поставщиков,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w:t>
            </w:r>
            <w:r w:rsidRPr="00731BB3">
              <w:rPr>
                <w:rFonts w:eastAsia="Times New Roman"/>
                <w:lang w:eastAsia="ru-RU"/>
              </w:rPr>
              <w:t xml:space="preserve"> </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jc w:val="both"/>
              <w:rPr>
                <w:rFonts w:ascii="Times New Roman" w:hAnsi="Times New Roman"/>
                <w:sz w:val="24"/>
                <w:szCs w:val="24"/>
              </w:rPr>
            </w:pPr>
            <w:r w:rsidRPr="00731BB3">
              <w:rPr>
                <w:rFonts w:ascii="Times New Roman" w:hAnsi="Times New Roman"/>
                <w:sz w:val="24"/>
                <w:szCs w:val="24"/>
              </w:rPr>
              <w:lastRenderedPageBreak/>
              <w:t>9.8.</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uppressAutoHyphens w:val="0"/>
              <w:rPr>
                <w:rFonts w:eastAsia="Times New Roman"/>
                <w:lang w:eastAsia="ru-RU"/>
              </w:rPr>
            </w:pPr>
            <w:r w:rsidRPr="00731BB3">
              <w:rPr>
                <w:rFonts w:eastAsia="Times New Roman"/>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Default="00731BB3" w:rsidP="00731BB3">
            <w:pPr>
              <w:jc w:val="both"/>
              <w:rPr>
                <w:rFonts w:eastAsia="Times New Roman"/>
                <w:lang w:eastAsia="ru-RU"/>
              </w:rPr>
            </w:pPr>
            <w:r w:rsidRPr="00731BB3">
              <w:rPr>
                <w:rFonts w:eastAsia="Times New Roman"/>
                <w:lang w:eastAsia="ru-RU"/>
              </w:rPr>
              <w:t>не установлено</w:t>
            </w:r>
          </w:p>
          <w:p w:rsidR="00374811" w:rsidRPr="00731BB3" w:rsidRDefault="00374811" w:rsidP="00731BB3">
            <w:pPr>
              <w:jc w:val="both"/>
            </w:pP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jc w:val="both"/>
              <w:rPr>
                <w:rFonts w:ascii="Times New Roman" w:hAnsi="Times New Roman"/>
                <w:sz w:val="24"/>
                <w:szCs w:val="24"/>
              </w:rPr>
            </w:pPr>
            <w:bookmarkStart w:id="3" w:name="_GoBack"/>
            <w:r w:rsidRPr="00731BB3">
              <w:rPr>
                <w:rFonts w:ascii="Times New Roman" w:hAnsi="Times New Roman"/>
                <w:sz w:val="24"/>
                <w:szCs w:val="24"/>
              </w:rPr>
              <w:t>9.9.</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uppressAutoHyphens w:val="0"/>
              <w:rPr>
                <w:rFonts w:eastAsia="Times New Roman"/>
                <w:lang w:eastAsia="ru-RU"/>
              </w:rPr>
            </w:pPr>
            <w:r w:rsidRPr="00731BB3">
              <w:rPr>
                <w:rFonts w:eastAsia="Times New Roman"/>
                <w:lang w:eastAsia="ru-RU"/>
              </w:rPr>
              <w:t>Формы, порядок, дата и время окончания срока предоставления участникам такой закупки разъяснений положений документации о закупке</w:t>
            </w:r>
          </w:p>
          <w:p w:rsidR="00731BB3" w:rsidRPr="00731BB3" w:rsidRDefault="00731BB3" w:rsidP="00731BB3">
            <w:pPr>
              <w:suppressAutoHyphens w:val="0"/>
              <w:ind w:firstLine="540"/>
              <w:rPr>
                <w:rFonts w:eastAsia="Times New Roman"/>
                <w:lang w:eastAsia="ru-RU"/>
              </w:rPr>
            </w:pP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jc w:val="both"/>
            </w:pPr>
            <w:r w:rsidRPr="00731BB3">
              <w:t>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w:t>
            </w:r>
          </w:p>
          <w:p w:rsidR="00731BB3" w:rsidRPr="00731BB3" w:rsidRDefault="00731BB3" w:rsidP="00731BB3">
            <w:pPr>
              <w:jc w:val="both"/>
            </w:pPr>
            <w:r w:rsidRPr="00731BB3">
              <w:t>В течение трех рабочих дней с даты поступления запроса о даче разъяснений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31BB3" w:rsidRPr="00374811" w:rsidRDefault="00731BB3" w:rsidP="00731BB3">
            <w:pPr>
              <w:jc w:val="both"/>
              <w:rPr>
                <w:rStyle w:val="portal-menuuser-email"/>
                <w:shd w:val="clear" w:color="auto" w:fill="FFFFFF"/>
              </w:rPr>
            </w:pPr>
            <w:r w:rsidRPr="00374811">
              <w:t xml:space="preserve">Запросы на разъяснение документации подаются на </w:t>
            </w:r>
            <w:r w:rsidR="00C91847">
              <w:t xml:space="preserve">ЭТП РЕГИОН </w:t>
            </w:r>
            <w:hyperlink r:id="rId25" w:history="1">
              <w:r w:rsidR="00C91847" w:rsidRPr="002D6A6B">
                <w:rPr>
                  <w:rStyle w:val="a8"/>
                </w:rPr>
                <w:t>www.</w:t>
              </w:r>
              <w:r w:rsidR="00C91847" w:rsidRPr="002D6A6B">
                <w:rPr>
                  <w:rStyle w:val="a8"/>
                  <w:rFonts w:eastAsia="Times New Roman"/>
                  <w:lang w:val="en-US" w:eastAsia="ru-RU"/>
                </w:rPr>
                <w:t>etp</w:t>
              </w:r>
              <w:r w:rsidR="00C91847" w:rsidRPr="002D6A6B">
                <w:rPr>
                  <w:rStyle w:val="a8"/>
                  <w:rFonts w:eastAsia="Times New Roman"/>
                  <w:lang w:eastAsia="ru-RU"/>
                </w:rPr>
                <w:t>-</w:t>
              </w:r>
              <w:r w:rsidR="00C91847" w:rsidRPr="002D6A6B">
                <w:rPr>
                  <w:rStyle w:val="a8"/>
                  <w:rFonts w:eastAsia="Times New Roman"/>
                  <w:lang w:val="en-US" w:eastAsia="ru-RU"/>
                </w:rPr>
                <w:t>region</w:t>
              </w:r>
              <w:r w:rsidR="00C91847" w:rsidRPr="002D6A6B">
                <w:rPr>
                  <w:rStyle w:val="a8"/>
                  <w:rFonts w:eastAsia="Times New Roman"/>
                  <w:lang w:eastAsia="ru-RU"/>
                </w:rPr>
                <w:t>.</w:t>
              </w:r>
              <w:r w:rsidR="00C91847" w:rsidRPr="002D6A6B">
                <w:rPr>
                  <w:rStyle w:val="a8"/>
                  <w:rFonts w:eastAsia="Times New Roman"/>
                  <w:lang w:val="en-US" w:eastAsia="ru-RU"/>
                </w:rPr>
                <w:t>ru</w:t>
              </w:r>
            </w:hyperlink>
            <w:r w:rsidR="00C91847" w:rsidRPr="00C91847">
              <w:rPr>
                <w:rFonts w:eastAsia="Times New Roman"/>
                <w:lang w:eastAsia="ru-RU"/>
              </w:rPr>
              <w:t xml:space="preserve"> </w:t>
            </w:r>
            <w:r w:rsidRPr="00374811">
              <w:rPr>
                <w:rStyle w:val="portal-menuuser-email"/>
                <w:shd w:val="clear" w:color="auto" w:fill="FFFFFF"/>
              </w:rPr>
              <w:t>, в рабочее время Заказчика.</w:t>
            </w:r>
          </w:p>
          <w:p w:rsidR="00731BB3" w:rsidRPr="00374811" w:rsidRDefault="00731BB3" w:rsidP="00731BB3">
            <w:pPr>
              <w:jc w:val="both"/>
              <w:rPr>
                <w:rStyle w:val="portal-menuuser-email"/>
                <w:shd w:val="clear" w:color="auto" w:fill="FFFFFF"/>
              </w:rPr>
            </w:pPr>
            <w:r w:rsidRPr="00374811">
              <w:rPr>
                <w:b/>
              </w:rPr>
              <w:t xml:space="preserve">Дата начала предоставления участником закупки разъяснений положений документации о закупке: </w:t>
            </w:r>
            <w:r w:rsidR="009A241B" w:rsidRPr="00374811">
              <w:rPr>
                <w:b/>
              </w:rPr>
              <w:t>1</w:t>
            </w:r>
            <w:r w:rsidR="007D5348">
              <w:rPr>
                <w:b/>
              </w:rPr>
              <w:t>6</w:t>
            </w:r>
            <w:r w:rsidR="009A241B" w:rsidRPr="00374811">
              <w:rPr>
                <w:b/>
              </w:rPr>
              <w:t>.01</w:t>
            </w:r>
            <w:r w:rsidRPr="00374811">
              <w:rPr>
                <w:b/>
              </w:rPr>
              <w:t>.201</w:t>
            </w:r>
            <w:r w:rsidR="009A241B" w:rsidRPr="00374811">
              <w:rPr>
                <w:b/>
              </w:rPr>
              <w:t>9</w:t>
            </w:r>
            <w:r w:rsidRPr="00374811">
              <w:rPr>
                <w:b/>
              </w:rPr>
              <w:t>г.</w:t>
            </w:r>
          </w:p>
          <w:p w:rsidR="00731BB3" w:rsidRPr="00731BB3" w:rsidRDefault="00731BB3" w:rsidP="00731BB3">
            <w:pPr>
              <w:jc w:val="both"/>
              <w:rPr>
                <w:b/>
                <w:color w:val="000000"/>
              </w:rPr>
            </w:pPr>
            <w:r w:rsidRPr="00731BB3">
              <w:rPr>
                <w:b/>
                <w:color w:val="000000"/>
              </w:rPr>
              <w:t xml:space="preserve">Дата окончания срока предоставления участником закупки </w:t>
            </w:r>
            <w:r w:rsidRPr="00731BB3">
              <w:rPr>
                <w:b/>
                <w:color w:val="000000"/>
              </w:rPr>
              <w:lastRenderedPageBreak/>
              <w:t xml:space="preserve">разъяснений положений документации о закупке: </w:t>
            </w:r>
            <w:r w:rsidR="009A241B" w:rsidRPr="00374811">
              <w:rPr>
                <w:b/>
              </w:rPr>
              <w:t>1</w:t>
            </w:r>
            <w:r w:rsidR="00374811" w:rsidRPr="00374811">
              <w:rPr>
                <w:b/>
              </w:rPr>
              <w:t>8</w:t>
            </w:r>
            <w:r w:rsidR="009A241B" w:rsidRPr="00374811">
              <w:rPr>
                <w:b/>
              </w:rPr>
              <w:t>.01</w:t>
            </w:r>
            <w:r w:rsidRPr="00374811">
              <w:rPr>
                <w:b/>
              </w:rPr>
              <w:t>.201</w:t>
            </w:r>
            <w:r w:rsidR="009A241B" w:rsidRPr="00374811">
              <w:rPr>
                <w:b/>
              </w:rPr>
              <w:t>9</w:t>
            </w:r>
            <w:r w:rsidRPr="00374811">
              <w:rPr>
                <w:b/>
              </w:rPr>
              <w:t>г.</w:t>
            </w:r>
          </w:p>
          <w:p w:rsidR="00731BB3" w:rsidRPr="00731BB3" w:rsidRDefault="00731BB3" w:rsidP="00731BB3">
            <w:pPr>
              <w:jc w:val="both"/>
            </w:pPr>
          </w:p>
        </w:tc>
      </w:tr>
      <w:bookmarkEnd w:id="3"/>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jc w:val="both"/>
              <w:rPr>
                <w:rFonts w:ascii="Times New Roman" w:hAnsi="Times New Roman"/>
                <w:sz w:val="24"/>
                <w:szCs w:val="24"/>
              </w:rPr>
            </w:pPr>
            <w:r w:rsidRPr="00731BB3">
              <w:rPr>
                <w:rFonts w:ascii="Times New Roman" w:hAnsi="Times New Roman"/>
                <w:sz w:val="24"/>
                <w:szCs w:val="24"/>
              </w:rPr>
              <w:lastRenderedPageBreak/>
              <w:t>9.10.</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uppressAutoHyphens w:val="0"/>
              <w:rPr>
                <w:rFonts w:eastAsia="Times New Roman"/>
                <w:lang w:eastAsia="ru-RU"/>
              </w:rPr>
            </w:pPr>
            <w:r w:rsidRPr="00731BB3">
              <w:rPr>
                <w:rFonts w:eastAsia="Times New Roman"/>
                <w:lang w:eastAsia="ru-RU"/>
              </w:rPr>
              <w:t>Дата рассмотрения предложений участников такой закупки и подведения итогов такой закупки</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suppressAutoHyphens w:val="0"/>
              <w:rPr>
                <w:rFonts w:eastAsia="Times New Roman"/>
                <w:lang w:eastAsia="ru-RU"/>
              </w:rPr>
            </w:pPr>
            <w:r w:rsidRPr="00731BB3">
              <w:rPr>
                <w:rFonts w:eastAsia="Times New Roman"/>
                <w:lang w:eastAsia="ru-RU"/>
              </w:rPr>
              <w:t xml:space="preserve">Дата рассмотрения предложений участников закупки: </w:t>
            </w:r>
            <w:r w:rsidR="009A241B" w:rsidRPr="00374811">
              <w:rPr>
                <w:rFonts w:eastAsia="Times New Roman"/>
                <w:lang w:eastAsia="ru-RU"/>
              </w:rPr>
              <w:t>2</w:t>
            </w:r>
            <w:r w:rsidR="00374811" w:rsidRPr="00374811">
              <w:rPr>
                <w:rFonts w:eastAsia="Times New Roman"/>
                <w:lang w:eastAsia="ru-RU"/>
              </w:rPr>
              <w:t>4</w:t>
            </w:r>
            <w:r w:rsidR="009A241B" w:rsidRPr="00374811">
              <w:rPr>
                <w:rFonts w:eastAsia="Times New Roman"/>
                <w:lang w:eastAsia="ru-RU"/>
              </w:rPr>
              <w:t>.01.2019</w:t>
            </w:r>
            <w:r w:rsidRPr="00374811">
              <w:rPr>
                <w:rFonts w:eastAsia="Times New Roman"/>
                <w:lang w:eastAsia="ru-RU"/>
              </w:rPr>
              <w:t>г.</w:t>
            </w:r>
          </w:p>
          <w:p w:rsidR="00731BB3" w:rsidRPr="00731BB3" w:rsidRDefault="00731BB3" w:rsidP="00731BB3">
            <w:pPr>
              <w:suppressAutoHyphens w:val="0"/>
              <w:rPr>
                <w:rFonts w:eastAsia="Times New Roman"/>
                <w:lang w:eastAsia="ru-RU"/>
              </w:rPr>
            </w:pPr>
          </w:p>
          <w:p w:rsidR="00731BB3" w:rsidRPr="00731BB3" w:rsidRDefault="00731BB3" w:rsidP="00374811">
            <w:pPr>
              <w:suppressAutoHyphens w:val="0"/>
            </w:pPr>
            <w:r w:rsidRPr="00731BB3">
              <w:rPr>
                <w:rFonts w:eastAsia="Times New Roman"/>
                <w:lang w:eastAsia="ru-RU"/>
              </w:rPr>
              <w:t xml:space="preserve">Дата подведения итогов закупки: </w:t>
            </w:r>
            <w:r w:rsidR="009A241B" w:rsidRPr="00374811">
              <w:rPr>
                <w:rFonts w:eastAsia="Times New Roman"/>
                <w:lang w:eastAsia="ru-RU"/>
              </w:rPr>
              <w:t>2</w:t>
            </w:r>
            <w:r w:rsidR="00374811" w:rsidRPr="00722EC6">
              <w:rPr>
                <w:rFonts w:eastAsia="Times New Roman"/>
                <w:lang w:eastAsia="ru-RU"/>
              </w:rPr>
              <w:t>4</w:t>
            </w:r>
            <w:r w:rsidR="009A241B" w:rsidRPr="00374811">
              <w:rPr>
                <w:rFonts w:eastAsia="Times New Roman"/>
                <w:lang w:eastAsia="ru-RU"/>
              </w:rPr>
              <w:t>.01.2019г.</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pStyle w:val="12"/>
              <w:spacing w:after="0" w:line="240" w:lineRule="auto"/>
              <w:ind w:left="0"/>
              <w:jc w:val="both"/>
              <w:rPr>
                <w:rFonts w:ascii="Times New Roman" w:hAnsi="Times New Roman"/>
                <w:sz w:val="24"/>
                <w:szCs w:val="24"/>
              </w:rPr>
            </w:pPr>
            <w:r w:rsidRPr="00731BB3">
              <w:rPr>
                <w:rFonts w:ascii="Times New Roman" w:hAnsi="Times New Roman"/>
                <w:sz w:val="24"/>
                <w:szCs w:val="24"/>
              </w:rPr>
              <w:t>9.11.</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r w:rsidRPr="00731BB3">
              <w:t>Критерии оценки и сопоставления заявок на участие в такой закупке</w:t>
            </w:r>
          </w:p>
          <w:p w:rsidR="00731BB3" w:rsidRPr="00731BB3" w:rsidRDefault="00731BB3" w:rsidP="00731BB3">
            <w:pPr>
              <w:ind w:firstLine="540"/>
              <w:rPr>
                <w:rFonts w:eastAsia="Times New Roman"/>
                <w:lang w:eastAsia="ru-RU"/>
              </w:rPr>
            </w:pP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jc w:val="both"/>
            </w:pPr>
            <w:r w:rsidRPr="00731BB3">
              <w:t>Участник закупки допускается к участию в процедуре закупки в случае соответствия требованиям, установленным в извещении о проведении закупки, закупочной документации и настоящем Положении.</w:t>
            </w:r>
          </w:p>
          <w:p w:rsidR="00731BB3" w:rsidRPr="00731BB3" w:rsidRDefault="00731BB3" w:rsidP="00731BB3">
            <w:pPr>
              <w:jc w:val="both"/>
            </w:pPr>
            <w:r w:rsidRPr="00731BB3">
              <w:t>При рассмотрении заявок на участие в процедуре закупки участник закупки</w:t>
            </w:r>
            <w:r w:rsidR="00722EC6" w:rsidRPr="00722EC6">
              <w:t xml:space="preserve"> </w:t>
            </w:r>
            <w:r w:rsidRPr="00731BB3">
              <w:t>не допускается Комиссией по закупкам к участию в процедуре закупки в случае:</w:t>
            </w:r>
          </w:p>
          <w:p w:rsidR="00731BB3" w:rsidRPr="00731BB3" w:rsidRDefault="00731BB3" w:rsidP="00731BB3">
            <w:pPr>
              <w:jc w:val="both"/>
            </w:pPr>
            <w:r w:rsidRPr="00731BB3">
              <w:t>1) непредставление участником закупки документов, необходимых для участия в процедуре закупки и установленных в закупочной документации (или извещении), либо наличие в них или в заявке недостоверных сведений об участнике закупки и (или) о товарах, работах, услугах, предлагаемых участником закупки;</w:t>
            </w:r>
          </w:p>
          <w:p w:rsidR="00731BB3" w:rsidRPr="00731BB3" w:rsidRDefault="00731BB3" w:rsidP="00731BB3">
            <w:pPr>
              <w:jc w:val="both"/>
            </w:pPr>
            <w:r w:rsidRPr="00731BB3">
              <w:t>2) несоответствия участника закупки требованиям, установленным в закупочной документации (или извещении);</w:t>
            </w:r>
          </w:p>
          <w:p w:rsidR="00731BB3" w:rsidRPr="00731BB3" w:rsidRDefault="00731BB3" w:rsidP="00731BB3">
            <w:pPr>
              <w:jc w:val="both"/>
            </w:pPr>
            <w:r w:rsidRPr="00731BB3">
              <w:t>3) непредоставления документа или копии документа, подтверждающего внесение денежных средств в качестве обеспечения заявки на участие в закупке, а также в случае не поступления денежных средств, внесенных в качестве обеспечения заявки на участие в закупке на счет Заказчика в срок, установленный закупочной документацией, если требование обеспечения заявок указано в закупочной документации;</w:t>
            </w:r>
          </w:p>
          <w:p w:rsidR="00731BB3" w:rsidRPr="00731BB3" w:rsidRDefault="00731BB3" w:rsidP="00731BB3">
            <w:pPr>
              <w:jc w:val="both"/>
              <w:rPr>
                <w:rStyle w:val="afa"/>
              </w:rPr>
            </w:pPr>
            <w:r w:rsidRPr="00731BB3">
              <w:t>4) несоответствия заявки на участие в закупке требованиям, установленным в закупочной документации (или извещении), в том числе при превышении участником начальной (максимальной) цены договора.</w:t>
            </w:r>
          </w:p>
          <w:p w:rsidR="00731BB3" w:rsidRPr="00731BB3" w:rsidRDefault="00731BB3" w:rsidP="009A241B">
            <w:r w:rsidRPr="00731BB3">
              <w:t xml:space="preserve">Критерий оценки - цена договора, предложенная участником </w:t>
            </w:r>
            <w:r w:rsidR="00722EC6" w:rsidRPr="00731BB3">
              <w:t xml:space="preserve">закупки. </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D3B7E">
            <w:pPr>
              <w:pStyle w:val="12"/>
              <w:spacing w:after="0" w:line="240" w:lineRule="auto"/>
              <w:ind w:left="0"/>
              <w:jc w:val="both"/>
              <w:rPr>
                <w:rFonts w:ascii="Times New Roman" w:hAnsi="Times New Roman"/>
                <w:sz w:val="24"/>
                <w:szCs w:val="24"/>
              </w:rPr>
            </w:pPr>
            <w:r w:rsidRPr="00731BB3">
              <w:rPr>
                <w:rFonts w:ascii="Times New Roman" w:hAnsi="Times New Roman"/>
                <w:sz w:val="24"/>
                <w:szCs w:val="24"/>
              </w:rPr>
              <w:t>9.1</w:t>
            </w:r>
            <w:r w:rsidR="007D3B7E">
              <w:rPr>
                <w:rFonts w:ascii="Times New Roman" w:hAnsi="Times New Roman"/>
                <w:sz w:val="24"/>
                <w:szCs w:val="24"/>
              </w:rPr>
              <w:t>2</w:t>
            </w:r>
            <w:r w:rsidRPr="00731BB3">
              <w:rPr>
                <w:rFonts w:ascii="Times New Roman" w:hAnsi="Times New Roman"/>
                <w:sz w:val="24"/>
                <w:szCs w:val="24"/>
              </w:rPr>
              <w:t>.</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r w:rsidRPr="00731BB3">
              <w:t xml:space="preserve">Описание предмета такой закупки в соответствии с </w:t>
            </w:r>
            <w:hyperlink r:id="rId26" w:history="1">
              <w:r w:rsidRPr="00731BB3">
                <w:rPr>
                  <w:rStyle w:val="a8"/>
                  <w:color w:val="auto"/>
                  <w:u w:val="none"/>
                </w:rPr>
                <w:t>частью 6.1 статьи 3</w:t>
              </w:r>
            </w:hyperlink>
            <w:r w:rsidRPr="00731BB3">
              <w:t xml:space="preserve"> Закона 223-ФЗ</w:t>
            </w:r>
          </w:p>
          <w:p w:rsidR="00731BB3" w:rsidRPr="00731BB3" w:rsidRDefault="00731BB3" w:rsidP="00722EC6">
            <w:pPr>
              <w:suppressAutoHyphens w:val="0"/>
              <w:rPr>
                <w:rFonts w:eastAsia="Times New Roman"/>
                <w:lang w:eastAsia="ru-RU"/>
              </w:rPr>
            </w:pP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pPr>
              <w:tabs>
                <w:tab w:val="num" w:pos="720"/>
              </w:tabs>
              <w:jc w:val="both"/>
            </w:pPr>
            <w:r w:rsidRPr="00731BB3">
              <w:t>Описание предмета закупки, наименование, т</w:t>
            </w:r>
            <w:r w:rsidRPr="00731BB3">
              <w:rPr>
                <w:bCs/>
              </w:rPr>
              <w:t xml:space="preserve">ребования к безопасности, качеству, техническим характеристикам товара, </w:t>
            </w:r>
            <w:r w:rsidRPr="00731BB3">
              <w:t xml:space="preserve">технические характеристики, количество товара, </w:t>
            </w:r>
            <w:r w:rsidRPr="00731BB3">
              <w:rPr>
                <w:bCs/>
              </w:rPr>
              <w:t xml:space="preserve">иные требования, связанные с определением соответствия поставляемого товара потребностям заказчика </w:t>
            </w:r>
            <w:r w:rsidRPr="00731BB3">
              <w:t>указаны в Техническом задании (Приложение № 1 к Извещению о закупке).</w:t>
            </w:r>
          </w:p>
        </w:tc>
      </w:tr>
      <w:tr w:rsidR="00731BB3" w:rsidRPr="00731BB3" w:rsidTr="0040787B">
        <w:trPr>
          <w:trHeight w:val="521"/>
        </w:trPr>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D3B7E" w:rsidP="00731BB3">
            <w:pPr>
              <w:pStyle w:val="12"/>
              <w:spacing w:after="0" w:line="240" w:lineRule="auto"/>
              <w:ind w:left="0"/>
              <w:jc w:val="both"/>
              <w:rPr>
                <w:rFonts w:ascii="Times New Roman" w:hAnsi="Times New Roman"/>
                <w:sz w:val="24"/>
                <w:szCs w:val="24"/>
              </w:rPr>
            </w:pPr>
            <w:r>
              <w:rPr>
                <w:rFonts w:ascii="Times New Roman" w:hAnsi="Times New Roman"/>
                <w:sz w:val="24"/>
                <w:szCs w:val="24"/>
              </w:rPr>
              <w:t>9.13</w:t>
            </w:r>
            <w:r w:rsidR="00731BB3" w:rsidRPr="00731BB3">
              <w:rPr>
                <w:rFonts w:ascii="Times New Roman" w:hAnsi="Times New Roman"/>
                <w:sz w:val="24"/>
                <w:szCs w:val="24"/>
              </w:rPr>
              <w:t>.</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31BB3" w:rsidP="00731BB3">
            <w:r w:rsidRPr="00731BB3">
              <w:t>Иные сведения</w:t>
            </w:r>
          </w:p>
        </w:tc>
        <w:tc>
          <w:tcPr>
            <w:tcW w:w="6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BB3" w:rsidRPr="00731BB3" w:rsidRDefault="007D3B7E" w:rsidP="00731BB3">
            <w:pPr>
              <w:jc w:val="both"/>
            </w:pPr>
            <w:r>
              <w:t xml:space="preserve">9.13.1 </w:t>
            </w:r>
            <w:r w:rsidR="00731BB3" w:rsidRPr="00731BB3">
              <w:t xml:space="preserve">При осуществлении закупок товаров, работ, услуг путем проведения конкурса, аукциона, запроса котировок и запроса предложений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соответствии с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w:t>
            </w:r>
            <w:r w:rsidR="00731BB3" w:rsidRPr="00731BB3">
              <w:lastRenderedPageBreak/>
              <w:t>из иностранного государства, работам, услугам, выполняемым, оказываемым иностранными лицами».</w:t>
            </w:r>
          </w:p>
          <w:p w:rsidR="00731BB3" w:rsidRPr="00731BB3" w:rsidRDefault="00731BB3" w:rsidP="00731BB3">
            <w:pPr>
              <w:jc w:val="both"/>
            </w:pPr>
            <w:r w:rsidRPr="00731BB3">
              <w:t>9.1</w:t>
            </w:r>
            <w:r w:rsidR="007D3B7E">
              <w:t>3</w:t>
            </w:r>
            <w:r w:rsidRPr="00731BB3">
              <w:t>.2. При осуществлении закупок товаров, работ, услуг путем проведения конкурса, запроса котировок или запроса предложений,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731BB3" w:rsidRPr="00731BB3" w:rsidRDefault="00731BB3" w:rsidP="00731BB3">
            <w:pPr>
              <w:jc w:val="both"/>
            </w:pPr>
            <w:r w:rsidRPr="00731BB3">
              <w:t>9.1</w:t>
            </w:r>
            <w:r w:rsidR="007D3B7E">
              <w:t>3</w:t>
            </w:r>
            <w:r w:rsidRPr="00731BB3">
              <w:t>.3.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31BB3" w:rsidRPr="00731BB3" w:rsidRDefault="00731BB3" w:rsidP="00731BB3">
            <w:pPr>
              <w:jc w:val="both"/>
            </w:pPr>
            <w:r w:rsidRPr="00731BB3">
              <w:t>9.1</w:t>
            </w:r>
            <w:r w:rsidR="007D3B7E">
              <w:t>3</w:t>
            </w:r>
            <w:r w:rsidRPr="00731BB3">
              <w:t xml:space="preserve">.4.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32" w:history="1">
              <w:r w:rsidRPr="00731BB3">
                <w:t>подпунктами «г</w:t>
              </w:r>
            </w:hyperlink>
            <w:r w:rsidRPr="00731BB3">
              <w:t xml:space="preserve">» и </w:t>
            </w:r>
            <w:hyperlink w:anchor="P33" w:history="1">
              <w:r w:rsidRPr="00731BB3">
                <w:t>«д» пункта 16.6</w:t>
              </w:r>
            </w:hyperlink>
            <w:r w:rsidRPr="00731BB3">
              <w:t xml:space="preserve">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21" w:history="1">
              <w:r w:rsidRPr="00731BB3">
                <w:t>подпунктом «в»</w:t>
              </w:r>
            </w:hyperlink>
            <w:r w:rsidRPr="00731BB3">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31BB3" w:rsidRPr="00731BB3" w:rsidRDefault="00731BB3" w:rsidP="00731BB3">
            <w:pPr>
              <w:jc w:val="both"/>
            </w:pPr>
            <w:r w:rsidRPr="00731BB3">
              <w:t>9.1</w:t>
            </w:r>
            <w:r w:rsidR="007D3B7E">
              <w:t>3</w:t>
            </w:r>
            <w:r w:rsidRPr="00731BB3">
              <w:t>.5.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31BB3" w:rsidRPr="00731BB3" w:rsidRDefault="00731BB3" w:rsidP="00731BB3">
            <w:pPr>
              <w:jc w:val="both"/>
              <w:rPr>
                <w:b/>
              </w:rPr>
            </w:pPr>
            <w:r w:rsidRPr="00731BB3">
              <w:rPr>
                <w:b/>
              </w:rPr>
              <w:t>9.1</w:t>
            </w:r>
            <w:r w:rsidR="007D3B7E">
              <w:rPr>
                <w:b/>
              </w:rPr>
              <w:t>3</w:t>
            </w:r>
            <w:r w:rsidRPr="00731BB3">
              <w:rPr>
                <w:b/>
              </w:rPr>
              <w:t>.6. Приоритет не предоставляется в случаях, если:</w:t>
            </w:r>
          </w:p>
          <w:p w:rsidR="00731BB3" w:rsidRPr="00731BB3" w:rsidRDefault="00731BB3" w:rsidP="00731BB3">
            <w:pPr>
              <w:jc w:val="both"/>
            </w:pPr>
            <w:r w:rsidRPr="00731BB3">
              <w:t>а) закупка признана несостоявшейся и договор заключается с единственным участником закупки;</w:t>
            </w:r>
          </w:p>
          <w:p w:rsidR="00731BB3" w:rsidRPr="00731BB3" w:rsidRDefault="00731BB3" w:rsidP="00731BB3">
            <w:pPr>
              <w:jc w:val="both"/>
            </w:pPr>
            <w:r w:rsidRPr="00731BB3">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31BB3" w:rsidRPr="00731BB3" w:rsidRDefault="00731BB3" w:rsidP="00731BB3">
            <w:pPr>
              <w:jc w:val="both"/>
            </w:pPr>
            <w:r w:rsidRPr="00731BB3">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31BB3" w:rsidRPr="00731BB3" w:rsidRDefault="00731BB3" w:rsidP="00731BB3">
            <w:pPr>
              <w:jc w:val="both"/>
            </w:pPr>
            <w:bookmarkStart w:id="4" w:name="P32"/>
            <w:bookmarkEnd w:id="4"/>
            <w:r w:rsidRPr="00731BB3">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w:t>
            </w:r>
            <w:r w:rsidRPr="00731BB3">
              <w:lastRenderedPageBreak/>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31BB3" w:rsidRPr="00731BB3" w:rsidRDefault="00731BB3" w:rsidP="00731BB3">
            <w:pPr>
              <w:jc w:val="both"/>
            </w:pPr>
            <w:bookmarkStart w:id="5" w:name="P33"/>
            <w:bookmarkEnd w:id="5"/>
            <w:r w:rsidRPr="00731BB3">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31BB3" w:rsidRPr="00731BB3" w:rsidRDefault="007D3B7E" w:rsidP="00731BB3">
            <w:pPr>
              <w:jc w:val="both"/>
            </w:pPr>
            <w:r>
              <w:t>9.13</w:t>
            </w:r>
            <w:r w:rsidR="00731BB3" w:rsidRPr="00731BB3">
              <w:t>.7.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731BB3" w:rsidRPr="00731BB3" w:rsidRDefault="00731BB3" w:rsidP="00D559DA">
            <w:pPr>
              <w:jc w:val="both"/>
            </w:pPr>
          </w:p>
        </w:tc>
      </w:tr>
    </w:tbl>
    <w:p w:rsidR="008423E0" w:rsidRDefault="008423E0" w:rsidP="000439DD">
      <w:pPr>
        <w:overflowPunct w:val="0"/>
        <w:autoSpaceDE w:val="0"/>
        <w:autoSpaceDN w:val="0"/>
        <w:adjustRightInd w:val="0"/>
        <w:ind w:left="-993"/>
        <w:jc w:val="both"/>
        <w:textAlignment w:val="baseline"/>
        <w:rPr>
          <w:rFonts w:cs="Calibri"/>
          <w:sz w:val="21"/>
          <w:szCs w:val="21"/>
        </w:rPr>
      </w:pPr>
    </w:p>
    <w:p w:rsidR="00D559DA" w:rsidRDefault="00D559DA" w:rsidP="000439DD">
      <w:pPr>
        <w:overflowPunct w:val="0"/>
        <w:autoSpaceDE w:val="0"/>
        <w:autoSpaceDN w:val="0"/>
        <w:adjustRightInd w:val="0"/>
        <w:ind w:left="-993"/>
        <w:jc w:val="both"/>
        <w:textAlignment w:val="baseline"/>
        <w:rPr>
          <w:rFonts w:cs="Calibri"/>
          <w:sz w:val="21"/>
          <w:szCs w:val="21"/>
        </w:rPr>
      </w:pPr>
    </w:p>
    <w:p w:rsidR="00D559DA" w:rsidRDefault="00722EC6" w:rsidP="00722EC6">
      <w:pPr>
        <w:overflowPunct w:val="0"/>
        <w:autoSpaceDE w:val="0"/>
        <w:autoSpaceDN w:val="0"/>
        <w:adjustRightInd w:val="0"/>
        <w:ind w:left="-993"/>
        <w:jc w:val="right"/>
        <w:textAlignment w:val="baseline"/>
        <w:rPr>
          <w:rFonts w:eastAsia="SimSun"/>
        </w:rPr>
      </w:pPr>
      <w:r>
        <w:rPr>
          <w:rFonts w:cs="Calibri"/>
          <w:sz w:val="21"/>
          <w:szCs w:val="21"/>
        </w:rPr>
        <w:br w:type="page"/>
      </w:r>
      <w:r w:rsidR="00D559DA" w:rsidRPr="00135B8E">
        <w:rPr>
          <w:rFonts w:eastAsia="SimSun"/>
        </w:rPr>
        <w:lastRenderedPageBreak/>
        <w:t xml:space="preserve">Приложение </w:t>
      </w:r>
      <w:r w:rsidRPr="00135B8E">
        <w:rPr>
          <w:rFonts w:eastAsia="SimSun"/>
        </w:rPr>
        <w:t>№ 1</w:t>
      </w:r>
    </w:p>
    <w:p w:rsidR="00D559DA" w:rsidRDefault="00D559DA" w:rsidP="00D559DA">
      <w:pPr>
        <w:jc w:val="right"/>
        <w:rPr>
          <w:rFonts w:eastAsia="SimSun"/>
        </w:rPr>
      </w:pPr>
      <w:r>
        <w:rPr>
          <w:rFonts w:eastAsia="SimSun"/>
        </w:rPr>
        <w:t>к документации о закупке</w:t>
      </w:r>
    </w:p>
    <w:p w:rsidR="00D559DA" w:rsidRPr="00D559DA" w:rsidRDefault="00D559DA" w:rsidP="00D559DA">
      <w:pPr>
        <w:jc w:val="right"/>
        <w:rPr>
          <w:rFonts w:eastAsia="SimSun"/>
          <w:b/>
        </w:rPr>
      </w:pPr>
    </w:p>
    <w:p w:rsidR="00D559DA" w:rsidRPr="00D559DA" w:rsidRDefault="00D559DA" w:rsidP="00D559DA">
      <w:pPr>
        <w:pStyle w:val="ConsPlusNormal"/>
        <w:ind w:firstLine="540"/>
        <w:jc w:val="center"/>
        <w:rPr>
          <w:sz w:val="24"/>
          <w:szCs w:val="24"/>
        </w:rPr>
      </w:pPr>
      <w:r w:rsidRPr="00D559DA">
        <w:rPr>
          <w:sz w:val="24"/>
          <w:szCs w:val="24"/>
        </w:rPr>
        <w:t>Техническое задание</w:t>
      </w:r>
    </w:p>
    <w:p w:rsidR="00BF557F" w:rsidRPr="006E362C" w:rsidRDefault="0040787B" w:rsidP="00BF557F">
      <w:pPr>
        <w:jc w:val="center"/>
        <w:rPr>
          <w:b/>
          <w:bCs/>
          <w:spacing w:val="-1"/>
          <w:sz w:val="21"/>
          <w:szCs w:val="21"/>
        </w:rPr>
      </w:pPr>
      <w:r w:rsidRPr="00332514">
        <w:rPr>
          <w:b/>
        </w:rPr>
        <w:t>на</w:t>
      </w:r>
      <w:r w:rsidR="00D559DA" w:rsidRPr="00332514">
        <w:rPr>
          <w:b/>
        </w:rPr>
        <w:t xml:space="preserve"> </w:t>
      </w:r>
      <w:r w:rsidRPr="00332514">
        <w:rPr>
          <w:b/>
          <w:bCs/>
          <w:spacing w:val="-1"/>
        </w:rPr>
        <w:t>поставку</w:t>
      </w:r>
      <w:r w:rsidRPr="00EF467F">
        <w:rPr>
          <w:bCs/>
          <w:spacing w:val="-1"/>
        </w:rPr>
        <w:t xml:space="preserve"> </w:t>
      </w:r>
      <w:r w:rsidR="00BF557F" w:rsidRPr="00663133">
        <w:rPr>
          <w:b/>
          <w:bCs/>
          <w:color w:val="000000"/>
        </w:rPr>
        <w:t xml:space="preserve">перчаток медицинских </w:t>
      </w:r>
    </w:p>
    <w:p w:rsidR="00D559DA" w:rsidRPr="00793E03" w:rsidRDefault="00D559DA" w:rsidP="00475112">
      <w:pPr>
        <w:tabs>
          <w:tab w:val="left" w:pos="7513"/>
        </w:tabs>
        <w:ind w:right="425"/>
        <w:jc w:val="right"/>
      </w:pPr>
    </w:p>
    <w:p w:rsidR="00E72EA1" w:rsidRDefault="00D559DA" w:rsidP="00D251D8">
      <w:pPr>
        <w:autoSpaceDE w:val="0"/>
        <w:autoSpaceDN w:val="0"/>
        <w:adjustRightInd w:val="0"/>
        <w:ind w:right="425"/>
        <w:jc w:val="both"/>
        <w:rPr>
          <w:kern w:val="2"/>
        </w:rPr>
      </w:pPr>
      <w:r w:rsidRPr="00793E03">
        <w:rPr>
          <w:kern w:val="2"/>
        </w:rPr>
        <w:t xml:space="preserve">Требования к техническим характеристикам, функциональным характеристикам (потребительским свойствам) товара, к размерам и иные показатели, связанные с определением соответствия поставляемого </w:t>
      </w:r>
      <w:r w:rsidR="00722EC6" w:rsidRPr="00793E03">
        <w:rPr>
          <w:kern w:val="2"/>
        </w:rPr>
        <w:t>товара потребностям</w:t>
      </w:r>
      <w:r w:rsidRPr="00793E03">
        <w:rPr>
          <w:kern w:val="2"/>
        </w:rPr>
        <w:t xml:space="preserve"> заказчика.</w:t>
      </w:r>
    </w:p>
    <w:p w:rsidR="00475112" w:rsidRDefault="00475112" w:rsidP="00475112">
      <w:pPr>
        <w:autoSpaceDE w:val="0"/>
        <w:autoSpaceDN w:val="0"/>
        <w:adjustRightInd w:val="0"/>
        <w:ind w:left="709"/>
        <w:jc w:val="both"/>
        <w:rPr>
          <w:kern w:val="2"/>
        </w:rPr>
      </w:pPr>
    </w:p>
    <w:tbl>
      <w:tblPr>
        <w:tblpPr w:leftFromText="180" w:rightFromText="180" w:vertAnchor="text"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041"/>
        <w:gridCol w:w="5134"/>
        <w:gridCol w:w="851"/>
        <w:gridCol w:w="992"/>
      </w:tblGrid>
      <w:tr w:rsidR="00C75B38" w:rsidRPr="00332514" w:rsidTr="008E7238">
        <w:trPr>
          <w:trHeight w:val="382"/>
        </w:trPr>
        <w:tc>
          <w:tcPr>
            <w:tcW w:w="622" w:type="dxa"/>
            <w:shd w:val="clear" w:color="auto" w:fill="auto"/>
            <w:vAlign w:val="center"/>
          </w:tcPr>
          <w:p w:rsidR="00475112" w:rsidRPr="00332514" w:rsidRDefault="00475112" w:rsidP="008E7238">
            <w:pPr>
              <w:pStyle w:val="af6"/>
              <w:ind w:left="0"/>
              <w:jc w:val="center"/>
              <w:rPr>
                <w:rFonts w:ascii="Times New Roman" w:hAnsi="Times New Roman" w:cs="Times New Roman"/>
                <w:b/>
                <w:sz w:val="24"/>
                <w:szCs w:val="24"/>
              </w:rPr>
            </w:pPr>
            <w:r w:rsidRPr="00332514">
              <w:rPr>
                <w:rFonts w:ascii="Times New Roman" w:hAnsi="Times New Roman" w:cs="Times New Roman"/>
                <w:b/>
                <w:sz w:val="24"/>
                <w:szCs w:val="24"/>
              </w:rPr>
              <w:t>№</w:t>
            </w:r>
          </w:p>
        </w:tc>
        <w:tc>
          <w:tcPr>
            <w:tcW w:w="2041" w:type="dxa"/>
            <w:shd w:val="clear" w:color="auto" w:fill="auto"/>
            <w:vAlign w:val="center"/>
          </w:tcPr>
          <w:p w:rsidR="00475112" w:rsidRPr="00332514" w:rsidRDefault="00475112" w:rsidP="008E7238">
            <w:pPr>
              <w:pStyle w:val="af6"/>
              <w:ind w:left="0"/>
              <w:rPr>
                <w:rFonts w:ascii="Times New Roman" w:hAnsi="Times New Roman" w:cs="Times New Roman"/>
                <w:b/>
                <w:sz w:val="24"/>
                <w:szCs w:val="24"/>
              </w:rPr>
            </w:pPr>
            <w:r w:rsidRPr="00332514">
              <w:rPr>
                <w:rFonts w:ascii="Times New Roman" w:hAnsi="Times New Roman" w:cs="Times New Roman"/>
                <w:b/>
                <w:sz w:val="24"/>
                <w:szCs w:val="24"/>
              </w:rPr>
              <w:t>Наименование товара</w:t>
            </w:r>
          </w:p>
        </w:tc>
        <w:tc>
          <w:tcPr>
            <w:tcW w:w="5134" w:type="dxa"/>
            <w:shd w:val="clear" w:color="auto" w:fill="auto"/>
            <w:vAlign w:val="center"/>
          </w:tcPr>
          <w:p w:rsidR="00475112" w:rsidRPr="00332514" w:rsidRDefault="00475112" w:rsidP="008E7238">
            <w:pPr>
              <w:pStyle w:val="af6"/>
              <w:ind w:left="45"/>
              <w:jc w:val="center"/>
              <w:rPr>
                <w:rFonts w:ascii="Times New Roman" w:hAnsi="Times New Roman" w:cs="Times New Roman"/>
                <w:b/>
                <w:sz w:val="24"/>
                <w:szCs w:val="24"/>
              </w:rPr>
            </w:pPr>
            <w:r w:rsidRPr="00332514">
              <w:rPr>
                <w:rFonts w:ascii="Times New Roman" w:hAnsi="Times New Roman" w:cs="Times New Roman"/>
                <w:b/>
                <w:sz w:val="24"/>
                <w:szCs w:val="24"/>
              </w:rPr>
              <w:t>Описание</w:t>
            </w:r>
          </w:p>
        </w:tc>
        <w:tc>
          <w:tcPr>
            <w:tcW w:w="851" w:type="dxa"/>
            <w:shd w:val="clear" w:color="auto" w:fill="auto"/>
          </w:tcPr>
          <w:p w:rsidR="00475112" w:rsidRPr="00332514" w:rsidRDefault="00475112" w:rsidP="008E7238">
            <w:pPr>
              <w:pStyle w:val="af6"/>
              <w:ind w:left="45"/>
              <w:jc w:val="center"/>
              <w:rPr>
                <w:rFonts w:ascii="Times New Roman" w:hAnsi="Times New Roman" w:cs="Times New Roman"/>
                <w:b/>
                <w:sz w:val="24"/>
                <w:szCs w:val="24"/>
              </w:rPr>
            </w:pPr>
            <w:r w:rsidRPr="00332514">
              <w:rPr>
                <w:rFonts w:ascii="Times New Roman" w:hAnsi="Times New Roman" w:cs="Times New Roman"/>
                <w:b/>
                <w:sz w:val="24"/>
                <w:szCs w:val="24"/>
              </w:rPr>
              <w:t>Ед.изм.</w:t>
            </w:r>
          </w:p>
        </w:tc>
        <w:tc>
          <w:tcPr>
            <w:tcW w:w="992" w:type="dxa"/>
            <w:shd w:val="clear" w:color="auto" w:fill="auto"/>
          </w:tcPr>
          <w:p w:rsidR="00475112" w:rsidRPr="00332514" w:rsidRDefault="00475112" w:rsidP="008E7238">
            <w:pPr>
              <w:pStyle w:val="af6"/>
              <w:ind w:left="45"/>
              <w:jc w:val="center"/>
              <w:rPr>
                <w:rFonts w:ascii="Times New Roman" w:hAnsi="Times New Roman" w:cs="Times New Roman"/>
                <w:b/>
                <w:sz w:val="24"/>
                <w:szCs w:val="24"/>
              </w:rPr>
            </w:pPr>
            <w:r w:rsidRPr="00332514">
              <w:rPr>
                <w:rFonts w:ascii="Times New Roman" w:hAnsi="Times New Roman" w:cs="Times New Roman"/>
                <w:b/>
                <w:sz w:val="24"/>
                <w:szCs w:val="24"/>
              </w:rPr>
              <w:t>Кол-во</w:t>
            </w:r>
          </w:p>
        </w:tc>
      </w:tr>
      <w:tr w:rsidR="00BF557F" w:rsidRPr="00332514" w:rsidTr="008E7238">
        <w:tc>
          <w:tcPr>
            <w:tcW w:w="622" w:type="dxa"/>
            <w:shd w:val="clear" w:color="auto" w:fill="auto"/>
          </w:tcPr>
          <w:p w:rsidR="00BF557F" w:rsidRPr="00332514" w:rsidRDefault="00BF557F" w:rsidP="008E7238">
            <w:pPr>
              <w:pStyle w:val="af6"/>
              <w:ind w:left="0"/>
              <w:jc w:val="center"/>
              <w:rPr>
                <w:rFonts w:ascii="Times New Roman" w:hAnsi="Times New Roman" w:cs="Times New Roman"/>
                <w:sz w:val="24"/>
                <w:szCs w:val="24"/>
              </w:rPr>
            </w:pPr>
            <w:r w:rsidRPr="00332514">
              <w:rPr>
                <w:rFonts w:ascii="Times New Roman" w:hAnsi="Times New Roman" w:cs="Times New Roman"/>
                <w:sz w:val="24"/>
                <w:szCs w:val="24"/>
              </w:rPr>
              <w:t>1</w:t>
            </w:r>
          </w:p>
        </w:tc>
        <w:tc>
          <w:tcPr>
            <w:tcW w:w="2041" w:type="dxa"/>
            <w:shd w:val="clear" w:color="auto" w:fill="auto"/>
          </w:tcPr>
          <w:p w:rsidR="00BF557F" w:rsidRPr="00EC2237" w:rsidRDefault="00332514" w:rsidP="008E7238">
            <w:pPr>
              <w:pStyle w:val="af6"/>
              <w:ind w:left="0"/>
              <w:rPr>
                <w:rFonts w:ascii="Times New Roman" w:hAnsi="Times New Roman" w:cs="Times New Roman"/>
                <w:sz w:val="24"/>
                <w:szCs w:val="24"/>
              </w:rPr>
            </w:pPr>
            <w:r w:rsidRPr="00332514">
              <w:rPr>
                <w:rFonts w:ascii="Times New Roman" w:hAnsi="Times New Roman" w:cs="Times New Roman"/>
                <w:sz w:val="24"/>
                <w:szCs w:val="24"/>
              </w:rPr>
              <w:t>Перчатки смотровые латексные текстурированные, неопудренные двойного хлорирования, с валиком (Е</w:t>
            </w:r>
            <w:r w:rsidRPr="00332514">
              <w:rPr>
                <w:rFonts w:ascii="Times New Roman" w:hAnsi="Times New Roman" w:cs="Times New Roman"/>
                <w:sz w:val="24"/>
                <w:szCs w:val="24"/>
                <w:lang w:val="en-US"/>
              </w:rPr>
              <w:t>L</w:t>
            </w:r>
            <w:r w:rsidRPr="00332514">
              <w:rPr>
                <w:rFonts w:ascii="Times New Roman" w:hAnsi="Times New Roman" w:cs="Times New Roman"/>
                <w:sz w:val="24"/>
                <w:szCs w:val="24"/>
              </w:rPr>
              <w:t>2)</w:t>
            </w:r>
          </w:p>
          <w:p w:rsidR="00332514" w:rsidRPr="00332514" w:rsidRDefault="00332514" w:rsidP="008E7238">
            <w:pPr>
              <w:pStyle w:val="af6"/>
              <w:ind w:left="0"/>
              <w:rPr>
                <w:rFonts w:ascii="Times New Roman" w:hAnsi="Times New Roman" w:cs="Times New Roman"/>
                <w:sz w:val="24"/>
                <w:szCs w:val="24"/>
                <w:lang w:val="en-US"/>
              </w:rPr>
            </w:pPr>
            <w:r w:rsidRPr="00332514">
              <w:rPr>
                <w:rFonts w:ascii="Times New Roman" w:hAnsi="Times New Roman" w:cs="Times New Roman"/>
                <w:sz w:val="24"/>
                <w:szCs w:val="24"/>
              </w:rPr>
              <w:t xml:space="preserve">Размер </w:t>
            </w:r>
            <w:r w:rsidRPr="00332514">
              <w:rPr>
                <w:rFonts w:ascii="Times New Roman" w:hAnsi="Times New Roman" w:cs="Times New Roman"/>
                <w:sz w:val="24"/>
                <w:szCs w:val="24"/>
                <w:lang w:val="en-US"/>
              </w:rPr>
              <w:t>M</w:t>
            </w:r>
          </w:p>
        </w:tc>
        <w:tc>
          <w:tcPr>
            <w:tcW w:w="5134" w:type="dxa"/>
            <w:shd w:val="clear" w:color="auto" w:fill="auto"/>
          </w:tcPr>
          <w:p w:rsidR="00332514" w:rsidRPr="00332514" w:rsidRDefault="00332514" w:rsidP="008E7238">
            <w:pPr>
              <w:pStyle w:val="af6"/>
              <w:widowControl/>
              <w:autoSpaceDE/>
              <w:autoSpaceDN/>
              <w:adjustRightInd/>
              <w:spacing w:line="360" w:lineRule="auto"/>
              <w:rPr>
                <w:rFonts w:ascii="Times New Roman" w:hAnsi="Times New Roman" w:cs="Times New Roman"/>
                <w:sz w:val="24"/>
                <w:szCs w:val="24"/>
              </w:rPr>
            </w:pPr>
            <w:r w:rsidRPr="00332514">
              <w:rPr>
                <w:rFonts w:ascii="Times New Roman" w:hAnsi="Times New Roman" w:cs="Times New Roman"/>
                <w:sz w:val="24"/>
                <w:szCs w:val="24"/>
              </w:rPr>
              <w:t>Изготовлены из натурального каучукового латекса, обеспечивающего безопасность и удобство, высокий уровень барьерной защиты, как медицинского персонала, так и пациентов, обладают устойчивостью к механическим повреждениям, прекрасной эластичностью, отлично облегают руки. Текстурированная поверхность перчаток способствует лучшему захвату врачом инструмента. Применяются во всех типах лечебных учреждений.</w:t>
            </w:r>
          </w:p>
          <w:p w:rsidR="00332514" w:rsidRPr="00332514" w:rsidRDefault="00332514" w:rsidP="008E7238">
            <w:pPr>
              <w:pStyle w:val="af6"/>
              <w:spacing w:line="360" w:lineRule="auto"/>
              <w:rPr>
                <w:rFonts w:ascii="Times New Roman" w:hAnsi="Times New Roman" w:cs="Times New Roman"/>
                <w:sz w:val="24"/>
                <w:szCs w:val="24"/>
              </w:rPr>
            </w:pPr>
            <w:r w:rsidRPr="00332514">
              <w:rPr>
                <w:rFonts w:ascii="Times New Roman" w:hAnsi="Times New Roman" w:cs="Times New Roman"/>
                <w:sz w:val="24"/>
                <w:szCs w:val="24"/>
              </w:rPr>
              <w:t>В упаковке не менее 50 пар.</w:t>
            </w:r>
          </w:p>
          <w:p w:rsidR="00332514" w:rsidRPr="00332514" w:rsidRDefault="00332514" w:rsidP="008E7238">
            <w:pPr>
              <w:pStyle w:val="af6"/>
              <w:spacing w:line="360" w:lineRule="auto"/>
              <w:rPr>
                <w:rFonts w:ascii="Times New Roman" w:hAnsi="Times New Roman" w:cs="Times New Roman"/>
                <w:sz w:val="24"/>
                <w:szCs w:val="24"/>
              </w:rPr>
            </w:pPr>
            <w:r w:rsidRPr="00332514">
              <w:rPr>
                <w:rFonts w:ascii="Times New Roman" w:hAnsi="Times New Roman" w:cs="Times New Roman"/>
                <w:sz w:val="24"/>
                <w:szCs w:val="24"/>
              </w:rPr>
              <w:t>Состав: 100% латекс/натуральный каучук.</w:t>
            </w:r>
          </w:p>
          <w:p w:rsidR="00332514" w:rsidRPr="00332514" w:rsidRDefault="00332514" w:rsidP="008E7238">
            <w:pPr>
              <w:pStyle w:val="af6"/>
              <w:spacing w:line="360" w:lineRule="auto"/>
              <w:rPr>
                <w:rFonts w:ascii="Times New Roman" w:hAnsi="Times New Roman" w:cs="Times New Roman"/>
                <w:sz w:val="24"/>
                <w:szCs w:val="24"/>
              </w:rPr>
            </w:pPr>
            <w:r w:rsidRPr="00332514">
              <w:rPr>
                <w:rFonts w:ascii="Times New Roman" w:hAnsi="Times New Roman" w:cs="Times New Roman"/>
                <w:sz w:val="24"/>
                <w:szCs w:val="24"/>
              </w:rPr>
              <w:t>Соответствует требованиям ГОСТ Р 52239-2004 Пп.6.2, 6.3, 6.4.</w:t>
            </w:r>
          </w:p>
          <w:p w:rsidR="00332514" w:rsidRPr="00332514" w:rsidRDefault="00332514" w:rsidP="008E7238">
            <w:pPr>
              <w:pStyle w:val="af6"/>
              <w:spacing w:line="360" w:lineRule="auto"/>
              <w:rPr>
                <w:rFonts w:ascii="Times New Roman" w:hAnsi="Times New Roman" w:cs="Times New Roman"/>
                <w:sz w:val="24"/>
                <w:szCs w:val="24"/>
              </w:rPr>
            </w:pPr>
            <w:r w:rsidRPr="00332514">
              <w:rPr>
                <w:rFonts w:ascii="Times New Roman" w:hAnsi="Times New Roman" w:cs="Times New Roman"/>
                <w:sz w:val="24"/>
                <w:szCs w:val="24"/>
              </w:rPr>
              <w:t>Срок годности не менее 5 лет с даты изготовления.</w:t>
            </w:r>
          </w:p>
          <w:p w:rsidR="00332514" w:rsidRPr="00332514" w:rsidRDefault="00332514" w:rsidP="008E7238">
            <w:pPr>
              <w:pStyle w:val="af6"/>
              <w:spacing w:line="360" w:lineRule="auto"/>
              <w:rPr>
                <w:rFonts w:ascii="Times New Roman" w:hAnsi="Times New Roman" w:cs="Times New Roman"/>
                <w:sz w:val="24"/>
                <w:szCs w:val="24"/>
              </w:rPr>
            </w:pPr>
            <w:r w:rsidRPr="00332514">
              <w:rPr>
                <w:rFonts w:ascii="Times New Roman" w:hAnsi="Times New Roman" w:cs="Times New Roman"/>
                <w:sz w:val="24"/>
                <w:szCs w:val="24"/>
              </w:rPr>
              <w:t>Размер М средние.</w:t>
            </w:r>
          </w:p>
          <w:p w:rsidR="00BF557F" w:rsidRPr="00332514" w:rsidRDefault="00BF557F" w:rsidP="008E7238">
            <w:pPr>
              <w:pStyle w:val="af6"/>
              <w:ind w:left="45"/>
              <w:jc w:val="both"/>
              <w:rPr>
                <w:rFonts w:ascii="Times New Roman" w:hAnsi="Times New Roman" w:cs="Times New Roman"/>
                <w:sz w:val="24"/>
                <w:szCs w:val="24"/>
              </w:rPr>
            </w:pPr>
          </w:p>
        </w:tc>
        <w:tc>
          <w:tcPr>
            <w:tcW w:w="851" w:type="dxa"/>
            <w:shd w:val="clear" w:color="auto" w:fill="auto"/>
            <w:vAlign w:val="bottom"/>
          </w:tcPr>
          <w:p w:rsidR="00BF557F" w:rsidRPr="00332514" w:rsidRDefault="00BF557F" w:rsidP="008E7238">
            <w:pPr>
              <w:suppressAutoHyphens w:val="0"/>
              <w:rPr>
                <w:rFonts w:eastAsia="Times New Roman"/>
                <w:color w:val="000000"/>
                <w:lang w:eastAsia="ru-RU"/>
              </w:rPr>
            </w:pPr>
            <w:r w:rsidRPr="00332514">
              <w:rPr>
                <w:rFonts w:eastAsia="Times New Roman"/>
                <w:color w:val="000000"/>
              </w:rPr>
              <w:t>пара</w:t>
            </w:r>
          </w:p>
        </w:tc>
        <w:tc>
          <w:tcPr>
            <w:tcW w:w="992" w:type="dxa"/>
            <w:shd w:val="clear" w:color="auto" w:fill="auto"/>
            <w:vAlign w:val="bottom"/>
          </w:tcPr>
          <w:p w:rsidR="00BF557F" w:rsidRPr="00332514" w:rsidRDefault="00332514" w:rsidP="008E7238">
            <w:pPr>
              <w:jc w:val="right"/>
              <w:rPr>
                <w:rFonts w:eastAsia="Times New Roman"/>
                <w:color w:val="000000"/>
              </w:rPr>
            </w:pPr>
            <w:r w:rsidRPr="00332514">
              <w:rPr>
                <w:rFonts w:eastAsia="Times New Roman"/>
                <w:color w:val="000000"/>
              </w:rPr>
              <w:t>25</w:t>
            </w:r>
            <w:r w:rsidR="00BF557F" w:rsidRPr="00332514">
              <w:rPr>
                <w:rFonts w:eastAsia="Times New Roman"/>
                <w:color w:val="000000"/>
              </w:rPr>
              <w:t>000</w:t>
            </w:r>
          </w:p>
        </w:tc>
      </w:tr>
      <w:tr w:rsidR="00663133" w:rsidRPr="00332514" w:rsidTr="008E7238">
        <w:tc>
          <w:tcPr>
            <w:tcW w:w="622" w:type="dxa"/>
            <w:shd w:val="clear" w:color="auto" w:fill="auto"/>
          </w:tcPr>
          <w:p w:rsidR="00663133" w:rsidRPr="00332514" w:rsidRDefault="00663133" w:rsidP="008E7238">
            <w:pPr>
              <w:pStyle w:val="af6"/>
              <w:ind w:left="0"/>
              <w:jc w:val="center"/>
              <w:rPr>
                <w:rFonts w:ascii="Times New Roman" w:hAnsi="Times New Roman" w:cs="Times New Roman"/>
                <w:sz w:val="24"/>
                <w:szCs w:val="24"/>
              </w:rPr>
            </w:pPr>
            <w:r w:rsidRPr="00332514">
              <w:rPr>
                <w:rFonts w:ascii="Times New Roman" w:hAnsi="Times New Roman" w:cs="Times New Roman"/>
                <w:sz w:val="24"/>
                <w:szCs w:val="24"/>
              </w:rPr>
              <w:t>2</w:t>
            </w:r>
          </w:p>
        </w:tc>
        <w:tc>
          <w:tcPr>
            <w:tcW w:w="2041" w:type="dxa"/>
            <w:shd w:val="clear" w:color="auto" w:fill="auto"/>
          </w:tcPr>
          <w:p w:rsidR="00663133" w:rsidRPr="00332514" w:rsidRDefault="00332514" w:rsidP="008E7238">
            <w:pPr>
              <w:pStyle w:val="af6"/>
              <w:ind w:left="0"/>
              <w:rPr>
                <w:rFonts w:ascii="Times New Roman" w:hAnsi="Times New Roman" w:cs="Times New Roman"/>
                <w:sz w:val="24"/>
                <w:szCs w:val="24"/>
              </w:rPr>
            </w:pPr>
            <w:r w:rsidRPr="00332514">
              <w:rPr>
                <w:rFonts w:ascii="Times New Roman" w:hAnsi="Times New Roman" w:cs="Times New Roman"/>
                <w:sz w:val="24"/>
                <w:szCs w:val="24"/>
              </w:rPr>
              <w:t>Перчатки смотровые латексные текстурированные, неопудренные двойного хлорирования, с валиком (Е</w:t>
            </w:r>
            <w:r w:rsidRPr="00332514">
              <w:rPr>
                <w:rFonts w:ascii="Times New Roman" w:hAnsi="Times New Roman" w:cs="Times New Roman"/>
                <w:sz w:val="24"/>
                <w:szCs w:val="24"/>
                <w:lang w:val="en-US"/>
              </w:rPr>
              <w:t>L</w:t>
            </w:r>
            <w:r w:rsidRPr="00332514">
              <w:rPr>
                <w:rFonts w:ascii="Times New Roman" w:hAnsi="Times New Roman" w:cs="Times New Roman"/>
                <w:sz w:val="24"/>
                <w:szCs w:val="24"/>
              </w:rPr>
              <w:t xml:space="preserve">2) размер </w:t>
            </w:r>
            <w:r w:rsidRPr="00332514">
              <w:rPr>
                <w:rFonts w:ascii="Times New Roman" w:hAnsi="Times New Roman" w:cs="Times New Roman"/>
                <w:sz w:val="24"/>
                <w:szCs w:val="24"/>
                <w:lang w:val="en-US"/>
              </w:rPr>
              <w:t>S</w:t>
            </w:r>
          </w:p>
        </w:tc>
        <w:tc>
          <w:tcPr>
            <w:tcW w:w="5134" w:type="dxa"/>
            <w:shd w:val="clear" w:color="auto" w:fill="auto"/>
          </w:tcPr>
          <w:p w:rsidR="00332514" w:rsidRPr="00332514" w:rsidRDefault="00332514" w:rsidP="008E7238">
            <w:pPr>
              <w:pStyle w:val="af6"/>
              <w:widowControl/>
              <w:autoSpaceDE/>
              <w:autoSpaceDN/>
              <w:adjustRightInd/>
              <w:spacing w:line="360" w:lineRule="auto"/>
              <w:rPr>
                <w:rFonts w:ascii="Times New Roman" w:hAnsi="Times New Roman" w:cs="Times New Roman"/>
                <w:sz w:val="24"/>
                <w:szCs w:val="24"/>
              </w:rPr>
            </w:pPr>
            <w:r w:rsidRPr="00332514">
              <w:rPr>
                <w:rFonts w:ascii="Times New Roman" w:hAnsi="Times New Roman" w:cs="Times New Roman"/>
                <w:sz w:val="24"/>
                <w:szCs w:val="24"/>
              </w:rPr>
              <w:t xml:space="preserve">Изготовлены из натурального каучукового латекса, обеспечивающего безопасность и удобство, высокий уровень барьерной защиты, как медицинского персонала, так и пациентов, обладают устойчивостью к механическим повреждениям, </w:t>
            </w:r>
            <w:r w:rsidRPr="00332514">
              <w:rPr>
                <w:rFonts w:ascii="Times New Roman" w:hAnsi="Times New Roman" w:cs="Times New Roman"/>
                <w:sz w:val="24"/>
                <w:szCs w:val="24"/>
              </w:rPr>
              <w:lastRenderedPageBreak/>
              <w:t>прекрасной эластичностью, отлично облегают руки. Текстурированная поверхность перчаток способствует лучшему захвату врачом инструмента. Применяются во всех типах лечебных учреждений.</w:t>
            </w:r>
          </w:p>
          <w:p w:rsidR="00332514" w:rsidRPr="00332514" w:rsidRDefault="00332514" w:rsidP="008E7238">
            <w:pPr>
              <w:pStyle w:val="af6"/>
              <w:spacing w:line="360" w:lineRule="auto"/>
              <w:rPr>
                <w:rFonts w:ascii="Times New Roman" w:hAnsi="Times New Roman" w:cs="Times New Roman"/>
                <w:sz w:val="24"/>
                <w:szCs w:val="24"/>
              </w:rPr>
            </w:pPr>
            <w:r w:rsidRPr="00332514">
              <w:rPr>
                <w:rFonts w:ascii="Times New Roman" w:hAnsi="Times New Roman" w:cs="Times New Roman"/>
                <w:sz w:val="24"/>
                <w:szCs w:val="24"/>
              </w:rPr>
              <w:t>В упаковке не менее 50 пар.</w:t>
            </w:r>
          </w:p>
          <w:p w:rsidR="00332514" w:rsidRPr="00332514" w:rsidRDefault="00332514" w:rsidP="008E7238">
            <w:pPr>
              <w:pStyle w:val="af6"/>
              <w:spacing w:line="360" w:lineRule="auto"/>
              <w:rPr>
                <w:rFonts w:ascii="Times New Roman" w:hAnsi="Times New Roman" w:cs="Times New Roman"/>
                <w:sz w:val="24"/>
                <w:szCs w:val="24"/>
              </w:rPr>
            </w:pPr>
            <w:r w:rsidRPr="00332514">
              <w:rPr>
                <w:rFonts w:ascii="Times New Roman" w:hAnsi="Times New Roman" w:cs="Times New Roman"/>
                <w:sz w:val="24"/>
                <w:szCs w:val="24"/>
              </w:rPr>
              <w:t>Состав: 100% латекс/натуральный каучук.</w:t>
            </w:r>
          </w:p>
          <w:p w:rsidR="00332514" w:rsidRPr="00332514" w:rsidRDefault="00332514" w:rsidP="008E7238">
            <w:pPr>
              <w:pStyle w:val="af6"/>
              <w:spacing w:line="360" w:lineRule="auto"/>
              <w:rPr>
                <w:rFonts w:ascii="Times New Roman" w:hAnsi="Times New Roman" w:cs="Times New Roman"/>
                <w:sz w:val="24"/>
                <w:szCs w:val="24"/>
              </w:rPr>
            </w:pPr>
            <w:r w:rsidRPr="00332514">
              <w:rPr>
                <w:rFonts w:ascii="Times New Roman" w:hAnsi="Times New Roman" w:cs="Times New Roman"/>
                <w:sz w:val="24"/>
                <w:szCs w:val="24"/>
              </w:rPr>
              <w:t>Соответствует требованиям ГОСТ Р 52239-2004 Пп.6.2, 6.3, 6.4.</w:t>
            </w:r>
          </w:p>
          <w:p w:rsidR="00332514" w:rsidRPr="00332514" w:rsidRDefault="00332514" w:rsidP="008E7238">
            <w:pPr>
              <w:pStyle w:val="af6"/>
              <w:spacing w:line="360" w:lineRule="auto"/>
              <w:rPr>
                <w:rFonts w:ascii="Times New Roman" w:hAnsi="Times New Roman" w:cs="Times New Roman"/>
                <w:sz w:val="24"/>
                <w:szCs w:val="24"/>
              </w:rPr>
            </w:pPr>
            <w:r w:rsidRPr="00332514">
              <w:rPr>
                <w:rFonts w:ascii="Times New Roman" w:hAnsi="Times New Roman" w:cs="Times New Roman"/>
                <w:sz w:val="24"/>
                <w:szCs w:val="24"/>
              </w:rPr>
              <w:t>Срок годности не менее 5 лет с даты изготовления.</w:t>
            </w:r>
          </w:p>
          <w:p w:rsidR="00332514" w:rsidRPr="00332514" w:rsidRDefault="00332514" w:rsidP="008E7238">
            <w:pPr>
              <w:pStyle w:val="af6"/>
              <w:spacing w:line="360" w:lineRule="auto"/>
              <w:rPr>
                <w:rFonts w:ascii="Times New Roman" w:hAnsi="Times New Roman" w:cs="Times New Roman"/>
                <w:sz w:val="24"/>
                <w:szCs w:val="24"/>
              </w:rPr>
            </w:pPr>
            <w:r w:rsidRPr="00332514">
              <w:rPr>
                <w:rFonts w:ascii="Times New Roman" w:hAnsi="Times New Roman" w:cs="Times New Roman"/>
                <w:sz w:val="24"/>
                <w:szCs w:val="24"/>
              </w:rPr>
              <w:t xml:space="preserve">Размер </w:t>
            </w:r>
            <w:r w:rsidRPr="00332514">
              <w:rPr>
                <w:rFonts w:ascii="Times New Roman" w:hAnsi="Times New Roman" w:cs="Times New Roman"/>
                <w:sz w:val="24"/>
                <w:szCs w:val="24"/>
                <w:lang w:val="en-US"/>
              </w:rPr>
              <w:t xml:space="preserve">S </w:t>
            </w:r>
            <w:r w:rsidRPr="00332514">
              <w:rPr>
                <w:rFonts w:ascii="Times New Roman" w:hAnsi="Times New Roman" w:cs="Times New Roman"/>
                <w:sz w:val="24"/>
                <w:szCs w:val="24"/>
              </w:rPr>
              <w:t>малый.</w:t>
            </w:r>
          </w:p>
          <w:p w:rsidR="00663133" w:rsidRPr="00332514" w:rsidRDefault="00663133" w:rsidP="008E7238">
            <w:pPr>
              <w:pStyle w:val="af6"/>
              <w:ind w:left="45"/>
              <w:jc w:val="both"/>
              <w:rPr>
                <w:rFonts w:ascii="Times New Roman" w:hAnsi="Times New Roman" w:cs="Times New Roman"/>
                <w:sz w:val="24"/>
                <w:szCs w:val="24"/>
              </w:rPr>
            </w:pPr>
          </w:p>
        </w:tc>
        <w:tc>
          <w:tcPr>
            <w:tcW w:w="851" w:type="dxa"/>
            <w:shd w:val="clear" w:color="auto" w:fill="auto"/>
            <w:vAlign w:val="bottom"/>
          </w:tcPr>
          <w:p w:rsidR="00663133" w:rsidRPr="00332514" w:rsidRDefault="00663133" w:rsidP="008E7238">
            <w:pPr>
              <w:rPr>
                <w:rFonts w:eastAsia="Times New Roman"/>
                <w:color w:val="000000"/>
              </w:rPr>
            </w:pPr>
            <w:r w:rsidRPr="00332514">
              <w:rPr>
                <w:rFonts w:eastAsia="Times New Roman"/>
                <w:color w:val="000000"/>
              </w:rPr>
              <w:lastRenderedPageBreak/>
              <w:t>пара</w:t>
            </w:r>
          </w:p>
        </w:tc>
        <w:tc>
          <w:tcPr>
            <w:tcW w:w="992" w:type="dxa"/>
            <w:shd w:val="clear" w:color="auto" w:fill="auto"/>
            <w:vAlign w:val="bottom"/>
          </w:tcPr>
          <w:p w:rsidR="00663133" w:rsidRPr="00332514" w:rsidRDefault="00332514" w:rsidP="008E7238">
            <w:pPr>
              <w:jc w:val="center"/>
              <w:rPr>
                <w:rFonts w:eastAsia="Times New Roman"/>
                <w:color w:val="000000"/>
              </w:rPr>
            </w:pPr>
            <w:r w:rsidRPr="00332514">
              <w:rPr>
                <w:rFonts w:eastAsia="Times New Roman"/>
                <w:color w:val="000000"/>
              </w:rPr>
              <w:t>300</w:t>
            </w:r>
            <w:r w:rsidR="00663133" w:rsidRPr="00332514">
              <w:rPr>
                <w:rFonts w:eastAsia="Times New Roman"/>
                <w:color w:val="000000"/>
              </w:rPr>
              <w:t>00</w:t>
            </w:r>
          </w:p>
        </w:tc>
      </w:tr>
    </w:tbl>
    <w:p w:rsidR="00D559DA" w:rsidRDefault="00D559DA" w:rsidP="008E7238">
      <w:pPr>
        <w:autoSpaceDE w:val="0"/>
        <w:autoSpaceDN w:val="0"/>
        <w:adjustRightInd w:val="0"/>
        <w:ind w:firstLine="709"/>
        <w:jc w:val="both"/>
        <w:rPr>
          <w:bCs/>
          <w:sz w:val="22"/>
          <w:szCs w:val="22"/>
        </w:rPr>
      </w:pPr>
    </w:p>
    <w:p w:rsidR="00D559DA" w:rsidRDefault="00D559DA" w:rsidP="008E7238">
      <w:pPr>
        <w:pStyle w:val="34"/>
        <w:ind w:right="-54" w:firstLine="709"/>
        <w:rPr>
          <w:bCs/>
          <w:sz w:val="22"/>
          <w:szCs w:val="22"/>
        </w:rPr>
      </w:pPr>
    </w:p>
    <w:p w:rsidR="00D559DA" w:rsidRDefault="00D559DA" w:rsidP="00D559DA">
      <w:pPr>
        <w:pStyle w:val="34"/>
        <w:ind w:right="-54" w:firstLine="720"/>
        <w:rPr>
          <w:bCs/>
          <w:sz w:val="22"/>
          <w:szCs w:val="22"/>
        </w:rPr>
      </w:pPr>
    </w:p>
    <w:p w:rsidR="00BF557F" w:rsidRDefault="008E7238" w:rsidP="008E7238">
      <w:pPr>
        <w:pStyle w:val="34"/>
        <w:ind w:right="-54" w:firstLine="720"/>
        <w:rPr>
          <w:rFonts w:eastAsia="SimSun"/>
        </w:rPr>
      </w:pPr>
      <w:r>
        <w:rPr>
          <w:bCs/>
          <w:sz w:val="22"/>
          <w:szCs w:val="22"/>
        </w:rPr>
        <w:br w:type="page"/>
      </w:r>
    </w:p>
    <w:p w:rsidR="00D559DA" w:rsidRDefault="00D559DA" w:rsidP="00D559DA">
      <w:pPr>
        <w:jc w:val="right"/>
        <w:rPr>
          <w:rFonts w:eastAsia="SimSun"/>
        </w:rPr>
      </w:pPr>
      <w:r w:rsidRPr="00135B8E">
        <w:rPr>
          <w:rFonts w:eastAsia="SimSun"/>
        </w:rPr>
        <w:t xml:space="preserve">Приложение </w:t>
      </w:r>
      <w:r w:rsidR="008E7238">
        <w:rPr>
          <w:rFonts w:eastAsia="SimSun"/>
        </w:rPr>
        <w:t xml:space="preserve">№ </w:t>
      </w:r>
      <w:r>
        <w:rPr>
          <w:rFonts w:eastAsia="SimSun"/>
        </w:rPr>
        <w:t>2</w:t>
      </w:r>
    </w:p>
    <w:p w:rsidR="00D559DA" w:rsidRDefault="00D559DA" w:rsidP="00D559DA">
      <w:pPr>
        <w:jc w:val="right"/>
        <w:rPr>
          <w:rFonts w:eastAsia="SimSun"/>
        </w:rPr>
      </w:pPr>
      <w:r>
        <w:rPr>
          <w:rFonts w:eastAsia="SimSun"/>
        </w:rPr>
        <w:t>к документации о закупке</w:t>
      </w:r>
    </w:p>
    <w:p w:rsidR="00D559DA" w:rsidRDefault="00D559DA" w:rsidP="00D559DA">
      <w:pPr>
        <w:ind w:left="-709" w:right="-54"/>
        <w:jc w:val="center"/>
        <w:outlineLvl w:val="0"/>
        <w:rPr>
          <w:b/>
        </w:rPr>
      </w:pPr>
    </w:p>
    <w:p w:rsidR="00D559DA" w:rsidRPr="00CE2C40" w:rsidRDefault="00D559DA" w:rsidP="00D559DA">
      <w:pPr>
        <w:ind w:left="-709" w:right="-54"/>
        <w:jc w:val="center"/>
        <w:outlineLvl w:val="0"/>
        <w:rPr>
          <w:b/>
        </w:rPr>
      </w:pPr>
      <w:r w:rsidRPr="00CE2C40">
        <w:rPr>
          <w:b/>
        </w:rPr>
        <w:t>ФОРМА КОТИРОВОЧНОЙ ЗАЯВКИ</w:t>
      </w:r>
      <w:r>
        <w:rPr>
          <w:b/>
        </w:rPr>
        <w:t>*</w:t>
      </w:r>
    </w:p>
    <w:p w:rsidR="00D559DA" w:rsidRPr="00CE2C40" w:rsidRDefault="00D559DA" w:rsidP="00D559DA">
      <w:pPr>
        <w:shd w:val="clear" w:color="auto" w:fill="FFFFFF"/>
        <w:ind w:left="-709"/>
        <w:rPr>
          <w:b/>
          <w:bCs/>
          <w:color w:val="FF0000"/>
        </w:rPr>
      </w:pPr>
      <w:r w:rsidRPr="00CE2C40">
        <w:rPr>
          <w:b/>
          <w:bCs/>
          <w:color w:val="FF0000"/>
        </w:rPr>
        <w:t xml:space="preserve">На бланке организации </w:t>
      </w:r>
    </w:p>
    <w:p w:rsidR="00D559DA" w:rsidRPr="00CE2C40" w:rsidRDefault="00D559DA" w:rsidP="00D559DA">
      <w:pPr>
        <w:widowControl w:val="0"/>
        <w:ind w:left="-709"/>
        <w:rPr>
          <w:b/>
          <w:bCs/>
          <w:color w:val="FF0000"/>
        </w:rPr>
      </w:pPr>
      <w:r w:rsidRPr="00CE2C40">
        <w:rPr>
          <w:b/>
          <w:bCs/>
          <w:color w:val="FF0000"/>
        </w:rPr>
        <w:t>Дата, исх. номер</w:t>
      </w:r>
    </w:p>
    <w:p w:rsidR="00D559DA" w:rsidRPr="00CE2C40" w:rsidRDefault="00D559DA" w:rsidP="00D559DA">
      <w:pPr>
        <w:pStyle w:val="ConsTitle"/>
        <w:suppressAutoHyphens w:val="0"/>
        <w:ind w:left="-709" w:right="0"/>
        <w:jc w:val="center"/>
        <w:rPr>
          <w:rFonts w:ascii="Times New Roman" w:hAnsi="Times New Roman" w:cs="Times New Roman"/>
          <w:caps/>
        </w:rPr>
      </w:pPr>
      <w:r w:rsidRPr="00CE2C40">
        <w:rPr>
          <w:rFonts w:ascii="Times New Roman" w:hAnsi="Times New Roman" w:cs="Times New Roman"/>
        </w:rPr>
        <w:t>КОТИРОВОЧНАЯ ЗАЯВКА</w:t>
      </w:r>
    </w:p>
    <w:p w:rsidR="00D559DA" w:rsidRPr="00CE2C40" w:rsidRDefault="00D559DA" w:rsidP="00D559DA">
      <w:pPr>
        <w:shd w:val="clear" w:color="auto" w:fill="FFFFFF"/>
        <w:ind w:left="-709"/>
        <w:outlineLvl w:val="0"/>
        <w:rPr>
          <w:shd w:val="clear" w:color="auto" w:fill="FFFFFF"/>
        </w:rPr>
      </w:pPr>
      <w:r w:rsidRPr="00CE2C40">
        <w:rPr>
          <w:i/>
          <w:shd w:val="clear" w:color="auto" w:fill="FFFFFF"/>
        </w:rPr>
        <w:t>Наименование Участника закупок</w:t>
      </w:r>
      <w:r w:rsidRPr="00CE2C40">
        <w:rPr>
          <w:shd w:val="clear" w:color="auto" w:fill="FFFFFF"/>
        </w:rPr>
        <w:t>: _______________________________________</w:t>
      </w:r>
    </w:p>
    <w:p w:rsidR="00D559DA" w:rsidRPr="00CE2C40" w:rsidRDefault="00D559DA" w:rsidP="00D559DA">
      <w:pPr>
        <w:shd w:val="clear" w:color="auto" w:fill="FFFFFF"/>
        <w:ind w:left="-709"/>
        <w:rPr>
          <w:shd w:val="clear" w:color="auto" w:fill="FFFFFF"/>
        </w:rPr>
      </w:pPr>
      <w:r w:rsidRPr="00CE2C40">
        <w:rPr>
          <w:i/>
          <w:shd w:val="clear" w:color="auto" w:fill="FFFFFF"/>
        </w:rPr>
        <w:t>Организационно-правовая форма Участника закупок</w:t>
      </w:r>
      <w:r w:rsidRPr="00CE2C40">
        <w:rPr>
          <w:shd w:val="clear" w:color="auto" w:fill="FFFFFF"/>
        </w:rPr>
        <w:t>: __________________________</w:t>
      </w:r>
    </w:p>
    <w:p w:rsidR="00D559DA" w:rsidRPr="00CE2C40" w:rsidRDefault="00D559DA" w:rsidP="00D559DA">
      <w:pPr>
        <w:shd w:val="clear" w:color="auto" w:fill="FFFFFF"/>
        <w:ind w:left="-709"/>
        <w:jc w:val="both"/>
        <w:rPr>
          <w:shd w:val="clear" w:color="auto" w:fill="FFFFFF"/>
        </w:rPr>
      </w:pPr>
      <w:r w:rsidRPr="00CE2C40">
        <w:rPr>
          <w:i/>
          <w:shd w:val="clear" w:color="auto" w:fill="FFFFFF"/>
        </w:rPr>
        <w:t>Место нахождения (место государственной регистрации) Участника закупок (для юридического лица)</w:t>
      </w:r>
      <w:r w:rsidRPr="00CE2C40">
        <w:rPr>
          <w:shd w:val="clear" w:color="auto" w:fill="FFFFFF"/>
        </w:rPr>
        <w:t>: _______________________________________________________________</w:t>
      </w:r>
    </w:p>
    <w:p w:rsidR="00D559DA" w:rsidRPr="00CE2C40" w:rsidRDefault="00D559DA" w:rsidP="00D559DA">
      <w:pPr>
        <w:shd w:val="clear" w:color="auto" w:fill="FFFFFF"/>
        <w:ind w:left="-709"/>
        <w:jc w:val="both"/>
        <w:rPr>
          <w:i/>
          <w:shd w:val="clear" w:color="auto" w:fill="FFFFFF"/>
        </w:rPr>
      </w:pPr>
      <w:r w:rsidRPr="00CE2C40">
        <w:rPr>
          <w:i/>
          <w:shd w:val="clear" w:color="auto" w:fill="FFFFFF"/>
        </w:rPr>
        <w:t xml:space="preserve">Ф.И.О., паспортные данные, сведения о месте жительства Участника </w:t>
      </w:r>
      <w:r>
        <w:rPr>
          <w:i/>
          <w:shd w:val="clear" w:color="auto" w:fill="FFFFFF"/>
        </w:rPr>
        <w:t>закупок</w:t>
      </w:r>
      <w:r w:rsidRPr="00CE2C40">
        <w:rPr>
          <w:i/>
          <w:shd w:val="clear" w:color="auto" w:fill="FFFFFF"/>
        </w:rPr>
        <w:t xml:space="preserve"> (для физ. лица)___________________________________________________________________________</w:t>
      </w:r>
    </w:p>
    <w:p w:rsidR="00D559DA" w:rsidRPr="00CE2C40" w:rsidRDefault="00D559DA" w:rsidP="00D559DA">
      <w:pPr>
        <w:shd w:val="clear" w:color="auto" w:fill="FFFFFF"/>
        <w:ind w:left="-709"/>
        <w:rPr>
          <w:shd w:val="clear" w:color="auto" w:fill="FFFFFF"/>
        </w:rPr>
      </w:pPr>
      <w:r w:rsidRPr="00CE2C40">
        <w:rPr>
          <w:i/>
          <w:shd w:val="clear" w:color="auto" w:fill="FFFFFF"/>
        </w:rPr>
        <w:t>Почтовый адрес Участника закупок:</w:t>
      </w:r>
      <w:r w:rsidRPr="00CE2C40">
        <w:rPr>
          <w:shd w:val="clear" w:color="auto" w:fill="FFFFFF"/>
        </w:rPr>
        <w:t>___________________________________________</w:t>
      </w:r>
    </w:p>
    <w:p w:rsidR="00D559DA" w:rsidRPr="00CE2C40" w:rsidRDefault="00D559DA" w:rsidP="00D559DA">
      <w:pPr>
        <w:shd w:val="clear" w:color="auto" w:fill="FFFFFF"/>
        <w:ind w:left="-709"/>
        <w:rPr>
          <w:i/>
          <w:shd w:val="clear" w:color="auto" w:fill="FFFFFF"/>
        </w:rPr>
      </w:pPr>
      <w:r w:rsidRPr="00CE2C40">
        <w:rPr>
          <w:i/>
          <w:shd w:val="clear" w:color="auto" w:fill="FFFFFF"/>
        </w:rPr>
        <w:t>Фактическое место нахождения Участника закупок: ____________________________</w:t>
      </w:r>
    </w:p>
    <w:p w:rsidR="00D559DA" w:rsidRPr="00CE2C40" w:rsidRDefault="00D559DA" w:rsidP="00D559DA">
      <w:pPr>
        <w:shd w:val="clear" w:color="auto" w:fill="FFFFFF"/>
        <w:ind w:left="-709"/>
        <w:rPr>
          <w:shd w:val="clear" w:color="auto" w:fill="FFFFFF"/>
        </w:rPr>
      </w:pPr>
      <w:r w:rsidRPr="00CE2C40">
        <w:rPr>
          <w:i/>
          <w:shd w:val="clear" w:color="auto" w:fill="FFFFFF"/>
        </w:rPr>
        <w:t>Контактный телефон/факс (с указанием кода города): ____________________________________</w:t>
      </w:r>
    </w:p>
    <w:p w:rsidR="00D559DA" w:rsidRPr="00CE2C40" w:rsidRDefault="00D559DA" w:rsidP="00D559DA">
      <w:pPr>
        <w:shd w:val="clear" w:color="auto" w:fill="FFFFFF"/>
        <w:ind w:left="-709"/>
        <w:rPr>
          <w:shd w:val="clear" w:color="auto" w:fill="FFFFFF"/>
        </w:rPr>
      </w:pPr>
      <w:r w:rsidRPr="00CE2C40">
        <w:rPr>
          <w:i/>
          <w:shd w:val="clear" w:color="auto" w:fill="FFFFFF"/>
        </w:rPr>
        <w:t>Идентификационный номер налогоплательщика (ИНН) Участника закупок</w:t>
      </w:r>
      <w:r w:rsidRPr="00CE2C40">
        <w:rPr>
          <w:shd w:val="clear" w:color="auto" w:fill="FFFFFF"/>
        </w:rPr>
        <w:t>:_________</w:t>
      </w:r>
    </w:p>
    <w:p w:rsidR="00D559DA" w:rsidRPr="003834EB" w:rsidRDefault="00D559DA" w:rsidP="00D559DA">
      <w:pPr>
        <w:shd w:val="clear" w:color="auto" w:fill="FFFFFF"/>
        <w:ind w:left="-709"/>
        <w:rPr>
          <w:i/>
          <w:shd w:val="clear" w:color="auto" w:fill="FFFFFF"/>
        </w:rPr>
      </w:pPr>
      <w:r w:rsidRPr="00CE2C40">
        <w:rPr>
          <w:i/>
          <w:shd w:val="clear" w:color="auto" w:fill="FFFFFF"/>
        </w:rPr>
        <w:t xml:space="preserve">Банковские реквизиты (наименование банка, БИК, </w:t>
      </w:r>
      <w:r w:rsidRPr="003834EB">
        <w:rPr>
          <w:i/>
          <w:shd w:val="clear" w:color="auto" w:fill="FFFFFF"/>
        </w:rPr>
        <w:t>ИНН, р/с и к/с) Участника закупок: _____________________________________________________________________________________</w:t>
      </w:r>
    </w:p>
    <w:p w:rsidR="00D559DA" w:rsidRPr="003834EB" w:rsidRDefault="00D559DA" w:rsidP="00D559DA">
      <w:pPr>
        <w:shd w:val="clear" w:color="auto" w:fill="FFFFFF"/>
        <w:ind w:left="-709"/>
        <w:rPr>
          <w:i/>
          <w:shd w:val="clear" w:color="auto" w:fill="FFFFFF"/>
        </w:rPr>
      </w:pPr>
      <w:r w:rsidRPr="003834EB">
        <w:rPr>
          <w:i/>
          <w:shd w:val="clear" w:color="auto" w:fill="FFFFFF"/>
        </w:rPr>
        <w:t>ОГРН___________________________________________________</w:t>
      </w:r>
    </w:p>
    <w:p w:rsidR="00D559DA" w:rsidRPr="003834EB" w:rsidRDefault="00D559DA" w:rsidP="00D559DA">
      <w:pPr>
        <w:shd w:val="clear" w:color="auto" w:fill="FFFFFF"/>
        <w:ind w:left="-709"/>
        <w:rPr>
          <w:i/>
          <w:shd w:val="clear" w:color="auto" w:fill="FFFFFF"/>
        </w:rPr>
      </w:pPr>
      <w:r w:rsidRPr="003834EB">
        <w:rPr>
          <w:i/>
          <w:shd w:val="clear" w:color="auto" w:fill="FFFFFF"/>
        </w:rPr>
        <w:t>Заказчику____________________________________________________________________________</w:t>
      </w:r>
    </w:p>
    <w:p w:rsidR="00D559DA" w:rsidRPr="003834EB" w:rsidRDefault="00D559DA" w:rsidP="00D559DA">
      <w:pPr>
        <w:ind w:left="-709"/>
        <w:jc w:val="center"/>
      </w:pPr>
      <w:r w:rsidRPr="003834EB">
        <w:t>Уважаемые господа!</w:t>
      </w:r>
    </w:p>
    <w:p w:rsidR="00A12E58" w:rsidRPr="00466F77" w:rsidRDefault="00D559DA" w:rsidP="00A12E58">
      <w:pPr>
        <w:jc w:val="both"/>
      </w:pPr>
      <w:r w:rsidRPr="003834EB">
        <w:t xml:space="preserve">Мы, нижеподписавшиеся, предлагаем осуществить поставку _____________для нужд </w:t>
      </w:r>
      <w:r w:rsidRPr="00D001A8">
        <w:rPr>
          <w:rFonts w:eastAsia="Times New Roman"/>
          <w:bCs/>
          <w:kern w:val="1"/>
        </w:rPr>
        <w:t>Г</w:t>
      </w:r>
      <w:r>
        <w:rPr>
          <w:rFonts w:eastAsia="Times New Roman"/>
          <w:bCs/>
          <w:kern w:val="1"/>
        </w:rPr>
        <w:t>А</w:t>
      </w:r>
      <w:r w:rsidRPr="00D001A8">
        <w:rPr>
          <w:rFonts w:eastAsia="Times New Roman"/>
          <w:bCs/>
          <w:kern w:val="1"/>
        </w:rPr>
        <w:t>УЗ РБ</w:t>
      </w:r>
      <w:r>
        <w:rPr>
          <w:rFonts w:eastAsia="Times New Roman"/>
          <w:bCs/>
          <w:kern w:val="1"/>
        </w:rPr>
        <w:t xml:space="preserve"> </w:t>
      </w:r>
      <w:r w:rsidR="00A12E58" w:rsidRPr="00466F77">
        <w:t>Стоматологическая поликлиника города Сибай</w:t>
      </w:r>
    </w:p>
    <w:p w:rsidR="00D559DA" w:rsidRPr="00A12E58" w:rsidRDefault="00D559DA" w:rsidP="00D559DA">
      <w:pPr>
        <w:pStyle w:val="a6"/>
        <w:snapToGrid w:val="0"/>
        <w:ind w:left="-709"/>
      </w:pPr>
    </w:p>
    <w:tbl>
      <w:tblPr>
        <w:tblW w:w="10490" w:type="dxa"/>
        <w:tblInd w:w="-601" w:type="dxa"/>
        <w:tblLayout w:type="fixed"/>
        <w:tblLook w:val="04A0" w:firstRow="1" w:lastRow="0" w:firstColumn="1" w:lastColumn="0" w:noHBand="0" w:noVBand="1"/>
      </w:tblPr>
      <w:tblGrid>
        <w:gridCol w:w="425"/>
        <w:gridCol w:w="1135"/>
        <w:gridCol w:w="1276"/>
        <w:gridCol w:w="1559"/>
        <w:gridCol w:w="2070"/>
        <w:gridCol w:w="765"/>
        <w:gridCol w:w="1134"/>
        <w:gridCol w:w="1134"/>
        <w:gridCol w:w="992"/>
      </w:tblGrid>
      <w:tr w:rsidR="00D559DA" w:rsidRPr="00C0763B" w:rsidTr="00D559DA">
        <w:trPr>
          <w:trHeight w:val="535"/>
        </w:trPr>
        <w:tc>
          <w:tcPr>
            <w:tcW w:w="425" w:type="dxa"/>
            <w:tcBorders>
              <w:top w:val="single" w:sz="4" w:space="0" w:color="000000"/>
              <w:left w:val="single" w:sz="4" w:space="0" w:color="000000"/>
              <w:bottom w:val="single" w:sz="4" w:space="0" w:color="000000"/>
              <w:right w:val="nil"/>
            </w:tcBorders>
          </w:tcPr>
          <w:p w:rsidR="00D559DA" w:rsidRPr="009666A0" w:rsidRDefault="00D559DA" w:rsidP="00D559DA">
            <w:pPr>
              <w:snapToGrid w:val="0"/>
              <w:rPr>
                <w:color w:val="000000"/>
                <w:sz w:val="19"/>
                <w:szCs w:val="19"/>
              </w:rPr>
            </w:pPr>
            <w:r w:rsidRPr="009666A0">
              <w:rPr>
                <w:color w:val="000000"/>
                <w:sz w:val="19"/>
                <w:szCs w:val="19"/>
              </w:rPr>
              <w:t>№</w:t>
            </w:r>
          </w:p>
          <w:p w:rsidR="00D559DA" w:rsidRPr="009666A0" w:rsidRDefault="00D559DA" w:rsidP="00D559DA">
            <w:pPr>
              <w:snapToGrid w:val="0"/>
              <w:rPr>
                <w:color w:val="000000"/>
                <w:sz w:val="19"/>
                <w:szCs w:val="19"/>
              </w:rPr>
            </w:pPr>
            <w:r w:rsidRPr="009666A0">
              <w:rPr>
                <w:color w:val="000000"/>
                <w:sz w:val="19"/>
                <w:szCs w:val="19"/>
              </w:rPr>
              <w:t>п/п</w:t>
            </w:r>
          </w:p>
        </w:tc>
        <w:tc>
          <w:tcPr>
            <w:tcW w:w="1135"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snapToGrid w:val="0"/>
              <w:jc w:val="center"/>
              <w:rPr>
                <w:color w:val="000000"/>
                <w:sz w:val="19"/>
                <w:szCs w:val="19"/>
              </w:rPr>
            </w:pPr>
            <w:r w:rsidRPr="009666A0">
              <w:rPr>
                <w:color w:val="000000"/>
                <w:sz w:val="19"/>
                <w:szCs w:val="19"/>
              </w:rPr>
              <w:t>МНН</w:t>
            </w:r>
          </w:p>
        </w:tc>
        <w:tc>
          <w:tcPr>
            <w:tcW w:w="1276" w:type="dxa"/>
            <w:tcBorders>
              <w:top w:val="single" w:sz="4" w:space="0" w:color="000000"/>
              <w:left w:val="single" w:sz="4" w:space="0" w:color="auto"/>
              <w:bottom w:val="single" w:sz="4" w:space="0" w:color="000000"/>
              <w:right w:val="nil"/>
            </w:tcBorders>
          </w:tcPr>
          <w:p w:rsidR="00D559DA" w:rsidRPr="009666A0" w:rsidRDefault="00D559DA" w:rsidP="00D559DA">
            <w:pPr>
              <w:snapToGrid w:val="0"/>
              <w:jc w:val="center"/>
              <w:rPr>
                <w:color w:val="000000"/>
                <w:sz w:val="19"/>
                <w:szCs w:val="19"/>
              </w:rPr>
            </w:pPr>
            <w:r w:rsidRPr="009666A0">
              <w:rPr>
                <w:color w:val="000000"/>
                <w:sz w:val="19"/>
                <w:szCs w:val="19"/>
              </w:rPr>
              <w:t>Торговое наименована (Товарный знак)</w:t>
            </w:r>
          </w:p>
        </w:tc>
        <w:tc>
          <w:tcPr>
            <w:tcW w:w="1559" w:type="dxa"/>
            <w:tcBorders>
              <w:top w:val="single" w:sz="4" w:space="0" w:color="000000"/>
              <w:left w:val="single" w:sz="4" w:space="0" w:color="000000"/>
              <w:bottom w:val="single" w:sz="4" w:space="0" w:color="000000"/>
              <w:right w:val="single" w:sz="4" w:space="0" w:color="000000"/>
            </w:tcBorders>
          </w:tcPr>
          <w:p w:rsidR="00D559DA" w:rsidRPr="009666A0" w:rsidRDefault="00D559DA" w:rsidP="00D559DA">
            <w:pPr>
              <w:snapToGrid w:val="0"/>
              <w:jc w:val="center"/>
              <w:rPr>
                <w:color w:val="000000"/>
                <w:sz w:val="19"/>
                <w:szCs w:val="19"/>
              </w:rPr>
            </w:pPr>
            <w:r w:rsidRPr="009666A0">
              <w:rPr>
                <w:color w:val="000000"/>
                <w:sz w:val="19"/>
                <w:szCs w:val="19"/>
              </w:rPr>
              <w:t xml:space="preserve">Страна происхождения товара </w:t>
            </w:r>
          </w:p>
        </w:tc>
        <w:tc>
          <w:tcPr>
            <w:tcW w:w="2070"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snapToGrid w:val="0"/>
              <w:jc w:val="center"/>
              <w:rPr>
                <w:color w:val="000000"/>
                <w:sz w:val="19"/>
                <w:szCs w:val="19"/>
              </w:rPr>
            </w:pPr>
            <w:r w:rsidRPr="009666A0">
              <w:rPr>
                <w:color w:val="000000"/>
                <w:sz w:val="19"/>
                <w:szCs w:val="19"/>
              </w:rPr>
              <w:t>Технические характеристики, функциональные характеристики (потребительские свойства) товара</w:t>
            </w:r>
          </w:p>
        </w:tc>
        <w:tc>
          <w:tcPr>
            <w:tcW w:w="765" w:type="dxa"/>
            <w:tcBorders>
              <w:top w:val="single" w:sz="4" w:space="0" w:color="000000"/>
              <w:left w:val="single" w:sz="4" w:space="0" w:color="auto"/>
              <w:bottom w:val="single" w:sz="4" w:space="0" w:color="000000"/>
              <w:right w:val="nil"/>
            </w:tcBorders>
          </w:tcPr>
          <w:p w:rsidR="00D559DA" w:rsidRPr="009666A0" w:rsidRDefault="00D559DA" w:rsidP="00D559DA">
            <w:pPr>
              <w:rPr>
                <w:color w:val="000000"/>
                <w:sz w:val="19"/>
                <w:szCs w:val="19"/>
              </w:rPr>
            </w:pPr>
          </w:p>
          <w:p w:rsidR="00D559DA" w:rsidRPr="009666A0" w:rsidRDefault="00D559DA" w:rsidP="00D559DA">
            <w:pPr>
              <w:snapToGrid w:val="0"/>
              <w:jc w:val="center"/>
              <w:rPr>
                <w:color w:val="000000"/>
                <w:sz w:val="19"/>
                <w:szCs w:val="19"/>
              </w:rPr>
            </w:pPr>
            <w:r w:rsidRPr="009666A0">
              <w:rPr>
                <w:color w:val="000000"/>
                <w:sz w:val="19"/>
                <w:szCs w:val="19"/>
              </w:rPr>
              <w:t>Лекарственная форма</w:t>
            </w:r>
          </w:p>
        </w:tc>
        <w:tc>
          <w:tcPr>
            <w:tcW w:w="1134" w:type="dxa"/>
            <w:tcBorders>
              <w:top w:val="single" w:sz="4" w:space="0" w:color="000000"/>
              <w:left w:val="single" w:sz="4" w:space="0" w:color="000000"/>
              <w:bottom w:val="single" w:sz="4" w:space="0" w:color="000000"/>
              <w:right w:val="nil"/>
            </w:tcBorders>
          </w:tcPr>
          <w:p w:rsidR="00D559DA" w:rsidRPr="009666A0" w:rsidRDefault="00D559DA" w:rsidP="00D559DA">
            <w:pPr>
              <w:snapToGrid w:val="0"/>
              <w:jc w:val="center"/>
              <w:rPr>
                <w:color w:val="000000"/>
                <w:sz w:val="19"/>
                <w:szCs w:val="19"/>
              </w:rPr>
            </w:pPr>
            <w:r w:rsidRPr="009666A0">
              <w:rPr>
                <w:color w:val="000000"/>
                <w:sz w:val="19"/>
                <w:szCs w:val="19"/>
              </w:rPr>
              <w:t>Дозировка</w:t>
            </w:r>
          </w:p>
        </w:tc>
        <w:tc>
          <w:tcPr>
            <w:tcW w:w="1134"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snapToGrid w:val="0"/>
              <w:jc w:val="center"/>
              <w:rPr>
                <w:color w:val="000000"/>
                <w:sz w:val="19"/>
                <w:szCs w:val="19"/>
              </w:rPr>
            </w:pPr>
            <w:r w:rsidRPr="009666A0">
              <w:rPr>
                <w:sz w:val="19"/>
                <w:szCs w:val="19"/>
              </w:rPr>
              <w:t>Кол-во табл.,амп.,фл. и т.д. в упаковке</w:t>
            </w:r>
          </w:p>
        </w:tc>
        <w:tc>
          <w:tcPr>
            <w:tcW w:w="992"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snapToGrid w:val="0"/>
              <w:jc w:val="center"/>
              <w:rPr>
                <w:sz w:val="19"/>
                <w:szCs w:val="19"/>
              </w:rPr>
            </w:pPr>
            <w:r w:rsidRPr="009666A0">
              <w:rPr>
                <w:sz w:val="19"/>
                <w:szCs w:val="19"/>
              </w:rPr>
              <w:t>Итого потребность упаковок.</w:t>
            </w:r>
          </w:p>
        </w:tc>
      </w:tr>
      <w:tr w:rsidR="00D559DA" w:rsidRPr="00C0763B" w:rsidTr="00D559DA">
        <w:trPr>
          <w:trHeight w:val="235"/>
        </w:trPr>
        <w:tc>
          <w:tcPr>
            <w:tcW w:w="425" w:type="dxa"/>
            <w:tcBorders>
              <w:top w:val="single" w:sz="4" w:space="0" w:color="000000"/>
              <w:left w:val="single" w:sz="4" w:space="0" w:color="000000"/>
              <w:bottom w:val="single" w:sz="4" w:space="0" w:color="000000"/>
              <w:right w:val="nil"/>
            </w:tcBorders>
          </w:tcPr>
          <w:p w:rsidR="00D559DA" w:rsidRPr="009666A0" w:rsidRDefault="00D559DA" w:rsidP="00D559DA">
            <w:pPr>
              <w:snapToGrid w:val="0"/>
              <w:jc w:val="center"/>
              <w:rPr>
                <w:b/>
                <w:color w:val="000000"/>
                <w:sz w:val="19"/>
                <w:szCs w:val="19"/>
              </w:rPr>
            </w:pPr>
            <w:r w:rsidRPr="009666A0">
              <w:rPr>
                <w:b/>
                <w:color w:val="000000"/>
                <w:sz w:val="19"/>
                <w:szCs w:val="19"/>
              </w:rPr>
              <w:t>1</w:t>
            </w:r>
          </w:p>
        </w:tc>
        <w:tc>
          <w:tcPr>
            <w:tcW w:w="1135"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snapToGrid w:val="0"/>
              <w:jc w:val="center"/>
              <w:rPr>
                <w:b/>
                <w:color w:val="000000"/>
                <w:sz w:val="19"/>
                <w:szCs w:val="19"/>
              </w:rPr>
            </w:pPr>
            <w:r w:rsidRPr="009666A0">
              <w:rPr>
                <w:b/>
                <w:color w:val="000000"/>
                <w:sz w:val="19"/>
                <w:szCs w:val="19"/>
              </w:rPr>
              <w:t>2</w:t>
            </w:r>
          </w:p>
        </w:tc>
        <w:tc>
          <w:tcPr>
            <w:tcW w:w="1276" w:type="dxa"/>
            <w:tcBorders>
              <w:top w:val="single" w:sz="4" w:space="0" w:color="000000"/>
              <w:left w:val="single" w:sz="4" w:space="0" w:color="auto"/>
              <w:bottom w:val="single" w:sz="4" w:space="0" w:color="000000"/>
              <w:right w:val="nil"/>
            </w:tcBorders>
          </w:tcPr>
          <w:p w:rsidR="00D559DA" w:rsidRPr="009666A0" w:rsidRDefault="00D559DA" w:rsidP="00D559DA">
            <w:pPr>
              <w:snapToGrid w:val="0"/>
              <w:jc w:val="center"/>
              <w:rPr>
                <w:b/>
                <w:color w:val="000000"/>
                <w:sz w:val="19"/>
                <w:szCs w:val="19"/>
              </w:rPr>
            </w:pPr>
            <w:r w:rsidRPr="009666A0">
              <w:rPr>
                <w:b/>
                <w:color w:val="000000"/>
                <w:sz w:val="19"/>
                <w:szCs w:val="19"/>
              </w:rPr>
              <w:t>3</w:t>
            </w:r>
          </w:p>
        </w:tc>
        <w:tc>
          <w:tcPr>
            <w:tcW w:w="1559" w:type="dxa"/>
            <w:tcBorders>
              <w:top w:val="single" w:sz="4" w:space="0" w:color="000000"/>
              <w:left w:val="single" w:sz="4" w:space="0" w:color="000000"/>
              <w:bottom w:val="single" w:sz="4" w:space="0" w:color="000000"/>
              <w:right w:val="single" w:sz="4" w:space="0" w:color="000000"/>
            </w:tcBorders>
          </w:tcPr>
          <w:p w:rsidR="00D559DA" w:rsidRPr="009666A0" w:rsidRDefault="00D559DA" w:rsidP="00D559DA">
            <w:pPr>
              <w:snapToGrid w:val="0"/>
              <w:jc w:val="center"/>
              <w:rPr>
                <w:b/>
                <w:color w:val="000000"/>
                <w:sz w:val="19"/>
                <w:szCs w:val="19"/>
              </w:rPr>
            </w:pPr>
            <w:r w:rsidRPr="009666A0">
              <w:rPr>
                <w:b/>
                <w:color w:val="000000"/>
                <w:sz w:val="19"/>
                <w:szCs w:val="19"/>
              </w:rPr>
              <w:t>4</w:t>
            </w:r>
          </w:p>
        </w:tc>
        <w:tc>
          <w:tcPr>
            <w:tcW w:w="2070"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snapToGrid w:val="0"/>
              <w:jc w:val="center"/>
              <w:rPr>
                <w:b/>
                <w:color w:val="000000"/>
                <w:sz w:val="19"/>
                <w:szCs w:val="19"/>
              </w:rPr>
            </w:pPr>
            <w:r w:rsidRPr="009666A0">
              <w:rPr>
                <w:b/>
                <w:color w:val="000000"/>
                <w:sz w:val="19"/>
                <w:szCs w:val="19"/>
              </w:rPr>
              <w:t>5</w:t>
            </w:r>
          </w:p>
        </w:tc>
        <w:tc>
          <w:tcPr>
            <w:tcW w:w="765" w:type="dxa"/>
            <w:tcBorders>
              <w:top w:val="single" w:sz="4" w:space="0" w:color="000000"/>
              <w:left w:val="single" w:sz="4" w:space="0" w:color="auto"/>
              <w:bottom w:val="single" w:sz="4" w:space="0" w:color="000000"/>
              <w:right w:val="nil"/>
            </w:tcBorders>
          </w:tcPr>
          <w:p w:rsidR="00D559DA" w:rsidRPr="009666A0" w:rsidRDefault="00D559DA" w:rsidP="00D559DA">
            <w:pPr>
              <w:snapToGrid w:val="0"/>
              <w:jc w:val="center"/>
              <w:rPr>
                <w:b/>
                <w:color w:val="000000"/>
                <w:sz w:val="19"/>
                <w:szCs w:val="19"/>
              </w:rPr>
            </w:pPr>
            <w:r w:rsidRPr="009666A0">
              <w:rPr>
                <w:b/>
                <w:color w:val="000000"/>
                <w:sz w:val="19"/>
                <w:szCs w:val="19"/>
              </w:rPr>
              <w:t>6</w:t>
            </w:r>
          </w:p>
        </w:tc>
        <w:tc>
          <w:tcPr>
            <w:tcW w:w="1134" w:type="dxa"/>
            <w:tcBorders>
              <w:top w:val="single" w:sz="4" w:space="0" w:color="000000"/>
              <w:left w:val="single" w:sz="4" w:space="0" w:color="000000"/>
              <w:bottom w:val="single" w:sz="4" w:space="0" w:color="000000"/>
              <w:right w:val="nil"/>
            </w:tcBorders>
          </w:tcPr>
          <w:p w:rsidR="00D559DA" w:rsidRPr="009666A0" w:rsidRDefault="00D559DA" w:rsidP="00D559DA">
            <w:pPr>
              <w:snapToGrid w:val="0"/>
              <w:jc w:val="center"/>
              <w:rPr>
                <w:b/>
                <w:color w:val="000000"/>
                <w:sz w:val="19"/>
                <w:szCs w:val="19"/>
              </w:rPr>
            </w:pPr>
            <w:r w:rsidRPr="009666A0">
              <w:rPr>
                <w:b/>
                <w:color w:val="000000"/>
                <w:sz w:val="19"/>
                <w:szCs w:val="19"/>
              </w:rPr>
              <w:t>7</w:t>
            </w:r>
          </w:p>
        </w:tc>
        <w:tc>
          <w:tcPr>
            <w:tcW w:w="1134"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snapToGrid w:val="0"/>
              <w:jc w:val="center"/>
              <w:rPr>
                <w:b/>
                <w:sz w:val="19"/>
                <w:szCs w:val="19"/>
              </w:rPr>
            </w:pPr>
            <w:r w:rsidRPr="009666A0">
              <w:rPr>
                <w:b/>
                <w:sz w:val="19"/>
                <w:szCs w:val="19"/>
              </w:rPr>
              <w:t>8</w:t>
            </w:r>
          </w:p>
        </w:tc>
        <w:tc>
          <w:tcPr>
            <w:tcW w:w="992"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snapToGrid w:val="0"/>
              <w:jc w:val="center"/>
              <w:rPr>
                <w:b/>
                <w:sz w:val="19"/>
                <w:szCs w:val="19"/>
              </w:rPr>
            </w:pPr>
            <w:r w:rsidRPr="009666A0">
              <w:rPr>
                <w:b/>
                <w:sz w:val="19"/>
                <w:szCs w:val="19"/>
              </w:rPr>
              <w:t>9</w:t>
            </w:r>
          </w:p>
        </w:tc>
      </w:tr>
      <w:tr w:rsidR="00D559DA" w:rsidRPr="00C0763B" w:rsidTr="00D559DA">
        <w:trPr>
          <w:trHeight w:val="472"/>
        </w:trPr>
        <w:tc>
          <w:tcPr>
            <w:tcW w:w="425" w:type="dxa"/>
            <w:tcBorders>
              <w:top w:val="single" w:sz="4" w:space="0" w:color="000000"/>
              <w:left w:val="single" w:sz="4" w:space="0" w:color="000000"/>
              <w:bottom w:val="single" w:sz="4" w:space="0" w:color="000000"/>
              <w:right w:val="nil"/>
            </w:tcBorders>
          </w:tcPr>
          <w:p w:rsidR="00D559DA" w:rsidRPr="009666A0" w:rsidRDefault="00D559DA" w:rsidP="00D559DA">
            <w:pPr>
              <w:snapToGrid w:val="0"/>
              <w:rPr>
                <w:color w:val="000000"/>
                <w:sz w:val="19"/>
                <w:szCs w:val="19"/>
              </w:rPr>
            </w:pPr>
          </w:p>
        </w:tc>
        <w:tc>
          <w:tcPr>
            <w:tcW w:w="1135" w:type="dxa"/>
            <w:tcBorders>
              <w:top w:val="single" w:sz="4" w:space="0" w:color="000000"/>
              <w:left w:val="single" w:sz="4" w:space="0" w:color="000000"/>
              <w:bottom w:val="nil"/>
              <w:right w:val="single" w:sz="4" w:space="0" w:color="auto"/>
            </w:tcBorders>
          </w:tcPr>
          <w:p w:rsidR="00D559DA" w:rsidRPr="009666A0" w:rsidRDefault="00D559DA" w:rsidP="00D559DA">
            <w:pPr>
              <w:ind w:left="-709"/>
              <w:rPr>
                <w:color w:val="000000"/>
                <w:sz w:val="19"/>
                <w:szCs w:val="19"/>
              </w:rPr>
            </w:pPr>
          </w:p>
        </w:tc>
        <w:tc>
          <w:tcPr>
            <w:tcW w:w="1276" w:type="dxa"/>
            <w:tcBorders>
              <w:top w:val="single" w:sz="4" w:space="0" w:color="000000"/>
              <w:left w:val="single" w:sz="4" w:space="0" w:color="auto"/>
              <w:bottom w:val="nil"/>
              <w:right w:val="nil"/>
            </w:tcBorders>
          </w:tcPr>
          <w:p w:rsidR="00D559DA" w:rsidRPr="009666A0" w:rsidRDefault="00D559DA" w:rsidP="00D559DA">
            <w:pPr>
              <w:ind w:left="-709"/>
              <w:rPr>
                <w:color w:val="000000"/>
                <w:sz w:val="19"/>
                <w:szCs w:val="19"/>
              </w:rPr>
            </w:pPr>
          </w:p>
        </w:tc>
        <w:tc>
          <w:tcPr>
            <w:tcW w:w="1559" w:type="dxa"/>
            <w:tcBorders>
              <w:top w:val="single" w:sz="4" w:space="0" w:color="000000"/>
              <w:left w:val="single" w:sz="4" w:space="0" w:color="000000"/>
              <w:bottom w:val="single" w:sz="4" w:space="0" w:color="000000"/>
              <w:right w:val="single" w:sz="4" w:space="0" w:color="000000"/>
            </w:tcBorders>
          </w:tcPr>
          <w:p w:rsidR="00D559DA" w:rsidRPr="009666A0" w:rsidRDefault="00D559DA" w:rsidP="00D559DA">
            <w:pPr>
              <w:rPr>
                <w:sz w:val="19"/>
                <w:szCs w:val="19"/>
              </w:rPr>
            </w:pPr>
          </w:p>
        </w:tc>
        <w:tc>
          <w:tcPr>
            <w:tcW w:w="2070"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rPr>
                <w:sz w:val="19"/>
                <w:szCs w:val="19"/>
              </w:rPr>
            </w:pPr>
          </w:p>
        </w:tc>
        <w:tc>
          <w:tcPr>
            <w:tcW w:w="765" w:type="dxa"/>
            <w:tcBorders>
              <w:top w:val="single" w:sz="4" w:space="0" w:color="000000"/>
              <w:left w:val="single" w:sz="4" w:space="0" w:color="auto"/>
              <w:bottom w:val="single" w:sz="4" w:space="0" w:color="000000"/>
              <w:right w:val="nil"/>
            </w:tcBorders>
          </w:tcPr>
          <w:p w:rsidR="00D559DA" w:rsidRPr="009666A0" w:rsidRDefault="00D559DA" w:rsidP="00D559DA">
            <w:pPr>
              <w:rPr>
                <w:sz w:val="19"/>
                <w:szCs w:val="19"/>
              </w:rPr>
            </w:pPr>
          </w:p>
        </w:tc>
        <w:tc>
          <w:tcPr>
            <w:tcW w:w="1134" w:type="dxa"/>
            <w:tcBorders>
              <w:top w:val="single" w:sz="4" w:space="0" w:color="000000"/>
              <w:left w:val="single" w:sz="4" w:space="0" w:color="000000"/>
              <w:bottom w:val="single" w:sz="4" w:space="0" w:color="000000"/>
              <w:right w:val="nil"/>
            </w:tcBorders>
          </w:tcPr>
          <w:p w:rsidR="00D559DA" w:rsidRPr="009666A0" w:rsidRDefault="00D559DA" w:rsidP="00D559DA">
            <w:pPr>
              <w:snapToGrid w:val="0"/>
              <w:jc w:val="center"/>
              <w:rPr>
                <w:sz w:val="19"/>
                <w:szCs w:val="19"/>
              </w:rPr>
            </w:pPr>
          </w:p>
        </w:tc>
        <w:tc>
          <w:tcPr>
            <w:tcW w:w="1134"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snapToGrid w:val="0"/>
              <w:rPr>
                <w:color w:val="000000"/>
                <w:sz w:val="19"/>
                <w:szCs w:val="19"/>
              </w:rPr>
            </w:pPr>
          </w:p>
        </w:tc>
        <w:tc>
          <w:tcPr>
            <w:tcW w:w="992" w:type="dxa"/>
            <w:tcBorders>
              <w:top w:val="single" w:sz="4" w:space="0" w:color="000000"/>
              <w:left w:val="single" w:sz="4" w:space="0" w:color="000000"/>
              <w:bottom w:val="single" w:sz="4" w:space="0" w:color="000000"/>
              <w:right w:val="single" w:sz="4" w:space="0" w:color="auto"/>
            </w:tcBorders>
          </w:tcPr>
          <w:p w:rsidR="00D559DA" w:rsidRPr="009666A0" w:rsidRDefault="00D559DA" w:rsidP="00D559DA">
            <w:pPr>
              <w:snapToGrid w:val="0"/>
              <w:rPr>
                <w:color w:val="000000"/>
                <w:sz w:val="19"/>
                <w:szCs w:val="19"/>
              </w:rPr>
            </w:pPr>
          </w:p>
        </w:tc>
      </w:tr>
      <w:tr w:rsidR="00D559DA" w:rsidRPr="00C0763B" w:rsidTr="00D559DA">
        <w:trPr>
          <w:trHeight w:val="326"/>
        </w:trPr>
        <w:tc>
          <w:tcPr>
            <w:tcW w:w="425" w:type="dxa"/>
            <w:tcBorders>
              <w:top w:val="single" w:sz="4" w:space="0" w:color="000000"/>
              <w:left w:val="single" w:sz="4" w:space="0" w:color="000000"/>
              <w:bottom w:val="single" w:sz="4" w:space="0" w:color="000000"/>
              <w:right w:val="nil"/>
            </w:tcBorders>
          </w:tcPr>
          <w:p w:rsidR="00D559DA" w:rsidRPr="00327C54" w:rsidRDefault="00D559DA" w:rsidP="00D559DA">
            <w:pPr>
              <w:snapToGrid w:val="0"/>
              <w:rPr>
                <w:color w:val="000000"/>
                <w:sz w:val="19"/>
                <w:szCs w:val="19"/>
                <w:highlight w:val="yellow"/>
              </w:rPr>
            </w:pPr>
          </w:p>
        </w:tc>
        <w:tc>
          <w:tcPr>
            <w:tcW w:w="1135" w:type="dxa"/>
            <w:tcBorders>
              <w:top w:val="single" w:sz="4" w:space="0" w:color="000000"/>
              <w:left w:val="single" w:sz="4" w:space="0" w:color="000000"/>
              <w:bottom w:val="single" w:sz="4" w:space="0" w:color="000000"/>
              <w:right w:val="single" w:sz="4" w:space="0" w:color="auto"/>
            </w:tcBorders>
          </w:tcPr>
          <w:p w:rsidR="00D559DA" w:rsidRPr="00327C54" w:rsidRDefault="00D559DA" w:rsidP="00D559DA">
            <w:pPr>
              <w:widowControl w:val="0"/>
              <w:snapToGrid w:val="0"/>
              <w:ind w:right="526"/>
              <w:rPr>
                <w:b/>
                <w:bCs/>
                <w:sz w:val="19"/>
                <w:szCs w:val="19"/>
                <w:highlight w:val="yellow"/>
              </w:rPr>
            </w:pPr>
          </w:p>
        </w:tc>
        <w:tc>
          <w:tcPr>
            <w:tcW w:w="1276" w:type="dxa"/>
            <w:tcBorders>
              <w:top w:val="single" w:sz="4" w:space="0" w:color="000000"/>
              <w:left w:val="single" w:sz="4" w:space="0" w:color="auto"/>
              <w:bottom w:val="single" w:sz="4" w:space="0" w:color="000000"/>
              <w:right w:val="nil"/>
            </w:tcBorders>
          </w:tcPr>
          <w:p w:rsidR="00D559DA" w:rsidRPr="00327C54" w:rsidRDefault="00D559DA" w:rsidP="00D559DA">
            <w:pPr>
              <w:widowControl w:val="0"/>
              <w:snapToGrid w:val="0"/>
              <w:ind w:right="526"/>
              <w:rPr>
                <w:b/>
                <w:bCs/>
                <w:sz w:val="19"/>
                <w:szCs w:val="19"/>
                <w:highlight w:val="yellow"/>
              </w:rPr>
            </w:pPr>
          </w:p>
        </w:tc>
        <w:tc>
          <w:tcPr>
            <w:tcW w:w="1559" w:type="dxa"/>
            <w:tcBorders>
              <w:top w:val="single" w:sz="4" w:space="0" w:color="000000"/>
              <w:left w:val="single" w:sz="4" w:space="0" w:color="000000"/>
              <w:bottom w:val="single" w:sz="4" w:space="0" w:color="000000"/>
              <w:right w:val="single" w:sz="4" w:space="0" w:color="000000"/>
            </w:tcBorders>
          </w:tcPr>
          <w:p w:rsidR="00D559DA" w:rsidRPr="00327C54" w:rsidRDefault="00D559DA" w:rsidP="00D559DA">
            <w:pPr>
              <w:snapToGrid w:val="0"/>
              <w:rPr>
                <w:sz w:val="19"/>
                <w:szCs w:val="19"/>
                <w:highlight w:val="yellow"/>
              </w:rPr>
            </w:pPr>
          </w:p>
        </w:tc>
        <w:tc>
          <w:tcPr>
            <w:tcW w:w="2070" w:type="dxa"/>
            <w:tcBorders>
              <w:top w:val="single" w:sz="4" w:space="0" w:color="000000"/>
              <w:left w:val="single" w:sz="4" w:space="0" w:color="000000"/>
              <w:bottom w:val="single" w:sz="4" w:space="0" w:color="000000"/>
              <w:right w:val="single" w:sz="4" w:space="0" w:color="auto"/>
            </w:tcBorders>
          </w:tcPr>
          <w:p w:rsidR="00D559DA" w:rsidRPr="00327C54" w:rsidRDefault="00D559DA" w:rsidP="00D559DA">
            <w:pPr>
              <w:snapToGrid w:val="0"/>
              <w:rPr>
                <w:sz w:val="19"/>
                <w:szCs w:val="19"/>
                <w:highlight w:val="yellow"/>
              </w:rPr>
            </w:pPr>
          </w:p>
        </w:tc>
        <w:tc>
          <w:tcPr>
            <w:tcW w:w="765" w:type="dxa"/>
            <w:tcBorders>
              <w:top w:val="single" w:sz="4" w:space="0" w:color="000000"/>
              <w:left w:val="single" w:sz="4" w:space="0" w:color="auto"/>
              <w:bottom w:val="single" w:sz="4" w:space="0" w:color="000000"/>
              <w:right w:val="nil"/>
            </w:tcBorders>
          </w:tcPr>
          <w:p w:rsidR="00D559DA" w:rsidRPr="00327C54" w:rsidRDefault="00D559DA" w:rsidP="00D559DA">
            <w:pPr>
              <w:snapToGrid w:val="0"/>
              <w:rPr>
                <w:sz w:val="19"/>
                <w:szCs w:val="19"/>
                <w:highlight w:val="yellow"/>
              </w:rPr>
            </w:pPr>
          </w:p>
        </w:tc>
        <w:tc>
          <w:tcPr>
            <w:tcW w:w="1134" w:type="dxa"/>
            <w:tcBorders>
              <w:top w:val="single" w:sz="4" w:space="0" w:color="000000"/>
              <w:left w:val="single" w:sz="4" w:space="0" w:color="000000"/>
              <w:bottom w:val="single" w:sz="4" w:space="0" w:color="000000"/>
              <w:right w:val="nil"/>
            </w:tcBorders>
          </w:tcPr>
          <w:p w:rsidR="00D559DA" w:rsidRPr="00327C54" w:rsidRDefault="00D559DA" w:rsidP="00D559DA">
            <w:pPr>
              <w:snapToGrid w:val="0"/>
              <w:rPr>
                <w:sz w:val="19"/>
                <w:szCs w:val="19"/>
                <w:highlight w:val="yellow"/>
              </w:rPr>
            </w:pPr>
          </w:p>
        </w:tc>
        <w:tc>
          <w:tcPr>
            <w:tcW w:w="1134" w:type="dxa"/>
            <w:tcBorders>
              <w:top w:val="single" w:sz="4" w:space="0" w:color="000000"/>
              <w:left w:val="single" w:sz="4" w:space="0" w:color="000000"/>
              <w:bottom w:val="single" w:sz="4" w:space="0" w:color="000000"/>
              <w:right w:val="single" w:sz="4" w:space="0" w:color="auto"/>
            </w:tcBorders>
          </w:tcPr>
          <w:p w:rsidR="00D559DA" w:rsidRPr="00327C54" w:rsidRDefault="00D559DA" w:rsidP="00D559DA">
            <w:pPr>
              <w:snapToGrid w:val="0"/>
              <w:rPr>
                <w:color w:val="000000"/>
                <w:sz w:val="19"/>
                <w:szCs w:val="19"/>
                <w:highlight w:val="yellow"/>
              </w:rPr>
            </w:pPr>
          </w:p>
        </w:tc>
        <w:tc>
          <w:tcPr>
            <w:tcW w:w="992" w:type="dxa"/>
            <w:tcBorders>
              <w:top w:val="single" w:sz="4" w:space="0" w:color="000000"/>
              <w:left w:val="single" w:sz="4" w:space="0" w:color="000000"/>
              <w:bottom w:val="single" w:sz="4" w:space="0" w:color="000000"/>
              <w:right w:val="single" w:sz="4" w:space="0" w:color="auto"/>
            </w:tcBorders>
          </w:tcPr>
          <w:p w:rsidR="00D559DA" w:rsidRPr="00C0763B" w:rsidRDefault="00D559DA" w:rsidP="00D559DA">
            <w:pPr>
              <w:snapToGrid w:val="0"/>
              <w:rPr>
                <w:color w:val="000000"/>
                <w:sz w:val="19"/>
                <w:szCs w:val="19"/>
              </w:rPr>
            </w:pPr>
          </w:p>
        </w:tc>
      </w:tr>
      <w:tr w:rsidR="00D559DA" w:rsidRPr="00C0763B" w:rsidTr="00D559DA">
        <w:trPr>
          <w:trHeight w:val="326"/>
        </w:trPr>
        <w:tc>
          <w:tcPr>
            <w:tcW w:w="425" w:type="dxa"/>
            <w:tcBorders>
              <w:top w:val="single" w:sz="4" w:space="0" w:color="000000"/>
              <w:left w:val="single" w:sz="4" w:space="0" w:color="000000"/>
              <w:bottom w:val="single" w:sz="4" w:space="0" w:color="000000"/>
              <w:right w:val="nil"/>
            </w:tcBorders>
          </w:tcPr>
          <w:p w:rsidR="00D559DA" w:rsidRPr="00C0763B" w:rsidRDefault="00D559DA" w:rsidP="00D559DA">
            <w:pPr>
              <w:snapToGrid w:val="0"/>
              <w:rPr>
                <w:color w:val="000000"/>
                <w:sz w:val="19"/>
                <w:szCs w:val="19"/>
              </w:rPr>
            </w:pPr>
          </w:p>
        </w:tc>
        <w:tc>
          <w:tcPr>
            <w:tcW w:w="1135" w:type="dxa"/>
            <w:tcBorders>
              <w:top w:val="single" w:sz="4" w:space="0" w:color="000000"/>
              <w:left w:val="single" w:sz="4" w:space="0" w:color="000000"/>
              <w:bottom w:val="single" w:sz="4" w:space="0" w:color="000000"/>
              <w:right w:val="single" w:sz="4" w:space="0" w:color="auto"/>
            </w:tcBorders>
          </w:tcPr>
          <w:p w:rsidR="00D559DA" w:rsidRPr="00C0763B" w:rsidRDefault="00D559DA" w:rsidP="00D559DA">
            <w:pPr>
              <w:widowControl w:val="0"/>
              <w:snapToGrid w:val="0"/>
              <w:ind w:right="526"/>
              <w:rPr>
                <w:b/>
                <w:bCs/>
                <w:sz w:val="19"/>
                <w:szCs w:val="19"/>
              </w:rPr>
            </w:pPr>
          </w:p>
        </w:tc>
        <w:tc>
          <w:tcPr>
            <w:tcW w:w="1276" w:type="dxa"/>
            <w:tcBorders>
              <w:top w:val="single" w:sz="4" w:space="0" w:color="000000"/>
              <w:left w:val="single" w:sz="4" w:space="0" w:color="auto"/>
              <w:bottom w:val="single" w:sz="4" w:space="0" w:color="000000"/>
              <w:right w:val="nil"/>
            </w:tcBorders>
          </w:tcPr>
          <w:p w:rsidR="00D559DA" w:rsidRPr="00C0763B" w:rsidRDefault="00D559DA" w:rsidP="00D559DA">
            <w:pPr>
              <w:widowControl w:val="0"/>
              <w:snapToGrid w:val="0"/>
              <w:ind w:right="526"/>
              <w:rPr>
                <w:b/>
                <w:bCs/>
                <w:sz w:val="19"/>
                <w:szCs w:val="19"/>
              </w:rPr>
            </w:pPr>
          </w:p>
        </w:tc>
        <w:tc>
          <w:tcPr>
            <w:tcW w:w="1559" w:type="dxa"/>
            <w:tcBorders>
              <w:top w:val="single" w:sz="4" w:space="0" w:color="000000"/>
              <w:left w:val="single" w:sz="4" w:space="0" w:color="000000"/>
              <w:bottom w:val="single" w:sz="4" w:space="0" w:color="000000"/>
              <w:right w:val="single" w:sz="4" w:space="0" w:color="000000"/>
            </w:tcBorders>
          </w:tcPr>
          <w:p w:rsidR="00D559DA" w:rsidRPr="00C0763B" w:rsidRDefault="00D559DA" w:rsidP="00D559DA">
            <w:pPr>
              <w:snapToGrid w:val="0"/>
              <w:rPr>
                <w:sz w:val="19"/>
                <w:szCs w:val="19"/>
              </w:rPr>
            </w:pPr>
          </w:p>
        </w:tc>
        <w:tc>
          <w:tcPr>
            <w:tcW w:w="2070" w:type="dxa"/>
            <w:tcBorders>
              <w:top w:val="single" w:sz="4" w:space="0" w:color="000000"/>
              <w:left w:val="single" w:sz="4" w:space="0" w:color="000000"/>
              <w:bottom w:val="single" w:sz="4" w:space="0" w:color="000000"/>
              <w:right w:val="single" w:sz="4" w:space="0" w:color="auto"/>
            </w:tcBorders>
          </w:tcPr>
          <w:p w:rsidR="00D559DA" w:rsidRPr="00C0763B" w:rsidRDefault="00D559DA" w:rsidP="00D559DA">
            <w:pPr>
              <w:snapToGrid w:val="0"/>
              <w:rPr>
                <w:sz w:val="19"/>
                <w:szCs w:val="19"/>
              </w:rPr>
            </w:pPr>
          </w:p>
        </w:tc>
        <w:tc>
          <w:tcPr>
            <w:tcW w:w="765" w:type="dxa"/>
            <w:tcBorders>
              <w:top w:val="single" w:sz="4" w:space="0" w:color="000000"/>
              <w:left w:val="single" w:sz="4" w:space="0" w:color="auto"/>
              <w:bottom w:val="single" w:sz="4" w:space="0" w:color="000000"/>
              <w:right w:val="nil"/>
            </w:tcBorders>
          </w:tcPr>
          <w:p w:rsidR="00D559DA" w:rsidRPr="00C0763B" w:rsidRDefault="00D559DA" w:rsidP="00D559DA">
            <w:pPr>
              <w:snapToGrid w:val="0"/>
              <w:rPr>
                <w:sz w:val="19"/>
                <w:szCs w:val="19"/>
              </w:rPr>
            </w:pPr>
          </w:p>
        </w:tc>
        <w:tc>
          <w:tcPr>
            <w:tcW w:w="1134" w:type="dxa"/>
            <w:tcBorders>
              <w:top w:val="single" w:sz="4" w:space="0" w:color="000000"/>
              <w:left w:val="single" w:sz="4" w:space="0" w:color="000000"/>
              <w:bottom w:val="single" w:sz="4" w:space="0" w:color="000000"/>
              <w:right w:val="nil"/>
            </w:tcBorders>
          </w:tcPr>
          <w:p w:rsidR="00D559DA" w:rsidRPr="00C0763B" w:rsidRDefault="00D559DA" w:rsidP="00D559DA">
            <w:pPr>
              <w:snapToGrid w:val="0"/>
              <w:rPr>
                <w:sz w:val="19"/>
                <w:szCs w:val="19"/>
              </w:rPr>
            </w:pPr>
          </w:p>
        </w:tc>
        <w:tc>
          <w:tcPr>
            <w:tcW w:w="1134" w:type="dxa"/>
            <w:tcBorders>
              <w:top w:val="single" w:sz="4" w:space="0" w:color="000000"/>
              <w:left w:val="single" w:sz="4" w:space="0" w:color="000000"/>
              <w:bottom w:val="single" w:sz="4" w:space="0" w:color="000000"/>
              <w:right w:val="single" w:sz="4" w:space="0" w:color="auto"/>
            </w:tcBorders>
          </w:tcPr>
          <w:p w:rsidR="00D559DA" w:rsidRPr="00C0763B" w:rsidRDefault="00D559DA" w:rsidP="00D559DA">
            <w:pPr>
              <w:snapToGrid w:val="0"/>
              <w:rPr>
                <w:color w:val="000000"/>
                <w:sz w:val="19"/>
                <w:szCs w:val="19"/>
              </w:rPr>
            </w:pPr>
          </w:p>
        </w:tc>
        <w:tc>
          <w:tcPr>
            <w:tcW w:w="992" w:type="dxa"/>
            <w:tcBorders>
              <w:top w:val="single" w:sz="4" w:space="0" w:color="000000"/>
              <w:left w:val="single" w:sz="4" w:space="0" w:color="000000"/>
              <w:bottom w:val="single" w:sz="4" w:space="0" w:color="000000"/>
              <w:right w:val="single" w:sz="4" w:space="0" w:color="auto"/>
            </w:tcBorders>
          </w:tcPr>
          <w:p w:rsidR="00D559DA" w:rsidRPr="00C0763B" w:rsidRDefault="00D559DA" w:rsidP="00D559DA">
            <w:pPr>
              <w:snapToGrid w:val="0"/>
              <w:rPr>
                <w:color w:val="000000"/>
                <w:sz w:val="19"/>
                <w:szCs w:val="19"/>
              </w:rPr>
            </w:pPr>
          </w:p>
        </w:tc>
      </w:tr>
    </w:tbl>
    <w:p w:rsidR="00D559DA" w:rsidRPr="00CE2C40" w:rsidRDefault="00D559DA" w:rsidP="00D559DA">
      <w:pPr>
        <w:tabs>
          <w:tab w:val="left" w:pos="540"/>
        </w:tabs>
        <w:ind w:left="-709"/>
        <w:jc w:val="both"/>
        <w:rPr>
          <w:b/>
        </w:rPr>
      </w:pPr>
      <w:r w:rsidRPr="00CE2C40">
        <w:rPr>
          <w:b/>
        </w:rPr>
        <w:t>Цена договора  ______________________</w:t>
      </w:r>
      <w:r>
        <w:rPr>
          <w:b/>
        </w:rPr>
        <w:t>(___________________________) рублей</w:t>
      </w:r>
      <w:r w:rsidRPr="00CE2C40">
        <w:rPr>
          <w:b/>
        </w:rPr>
        <w:t>,</w:t>
      </w:r>
    </w:p>
    <w:p w:rsidR="00D559DA" w:rsidRDefault="00D559DA" w:rsidP="00D559DA">
      <w:pPr>
        <w:ind w:left="-709"/>
        <w:jc w:val="both"/>
        <w:rPr>
          <w:sz w:val="18"/>
          <w:szCs w:val="18"/>
          <w:shd w:val="clear" w:color="auto" w:fill="FFFFFF"/>
        </w:rPr>
      </w:pPr>
      <w:r w:rsidRPr="000018ED">
        <w:rPr>
          <w:sz w:val="18"/>
          <w:szCs w:val="18"/>
        </w:rPr>
        <w:t>с учетом  расходов на перевозку, доставку, разгрузку, таможенных пошлин, налогов, страховых платежей,  прочих  сборов и других обязательных платежей, а также всех затрат, связанных с надлежащим исполнением договора</w:t>
      </w:r>
      <w:r w:rsidRPr="000018ED">
        <w:rPr>
          <w:sz w:val="18"/>
          <w:szCs w:val="18"/>
          <w:shd w:val="clear" w:color="auto" w:fill="FFFFFF"/>
        </w:rPr>
        <w:t>.</w:t>
      </w:r>
    </w:p>
    <w:p w:rsidR="00D559DA" w:rsidRDefault="00D559DA" w:rsidP="00D559DA">
      <w:pPr>
        <w:ind w:left="-709"/>
        <w:jc w:val="both"/>
        <w:rPr>
          <w:b/>
          <w:sz w:val="21"/>
          <w:szCs w:val="21"/>
        </w:rPr>
      </w:pPr>
    </w:p>
    <w:p w:rsidR="00D559DA" w:rsidRPr="00730A3C" w:rsidRDefault="00D559DA" w:rsidP="00D559DA">
      <w:pPr>
        <w:ind w:left="-709"/>
        <w:jc w:val="both"/>
        <w:rPr>
          <w:b/>
          <w:sz w:val="21"/>
          <w:szCs w:val="21"/>
        </w:rPr>
      </w:pPr>
      <w:r>
        <w:rPr>
          <w:b/>
          <w:sz w:val="21"/>
          <w:szCs w:val="21"/>
        </w:rPr>
        <w:t>**</w:t>
      </w:r>
      <w:r w:rsidRPr="00730A3C">
        <w:rPr>
          <w:b/>
          <w:sz w:val="21"/>
          <w:szCs w:val="21"/>
        </w:rPr>
        <w:t xml:space="preserve">Стоимость товаров российского происхождения составляет ___________процентов стоимости всех предложенных таким участником товаров. </w:t>
      </w:r>
    </w:p>
    <w:p w:rsidR="00D559DA" w:rsidRPr="00730A3C" w:rsidRDefault="00D559DA" w:rsidP="00D559DA">
      <w:pPr>
        <w:ind w:left="-709"/>
        <w:jc w:val="both"/>
        <w:rPr>
          <w:b/>
          <w:sz w:val="21"/>
          <w:szCs w:val="21"/>
        </w:rPr>
      </w:pPr>
    </w:p>
    <w:p w:rsidR="00D559DA" w:rsidRPr="00730A3C" w:rsidRDefault="00D559DA" w:rsidP="00D559DA">
      <w:pPr>
        <w:ind w:left="-709"/>
        <w:jc w:val="both"/>
        <w:rPr>
          <w:b/>
          <w:sz w:val="21"/>
          <w:szCs w:val="21"/>
        </w:rPr>
      </w:pPr>
      <w:r w:rsidRPr="00730A3C">
        <w:rPr>
          <w:b/>
          <w:sz w:val="21"/>
          <w:szCs w:val="21"/>
        </w:rPr>
        <w:t xml:space="preserve">Стоимость товаров иностранного происхождения составляет ___________процентов стоимости всех предложенных таким участником товаров. </w:t>
      </w:r>
    </w:p>
    <w:p w:rsidR="00D559DA" w:rsidRDefault="00D559DA" w:rsidP="00D559DA">
      <w:pPr>
        <w:pStyle w:val="a6"/>
        <w:tabs>
          <w:tab w:val="left" w:pos="0"/>
        </w:tabs>
        <w:ind w:left="-709"/>
        <w:rPr>
          <w:sz w:val="16"/>
          <w:szCs w:val="16"/>
        </w:rPr>
      </w:pPr>
    </w:p>
    <w:p w:rsidR="00D559DA" w:rsidRDefault="00D559DA" w:rsidP="00D559DA">
      <w:pPr>
        <w:ind w:left="-709"/>
      </w:pPr>
    </w:p>
    <w:p w:rsidR="00D559DA" w:rsidRPr="00505EAC" w:rsidRDefault="00D559DA" w:rsidP="00D559DA">
      <w:pPr>
        <w:ind w:left="-709"/>
      </w:pPr>
      <w:r w:rsidRPr="00505EAC">
        <w:t xml:space="preserve">Участник закупок/уполномоченный </w:t>
      </w:r>
      <w:r w:rsidRPr="00505EAC">
        <w:br/>
        <w:t>представитель</w:t>
      </w:r>
      <w:r w:rsidRPr="00505EAC">
        <w:tab/>
      </w:r>
      <w:r w:rsidRPr="00505EAC">
        <w:tab/>
      </w:r>
      <w:r w:rsidRPr="00505EAC">
        <w:tab/>
      </w:r>
      <w:r w:rsidRPr="00505EAC">
        <w:tab/>
      </w:r>
      <w:r w:rsidRPr="00505EAC">
        <w:tab/>
      </w:r>
      <w:r w:rsidRPr="00505EAC">
        <w:tab/>
        <w:t>_________________</w:t>
      </w:r>
    </w:p>
    <w:p w:rsidR="00D559DA" w:rsidRDefault="00D559DA" w:rsidP="00D559DA">
      <w:pPr>
        <w:ind w:firstLine="709"/>
        <w:rPr>
          <w:sz w:val="22"/>
          <w:szCs w:val="22"/>
          <w:vertAlign w:val="superscript"/>
        </w:rPr>
      </w:pPr>
      <w:r w:rsidRPr="00505EAC">
        <w:rPr>
          <w:vertAlign w:val="superscript"/>
        </w:rPr>
        <w:t xml:space="preserve">                                                                                                                                                 </w:t>
      </w:r>
      <w:r>
        <w:rPr>
          <w:vertAlign w:val="superscript"/>
        </w:rPr>
        <w:t xml:space="preserve">     </w:t>
      </w:r>
      <w:r w:rsidRPr="00505EAC">
        <w:rPr>
          <w:vertAlign w:val="superscript"/>
        </w:rPr>
        <w:t xml:space="preserve">  (подпись</w:t>
      </w:r>
      <w:r>
        <w:rPr>
          <w:vertAlign w:val="superscript"/>
        </w:rPr>
        <w:t>, МП)</w:t>
      </w:r>
      <w:r w:rsidRPr="00555E7C">
        <w:rPr>
          <w:sz w:val="22"/>
          <w:szCs w:val="22"/>
          <w:vertAlign w:val="superscript"/>
        </w:rPr>
        <w:t xml:space="preserve">                                </w:t>
      </w:r>
    </w:p>
    <w:p w:rsidR="00D559DA" w:rsidRDefault="00D559DA" w:rsidP="00D559DA">
      <w:pPr>
        <w:ind w:firstLine="709"/>
        <w:rPr>
          <w:sz w:val="22"/>
          <w:szCs w:val="22"/>
          <w:vertAlign w:val="superscript"/>
        </w:rPr>
      </w:pPr>
    </w:p>
    <w:p w:rsidR="00D559DA" w:rsidRDefault="00D559DA" w:rsidP="00D559DA">
      <w:pPr>
        <w:rPr>
          <w:sz w:val="22"/>
          <w:szCs w:val="22"/>
          <w:vertAlign w:val="superscript"/>
        </w:rPr>
      </w:pPr>
    </w:p>
    <w:p w:rsidR="00D559DA" w:rsidRPr="000018ED" w:rsidRDefault="00D559DA" w:rsidP="00D559DA">
      <w:pPr>
        <w:shd w:val="clear" w:color="auto" w:fill="FFFFFF"/>
        <w:tabs>
          <w:tab w:val="left" w:pos="-2127"/>
          <w:tab w:val="left" w:pos="567"/>
          <w:tab w:val="left" w:pos="1134"/>
          <w:tab w:val="left" w:pos="7371"/>
        </w:tabs>
        <w:ind w:left="-709" w:right="152"/>
        <w:jc w:val="both"/>
        <w:rPr>
          <w:sz w:val="18"/>
          <w:szCs w:val="18"/>
        </w:rPr>
      </w:pPr>
      <w:r w:rsidRPr="000018ED">
        <w:rPr>
          <w:sz w:val="18"/>
          <w:szCs w:val="18"/>
          <w:shd w:val="clear" w:color="auto" w:fill="FFFFFF"/>
        </w:rPr>
        <w:t xml:space="preserve">   Настоящей заявкой декларируем, что </w:t>
      </w:r>
      <w:r w:rsidRPr="000018ED">
        <w:rPr>
          <w:sz w:val="18"/>
          <w:szCs w:val="18"/>
        </w:rPr>
        <w:t xml:space="preserve">в отношении нашей организации не проводится ликвидация, процедура банкротства, приостановление деятельности, имущество не находится под арестом, наложенным по решению суда,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 </w:t>
      </w:r>
    </w:p>
    <w:p w:rsidR="00D559DA" w:rsidRPr="000018ED" w:rsidRDefault="00D559DA" w:rsidP="00D559DA">
      <w:pPr>
        <w:shd w:val="clear" w:color="auto" w:fill="FFFFFF"/>
        <w:tabs>
          <w:tab w:val="left" w:pos="-2127"/>
          <w:tab w:val="left" w:pos="567"/>
          <w:tab w:val="left" w:pos="1134"/>
          <w:tab w:val="left" w:pos="7371"/>
        </w:tabs>
        <w:ind w:left="-709" w:right="152"/>
        <w:jc w:val="both"/>
        <w:rPr>
          <w:sz w:val="18"/>
          <w:szCs w:val="18"/>
        </w:rPr>
      </w:pPr>
      <w:r w:rsidRPr="000018ED">
        <w:rPr>
          <w:sz w:val="18"/>
          <w:szCs w:val="18"/>
        </w:rPr>
        <w:lastRenderedPageBreak/>
        <w:t xml:space="preserve">  Настоящим предоставляем свое согласие на обработку персональных данных и предоставленной информации (документации) в составе заявки на участие в процедуре запроса </w:t>
      </w:r>
      <w:r>
        <w:rPr>
          <w:sz w:val="18"/>
          <w:szCs w:val="18"/>
        </w:rPr>
        <w:t>котировок</w:t>
      </w:r>
      <w:r w:rsidRPr="000018ED">
        <w:rPr>
          <w:sz w:val="18"/>
          <w:szCs w:val="18"/>
        </w:rPr>
        <w:t xml:space="preserve"> в соответствии с законодательством РФ.</w:t>
      </w:r>
    </w:p>
    <w:p w:rsidR="00D559DA" w:rsidRPr="000018ED" w:rsidRDefault="00D559DA" w:rsidP="00D559DA">
      <w:pPr>
        <w:shd w:val="clear" w:color="auto" w:fill="FFFFFF"/>
        <w:tabs>
          <w:tab w:val="left" w:pos="-2127"/>
          <w:tab w:val="left" w:pos="567"/>
          <w:tab w:val="left" w:pos="1134"/>
          <w:tab w:val="left" w:pos="7371"/>
        </w:tabs>
        <w:ind w:left="-709" w:right="152"/>
        <w:jc w:val="both"/>
        <w:rPr>
          <w:sz w:val="18"/>
          <w:szCs w:val="18"/>
        </w:rPr>
      </w:pPr>
      <w:r w:rsidRPr="000018ED">
        <w:rPr>
          <w:sz w:val="18"/>
          <w:szCs w:val="18"/>
        </w:rPr>
        <w:t xml:space="preserve">  Настоящей заявкой мы берем на себя полную ответственность за предоставление недостоверных сведений о стране происхождения товара, указанного в настоящей заявке.</w:t>
      </w:r>
    </w:p>
    <w:p w:rsidR="00D559DA" w:rsidRPr="000018ED" w:rsidRDefault="00D559DA" w:rsidP="00A12E58">
      <w:pPr>
        <w:ind w:left="-709"/>
        <w:jc w:val="both"/>
        <w:rPr>
          <w:sz w:val="18"/>
          <w:szCs w:val="18"/>
        </w:rPr>
      </w:pPr>
      <w:r w:rsidRPr="000018ED">
        <w:rPr>
          <w:sz w:val="18"/>
          <w:szCs w:val="18"/>
        </w:rPr>
        <w:t xml:space="preserve">  Настоящей заявкой мы подтверждаем о своем согласии исполнить условия договора, указанные в </w:t>
      </w:r>
      <w:r>
        <w:rPr>
          <w:sz w:val="18"/>
          <w:szCs w:val="18"/>
        </w:rPr>
        <w:t>извещении, закупочной документации</w:t>
      </w:r>
      <w:r w:rsidRPr="000018ED">
        <w:rPr>
          <w:sz w:val="18"/>
          <w:szCs w:val="18"/>
        </w:rPr>
        <w:t xml:space="preserve">; требования </w:t>
      </w:r>
      <w:r>
        <w:rPr>
          <w:sz w:val="18"/>
          <w:szCs w:val="18"/>
        </w:rPr>
        <w:t>извещения, закупочной документации</w:t>
      </w:r>
      <w:r w:rsidRPr="000018ED">
        <w:rPr>
          <w:sz w:val="18"/>
          <w:szCs w:val="18"/>
        </w:rPr>
        <w:t>; а также требования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18"/>
          <w:szCs w:val="18"/>
        </w:rPr>
        <w:t xml:space="preserve"> </w:t>
      </w:r>
      <w:r w:rsidRPr="00D559DA">
        <w:rPr>
          <w:color w:val="FF0000"/>
          <w:sz w:val="18"/>
          <w:szCs w:val="18"/>
        </w:rPr>
        <w:t>Положения о закупке товаров, работ, услуг</w:t>
      </w:r>
      <w:r>
        <w:rPr>
          <w:sz w:val="18"/>
          <w:szCs w:val="18"/>
        </w:rPr>
        <w:t xml:space="preserve"> </w:t>
      </w:r>
      <w:r w:rsidRPr="00D559DA">
        <w:rPr>
          <w:rFonts w:eastAsia="Times New Roman"/>
          <w:bCs/>
          <w:color w:val="FF0000"/>
          <w:kern w:val="1"/>
          <w:sz w:val="18"/>
          <w:szCs w:val="18"/>
        </w:rPr>
        <w:t xml:space="preserve">ГАУЗ РБ </w:t>
      </w:r>
      <w:r w:rsidR="00A12E58" w:rsidRPr="00A12E58">
        <w:rPr>
          <w:sz w:val="20"/>
          <w:szCs w:val="20"/>
        </w:rPr>
        <w:t>Стоматологическая поликлиника города Сибай</w:t>
      </w:r>
      <w:r w:rsidR="00A12E58">
        <w:rPr>
          <w:sz w:val="20"/>
          <w:szCs w:val="20"/>
        </w:rPr>
        <w:t xml:space="preserve"> </w:t>
      </w:r>
      <w:r w:rsidRPr="00D559DA">
        <w:rPr>
          <w:rFonts w:eastAsia="Times New Roman"/>
          <w:bCs/>
          <w:kern w:val="1"/>
          <w:sz w:val="18"/>
          <w:szCs w:val="18"/>
        </w:rPr>
        <w:t>,</w:t>
      </w:r>
      <w:r w:rsidRPr="000018ED">
        <w:rPr>
          <w:sz w:val="18"/>
          <w:szCs w:val="18"/>
        </w:rPr>
        <w:t xml:space="preserve"> содержание указанных документов нам понятны, претензий не имеем.</w:t>
      </w:r>
    </w:p>
    <w:p w:rsidR="00D559DA" w:rsidRDefault="00D559DA" w:rsidP="00D559DA">
      <w:pPr>
        <w:ind w:left="-709"/>
        <w:jc w:val="both"/>
        <w:rPr>
          <w:sz w:val="18"/>
          <w:szCs w:val="18"/>
        </w:rPr>
      </w:pPr>
      <w:r w:rsidRPr="000018ED">
        <w:rPr>
          <w:sz w:val="18"/>
          <w:szCs w:val="18"/>
        </w:rPr>
        <w:t xml:space="preserve">   Мы обязуемся, в случае признания нашей котировочной заявки выигравшей, осуществить функции поставщика в соответствии с условиями извещени</w:t>
      </w:r>
      <w:r>
        <w:rPr>
          <w:sz w:val="18"/>
          <w:szCs w:val="18"/>
        </w:rPr>
        <w:t>я о закупке</w:t>
      </w:r>
      <w:r w:rsidR="009D2CCB">
        <w:rPr>
          <w:sz w:val="18"/>
          <w:szCs w:val="18"/>
        </w:rPr>
        <w:t xml:space="preserve">, технического задания </w:t>
      </w:r>
      <w:r w:rsidRPr="000018ED">
        <w:rPr>
          <w:sz w:val="18"/>
          <w:szCs w:val="18"/>
        </w:rPr>
        <w:t>и проекта договора.</w:t>
      </w:r>
    </w:p>
    <w:p w:rsidR="00D559DA" w:rsidRDefault="00D559DA" w:rsidP="00D559DA">
      <w:pPr>
        <w:ind w:left="-709"/>
        <w:jc w:val="both"/>
        <w:rPr>
          <w:sz w:val="18"/>
          <w:szCs w:val="18"/>
        </w:rPr>
      </w:pPr>
    </w:p>
    <w:p w:rsidR="00D559DA" w:rsidRPr="000018ED" w:rsidRDefault="00D559DA" w:rsidP="00D559DA">
      <w:pPr>
        <w:ind w:left="-709"/>
        <w:jc w:val="both"/>
        <w:rPr>
          <w:sz w:val="18"/>
          <w:szCs w:val="18"/>
        </w:rPr>
      </w:pPr>
    </w:p>
    <w:p w:rsidR="00D559DA" w:rsidRPr="000018ED" w:rsidRDefault="00D559DA" w:rsidP="00D559DA">
      <w:pPr>
        <w:ind w:left="-709"/>
        <w:jc w:val="both"/>
        <w:rPr>
          <w:sz w:val="18"/>
          <w:szCs w:val="18"/>
        </w:rPr>
      </w:pPr>
      <w:r w:rsidRPr="000018ED">
        <w:rPr>
          <w:sz w:val="18"/>
          <w:szCs w:val="18"/>
        </w:rPr>
        <w:t xml:space="preserve">   Настоящей заявкой декларируем, что в отношении нашей организации __________________________________________________________________</w:t>
      </w:r>
    </w:p>
    <w:p w:rsidR="00D559DA" w:rsidRPr="000018ED" w:rsidRDefault="00D559DA" w:rsidP="00D559DA">
      <w:pPr>
        <w:ind w:left="-709"/>
        <w:rPr>
          <w:sz w:val="18"/>
          <w:szCs w:val="18"/>
        </w:rPr>
      </w:pPr>
      <w:r>
        <w:rPr>
          <w:i/>
          <w:sz w:val="18"/>
          <w:szCs w:val="18"/>
        </w:rPr>
        <w:t xml:space="preserve">                 </w:t>
      </w:r>
      <w:r w:rsidRPr="000018ED">
        <w:rPr>
          <w:i/>
          <w:sz w:val="18"/>
          <w:szCs w:val="18"/>
        </w:rPr>
        <w:t>(наименование участника закупок)</w:t>
      </w:r>
    </w:p>
    <w:p w:rsidR="00D559DA" w:rsidRPr="000018ED" w:rsidRDefault="00D559DA" w:rsidP="00D559DA">
      <w:pPr>
        <w:ind w:left="-709"/>
        <w:jc w:val="both"/>
        <w:rPr>
          <w:sz w:val="18"/>
          <w:szCs w:val="18"/>
        </w:rPr>
      </w:pPr>
      <w:r w:rsidRPr="000018ED">
        <w:rPr>
          <w:sz w:val="18"/>
          <w:szCs w:val="18"/>
        </w:rPr>
        <w:t>не имеется сведений в реестре недобросовестных поставщиков.</w:t>
      </w:r>
    </w:p>
    <w:p w:rsidR="00D559DA" w:rsidRPr="000018ED" w:rsidRDefault="00D559DA" w:rsidP="00D559DA">
      <w:pPr>
        <w:ind w:left="-709"/>
        <w:jc w:val="both"/>
        <w:rPr>
          <w:sz w:val="18"/>
          <w:szCs w:val="18"/>
        </w:rPr>
      </w:pPr>
      <w:r w:rsidRPr="000018ED">
        <w:rPr>
          <w:sz w:val="18"/>
          <w:szCs w:val="18"/>
        </w:rPr>
        <w:t xml:space="preserve">   Настоящей заявкой мы подтверждаем о своем согласии исполнить условия договора, указанные в </w:t>
      </w:r>
      <w:r>
        <w:rPr>
          <w:sz w:val="18"/>
          <w:szCs w:val="18"/>
        </w:rPr>
        <w:t>извещении</w:t>
      </w:r>
      <w:r w:rsidRPr="000018ED">
        <w:rPr>
          <w:sz w:val="18"/>
          <w:szCs w:val="18"/>
        </w:rPr>
        <w:t>.</w:t>
      </w:r>
    </w:p>
    <w:p w:rsidR="00D559DA" w:rsidRPr="000018ED" w:rsidRDefault="00D559DA" w:rsidP="00D559DA">
      <w:pPr>
        <w:ind w:left="-709"/>
        <w:jc w:val="both"/>
        <w:rPr>
          <w:sz w:val="18"/>
          <w:szCs w:val="18"/>
        </w:rPr>
      </w:pPr>
    </w:p>
    <w:p w:rsidR="00D559DA" w:rsidRPr="000018ED" w:rsidRDefault="00D559DA" w:rsidP="00D559DA">
      <w:pPr>
        <w:ind w:left="-709"/>
        <w:jc w:val="both"/>
        <w:rPr>
          <w:sz w:val="18"/>
          <w:szCs w:val="18"/>
        </w:rPr>
      </w:pPr>
      <w:r w:rsidRPr="000018ED">
        <w:rPr>
          <w:sz w:val="18"/>
          <w:szCs w:val="18"/>
        </w:rPr>
        <w:t xml:space="preserve">   </w:t>
      </w:r>
    </w:p>
    <w:p w:rsidR="00D559DA" w:rsidRPr="000018ED" w:rsidRDefault="00D559DA" w:rsidP="00D559DA">
      <w:pPr>
        <w:ind w:left="-709"/>
        <w:jc w:val="both"/>
        <w:rPr>
          <w:sz w:val="18"/>
          <w:szCs w:val="18"/>
        </w:rPr>
      </w:pPr>
      <w:r w:rsidRPr="000018ED">
        <w:rPr>
          <w:sz w:val="18"/>
          <w:szCs w:val="18"/>
        </w:rPr>
        <w:t xml:space="preserve">   Мы признаем, что направление заказчиком запроса котировки и представление поставщиком котировочной заявки не накладывает на стороны никаких дополнительных обязательств.</w:t>
      </w:r>
    </w:p>
    <w:tbl>
      <w:tblPr>
        <w:tblW w:w="9900" w:type="dxa"/>
        <w:tblInd w:w="55" w:type="dxa"/>
        <w:tblLayout w:type="fixed"/>
        <w:tblCellMar>
          <w:top w:w="55" w:type="dxa"/>
          <w:left w:w="55" w:type="dxa"/>
          <w:bottom w:w="55" w:type="dxa"/>
          <w:right w:w="55" w:type="dxa"/>
        </w:tblCellMar>
        <w:tblLook w:val="04A0" w:firstRow="1" w:lastRow="0" w:firstColumn="1" w:lastColumn="0" w:noHBand="0" w:noVBand="1"/>
      </w:tblPr>
      <w:tblGrid>
        <w:gridCol w:w="3300"/>
        <w:gridCol w:w="3300"/>
        <w:gridCol w:w="3300"/>
      </w:tblGrid>
      <w:tr w:rsidR="00D559DA" w:rsidRPr="000018ED" w:rsidTr="00D559DA">
        <w:tc>
          <w:tcPr>
            <w:tcW w:w="3300" w:type="dxa"/>
          </w:tcPr>
          <w:p w:rsidR="00D559DA" w:rsidRPr="000018ED" w:rsidRDefault="00D559DA" w:rsidP="00D559DA">
            <w:pPr>
              <w:pStyle w:val="afc"/>
              <w:snapToGrid w:val="0"/>
              <w:ind w:left="-709"/>
              <w:rPr>
                <w:sz w:val="18"/>
                <w:szCs w:val="18"/>
              </w:rPr>
            </w:pPr>
          </w:p>
        </w:tc>
        <w:tc>
          <w:tcPr>
            <w:tcW w:w="3300" w:type="dxa"/>
          </w:tcPr>
          <w:p w:rsidR="00D559DA" w:rsidRPr="000018ED" w:rsidRDefault="00D559DA" w:rsidP="00D559DA">
            <w:pPr>
              <w:pStyle w:val="afc"/>
              <w:snapToGrid w:val="0"/>
              <w:ind w:left="-709"/>
              <w:rPr>
                <w:sz w:val="18"/>
                <w:szCs w:val="18"/>
              </w:rPr>
            </w:pPr>
          </w:p>
        </w:tc>
        <w:tc>
          <w:tcPr>
            <w:tcW w:w="3300" w:type="dxa"/>
          </w:tcPr>
          <w:p w:rsidR="00D559DA" w:rsidRPr="000018ED" w:rsidRDefault="00D559DA" w:rsidP="00D559DA">
            <w:pPr>
              <w:pStyle w:val="afc"/>
              <w:snapToGrid w:val="0"/>
              <w:ind w:left="-709"/>
              <w:rPr>
                <w:sz w:val="18"/>
                <w:szCs w:val="18"/>
              </w:rPr>
            </w:pPr>
          </w:p>
        </w:tc>
      </w:tr>
    </w:tbl>
    <w:p w:rsidR="00D559DA" w:rsidRDefault="00D559DA" w:rsidP="00D559DA">
      <w:pPr>
        <w:ind w:left="-709"/>
        <w:rPr>
          <w:sz w:val="18"/>
          <w:szCs w:val="18"/>
        </w:rPr>
      </w:pPr>
      <w:r w:rsidRPr="000018ED">
        <w:rPr>
          <w:sz w:val="18"/>
          <w:szCs w:val="18"/>
        </w:rPr>
        <w:t>_______________________________(подпись, печать, должность, ФИО руководителя для юридических лиц,</w:t>
      </w:r>
      <w:r>
        <w:rPr>
          <w:sz w:val="18"/>
          <w:szCs w:val="18"/>
        </w:rPr>
        <w:t xml:space="preserve"> Ф</w:t>
      </w:r>
      <w:r w:rsidRPr="000018ED">
        <w:rPr>
          <w:sz w:val="18"/>
          <w:szCs w:val="18"/>
        </w:rPr>
        <w:t>ИО, ИНН, место жительства для физического лица)</w:t>
      </w:r>
    </w:p>
    <w:p w:rsidR="00D559DA" w:rsidRDefault="00D559DA" w:rsidP="00D559DA">
      <w:pPr>
        <w:ind w:left="-709"/>
        <w:rPr>
          <w:sz w:val="18"/>
          <w:szCs w:val="18"/>
        </w:rPr>
      </w:pPr>
    </w:p>
    <w:p w:rsidR="008E7238" w:rsidRDefault="008E7238" w:rsidP="00D559DA">
      <w:pPr>
        <w:ind w:left="-709"/>
        <w:rPr>
          <w:sz w:val="18"/>
          <w:szCs w:val="18"/>
        </w:rPr>
      </w:pPr>
    </w:p>
    <w:p w:rsidR="008E7238" w:rsidRDefault="008E7238" w:rsidP="00D559DA">
      <w:pPr>
        <w:ind w:left="-709"/>
        <w:rPr>
          <w:sz w:val="18"/>
          <w:szCs w:val="18"/>
        </w:rPr>
      </w:pPr>
    </w:p>
    <w:p w:rsidR="00D559DA" w:rsidRDefault="008E7238" w:rsidP="008E7238">
      <w:pPr>
        <w:ind w:left="-709"/>
        <w:rPr>
          <w:rFonts w:cs="Calibri"/>
          <w:sz w:val="21"/>
          <w:szCs w:val="21"/>
        </w:rPr>
      </w:pPr>
      <w:r>
        <w:rPr>
          <w:sz w:val="18"/>
          <w:szCs w:val="18"/>
        </w:rPr>
        <w:br w:type="page"/>
      </w:r>
    </w:p>
    <w:p w:rsidR="00D559DA" w:rsidRPr="00D559DA" w:rsidRDefault="008E7238" w:rsidP="00D559DA">
      <w:pPr>
        <w:jc w:val="right"/>
      </w:pPr>
      <w:r>
        <w:t>Приложение № 1</w:t>
      </w:r>
    </w:p>
    <w:p w:rsidR="00D559DA" w:rsidRPr="00D559DA" w:rsidRDefault="00D559DA" w:rsidP="00D559DA">
      <w:pPr>
        <w:jc w:val="right"/>
      </w:pPr>
      <w:r>
        <w:t>к Форме заявки (приложение № 2</w:t>
      </w:r>
      <w:r w:rsidRPr="00D559DA">
        <w:t xml:space="preserve"> к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846"/>
        <w:gridCol w:w="3191"/>
      </w:tblGrid>
      <w:tr w:rsidR="00D559DA" w:rsidRPr="004F65FD" w:rsidTr="00C26B80">
        <w:trPr>
          <w:trHeight w:val="556"/>
        </w:trPr>
        <w:tc>
          <w:tcPr>
            <w:tcW w:w="534" w:type="dxa"/>
            <w:shd w:val="clear" w:color="auto" w:fill="auto"/>
            <w:vAlign w:val="center"/>
          </w:tcPr>
          <w:p w:rsidR="00D559DA" w:rsidRPr="00C26B80" w:rsidRDefault="00D559DA" w:rsidP="00C26B80">
            <w:pPr>
              <w:jc w:val="center"/>
              <w:rPr>
                <w:rFonts w:eastAsia="Times New Roman"/>
                <w:b/>
                <w:sz w:val="18"/>
                <w:szCs w:val="18"/>
              </w:rPr>
            </w:pPr>
            <w:r w:rsidRPr="00C26B80">
              <w:rPr>
                <w:rFonts w:eastAsia="Times New Roman"/>
                <w:b/>
                <w:sz w:val="18"/>
                <w:szCs w:val="18"/>
              </w:rPr>
              <w:t>№ п/п</w:t>
            </w:r>
          </w:p>
        </w:tc>
        <w:tc>
          <w:tcPr>
            <w:tcW w:w="5846" w:type="dxa"/>
            <w:shd w:val="clear" w:color="auto" w:fill="auto"/>
            <w:vAlign w:val="center"/>
          </w:tcPr>
          <w:p w:rsidR="00D559DA" w:rsidRPr="00C26B80" w:rsidRDefault="00D559DA" w:rsidP="00C26B80">
            <w:pPr>
              <w:jc w:val="center"/>
              <w:rPr>
                <w:rFonts w:eastAsia="Times New Roman"/>
                <w:b/>
                <w:sz w:val="18"/>
                <w:szCs w:val="18"/>
              </w:rPr>
            </w:pPr>
            <w:r w:rsidRPr="00C26B80">
              <w:rPr>
                <w:rFonts w:eastAsia="Times New Roman"/>
                <w:b/>
                <w:sz w:val="18"/>
                <w:szCs w:val="18"/>
              </w:rPr>
              <w:t>Наименование</w:t>
            </w:r>
          </w:p>
        </w:tc>
        <w:tc>
          <w:tcPr>
            <w:tcW w:w="3191" w:type="dxa"/>
            <w:shd w:val="clear" w:color="auto" w:fill="auto"/>
            <w:vAlign w:val="center"/>
          </w:tcPr>
          <w:p w:rsidR="00D559DA" w:rsidRPr="00C26B80" w:rsidRDefault="00D559DA" w:rsidP="00C26B80">
            <w:pPr>
              <w:jc w:val="center"/>
              <w:rPr>
                <w:rFonts w:eastAsia="Times New Roman"/>
                <w:b/>
                <w:sz w:val="18"/>
                <w:szCs w:val="18"/>
              </w:rPr>
            </w:pPr>
            <w:r w:rsidRPr="00C26B80">
              <w:rPr>
                <w:rFonts w:eastAsia="Times New Roman"/>
                <w:b/>
                <w:sz w:val="18"/>
                <w:szCs w:val="18"/>
              </w:rPr>
              <w:t xml:space="preserve">Заполняется участником закупки </w:t>
            </w: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b/>
                <w:sz w:val="18"/>
                <w:szCs w:val="18"/>
              </w:rPr>
            </w:pPr>
            <w:r w:rsidRPr="00C26B80">
              <w:rPr>
                <w:rFonts w:eastAsia="Times New Roman"/>
                <w:b/>
                <w:sz w:val="18"/>
                <w:szCs w:val="18"/>
              </w:rPr>
              <w:t>1</w:t>
            </w:r>
          </w:p>
        </w:tc>
        <w:tc>
          <w:tcPr>
            <w:tcW w:w="5846" w:type="dxa"/>
            <w:shd w:val="clear" w:color="auto" w:fill="auto"/>
          </w:tcPr>
          <w:p w:rsidR="00D559DA" w:rsidRPr="00C26B80" w:rsidRDefault="00D559DA" w:rsidP="00C26B80">
            <w:pPr>
              <w:pStyle w:val="ConsPlusNormal"/>
              <w:jc w:val="both"/>
              <w:rPr>
                <w:rFonts w:eastAsia="Times New Roman"/>
                <w:sz w:val="18"/>
                <w:szCs w:val="18"/>
              </w:rPr>
            </w:pPr>
            <w:r w:rsidRPr="00C26B80">
              <w:rPr>
                <w:rFonts w:eastAsia="Times New Roman"/>
                <w:sz w:val="18"/>
                <w:szCs w:val="18"/>
              </w:rPr>
              <w:t>Полное наименование участника процедуры закупки в соответствии со сведениями Единого государственного реестра юридических лиц.</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Сокращенное наименование участника процедуры закупки (при наличии) в соответствии со сведениями Единого государственного реестра юридических лиц.</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Фирменное наименование участника процедуры закупки (при наличии) в соответствии со сведениями Единого государственного реестра юридических лиц.</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Код и наименование организационно-правовой формы участника процедуры закупки в соответствии с Общероссийским </w:t>
            </w:r>
            <w:hyperlink r:id="rId27" w:history="1">
              <w:r w:rsidRPr="00C26B80">
                <w:rPr>
                  <w:rFonts w:eastAsia="Times New Roman"/>
                  <w:b w:val="0"/>
                  <w:sz w:val="18"/>
                  <w:szCs w:val="18"/>
                </w:rPr>
                <w:t>классификатором</w:t>
              </w:r>
            </w:hyperlink>
            <w:r w:rsidRPr="00C26B80">
              <w:rPr>
                <w:rFonts w:eastAsia="Times New Roman"/>
                <w:b w:val="0"/>
                <w:sz w:val="18"/>
                <w:szCs w:val="18"/>
              </w:rPr>
              <w:t xml:space="preserve"> организационно-правовых форм (ОКОПФ).</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5</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Статус участника процедуры закупки, в случае если участник процедуры закупки является субъектом малого и среднего предпринимательства (если установлено в закупочной документации).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6</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Код по Общероссийскому классификатору предприятий и организаций (ОКПО), установленный участнику процедуры закупки.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7</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Место нахождения участника процедуры закупки, являющегося юридическим лицом (за исключением иностранных юридических лиц, индивидуальных предпринимателей и физических лиц): наименование субъекта Российской Федерации в соответствии с федеративным устройством Российской Федерации, определенным </w:t>
            </w:r>
            <w:hyperlink r:id="rId28" w:history="1">
              <w:r w:rsidRPr="00C26B80">
                <w:rPr>
                  <w:rFonts w:eastAsia="Times New Roman"/>
                  <w:b w:val="0"/>
                  <w:sz w:val="18"/>
                  <w:szCs w:val="18"/>
                </w:rPr>
                <w:t>статьей 65</w:t>
              </w:r>
            </w:hyperlink>
            <w:r w:rsidRPr="00C26B80">
              <w:rPr>
                <w:rFonts w:eastAsia="Times New Roman"/>
                <w:b w:val="0"/>
                <w:sz w:val="18"/>
                <w:szCs w:val="18"/>
              </w:rPr>
              <w:t xml:space="preserve"> Конституции Российской Федерации, и соответствующее кодовое обозначение субъекта Российской Федерации.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8</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Почтовый индекс места нахождения участника процедуры закупки.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9</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Тип населенного пункта, наименование населенного пункта, код территории населенного пункта в соответствии с Общероссийским </w:t>
            </w:r>
            <w:hyperlink r:id="rId29" w:history="1">
              <w:r w:rsidRPr="00C26B80">
                <w:rPr>
                  <w:rFonts w:eastAsia="Times New Roman"/>
                  <w:b w:val="0"/>
                  <w:sz w:val="18"/>
                  <w:szCs w:val="18"/>
                </w:rPr>
                <w:t>классификатором</w:t>
              </w:r>
            </w:hyperlink>
            <w:r w:rsidRPr="00C26B80">
              <w:rPr>
                <w:rFonts w:eastAsia="Times New Roman"/>
                <w:b w:val="0"/>
                <w:sz w:val="18"/>
                <w:szCs w:val="18"/>
              </w:rPr>
              <w:t xml:space="preserve"> территорий муниципальных образований (ОКТМО).</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10</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наименование элемента планировочной структуры (квартал, микрорайон, иные)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11</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наименование объекта улично-дорожной сети (улица, проспект, шоссе, переулок, проезд, набережная, площадь, иные)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12</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13</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Номера телефонов.</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14</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Адреса электронной почты.</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15</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Идентификационный номер налогоплательщика (ИНН) в соответствии со свидетельством о постановке на учет в налоговом органе.</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16</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Код причины и дата постановки на учет в налоговом органе (КПП) в соответствии со свидетельством о постановке на учет в налоговом органе.</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17</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bCs w:val="0"/>
                <w:sz w:val="18"/>
                <w:szCs w:val="18"/>
              </w:rPr>
              <w:t xml:space="preserve">Основной государственный регистрационный номер юридического лица (ОГРН) </w:t>
            </w:r>
            <w:r w:rsidRPr="00C26B80">
              <w:rPr>
                <w:rFonts w:eastAsia="Times New Roman"/>
                <w:b w:val="0"/>
                <w:sz w:val="18"/>
                <w:szCs w:val="18"/>
              </w:rPr>
              <w:t>в соответствии со свидетельством о постановке на учет в налоговом органе.</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18</w:t>
            </w:r>
          </w:p>
        </w:tc>
        <w:tc>
          <w:tcPr>
            <w:tcW w:w="5846" w:type="dxa"/>
            <w:shd w:val="clear" w:color="auto" w:fill="auto"/>
          </w:tcPr>
          <w:p w:rsidR="00D559DA" w:rsidRPr="00C26B80" w:rsidRDefault="00D559DA" w:rsidP="00C26B80">
            <w:pPr>
              <w:pStyle w:val="ConsPlusNormal"/>
              <w:jc w:val="both"/>
              <w:rPr>
                <w:rFonts w:eastAsia="Times New Roman"/>
                <w:b w:val="0"/>
                <w:bCs w:val="0"/>
                <w:sz w:val="18"/>
                <w:szCs w:val="18"/>
              </w:rPr>
            </w:pPr>
            <w:r w:rsidRPr="00C26B80">
              <w:rPr>
                <w:rFonts w:eastAsia="Times New Roman"/>
                <w:b w:val="0"/>
                <w:sz w:val="18"/>
                <w:szCs w:val="18"/>
              </w:rPr>
              <w:t>Банковские реквизиты участника закупки.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19</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ФИО и номер телефона контактного лица.</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b/>
                <w:sz w:val="18"/>
                <w:szCs w:val="18"/>
              </w:rPr>
            </w:pPr>
            <w:r w:rsidRPr="00C26B80">
              <w:rPr>
                <w:rFonts w:eastAsia="Times New Roman"/>
                <w:b/>
                <w:sz w:val="18"/>
                <w:szCs w:val="18"/>
              </w:rPr>
              <w:t>2</w:t>
            </w:r>
          </w:p>
        </w:tc>
        <w:tc>
          <w:tcPr>
            <w:tcW w:w="5846" w:type="dxa"/>
            <w:shd w:val="clear" w:color="auto" w:fill="auto"/>
          </w:tcPr>
          <w:p w:rsidR="00D559DA" w:rsidRPr="00C26B80" w:rsidRDefault="00D559DA" w:rsidP="00C26B80">
            <w:pPr>
              <w:pStyle w:val="ConsPlusNormal"/>
              <w:jc w:val="both"/>
              <w:rPr>
                <w:rFonts w:eastAsia="Times New Roman"/>
                <w:sz w:val="18"/>
                <w:szCs w:val="18"/>
              </w:rPr>
            </w:pPr>
            <w:r w:rsidRPr="00C26B80">
              <w:rPr>
                <w:rFonts w:eastAsia="Times New Roman"/>
                <w:sz w:val="18"/>
                <w:szCs w:val="18"/>
              </w:rPr>
              <w:t>Участники процедуры закупки, являющиеся иностранными юридическими лицами, указывают следующие сведения: полное наименование участника процедуры закупки на русском языке.</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2.1</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Сокращенное наименование участника процедуры закупки (при наличии) на русском языке.</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2.2</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Фирменное наименование участника процедуры закупки (при наличии) на русском языке.</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2.3</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2.4</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Место нахождения участника процедуры закупки, иностранного юридического лица в стране его регистрации: 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30" w:history="1">
              <w:r w:rsidRPr="00C26B80">
                <w:rPr>
                  <w:rFonts w:eastAsia="Times New Roman"/>
                  <w:b w:val="0"/>
                  <w:sz w:val="18"/>
                  <w:szCs w:val="18"/>
                </w:rPr>
                <w:t>классификатором</w:t>
              </w:r>
            </w:hyperlink>
            <w:r w:rsidRPr="00C26B80">
              <w:rPr>
                <w:rFonts w:eastAsia="Times New Roman"/>
                <w:b w:val="0"/>
                <w:sz w:val="18"/>
                <w:szCs w:val="18"/>
              </w:rPr>
              <w:t xml:space="preserve"> стран мира (ОКСМ).</w:t>
            </w:r>
          </w:p>
          <w:p w:rsidR="00D559DA" w:rsidRPr="00C26B80" w:rsidRDefault="00D559DA" w:rsidP="00C26B80">
            <w:pPr>
              <w:pStyle w:val="ConsPlusNormal"/>
              <w:jc w:val="both"/>
              <w:rPr>
                <w:rFonts w:eastAsia="Times New Roman"/>
                <w:b w:val="0"/>
                <w:sz w:val="18"/>
                <w:szCs w:val="18"/>
              </w:rPr>
            </w:pP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2.5</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Почтовый индекс.</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2.6</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населенного пункта, наименование населенного пункта.</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lastRenderedPageBreak/>
              <w:t>2.7</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наименование элемента планировочной структуры (квартал, микрорайон, иные)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2.8</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наименование объекта улично-дорожной сети (улица, проспект, шоссе, переулок, проезд, набережная, площадь, иные)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2.9</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2.10</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Номера телефонов.</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2.11</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Адреса электронной почты.</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 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31" w:history="1">
              <w:r w:rsidRPr="00C26B80">
                <w:rPr>
                  <w:rFonts w:eastAsia="Times New Roman"/>
                  <w:b w:val="0"/>
                  <w:sz w:val="18"/>
                  <w:szCs w:val="18"/>
                </w:rPr>
                <w:t>статьей 65</w:t>
              </w:r>
            </w:hyperlink>
            <w:r w:rsidRPr="00C26B80">
              <w:rPr>
                <w:rFonts w:eastAsia="Times New Roman"/>
                <w:b w:val="0"/>
                <w:sz w:val="18"/>
                <w:szCs w:val="18"/>
              </w:rPr>
              <w:t xml:space="preserve"> Конституции Российской Федерации;</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Почтовый индекс;</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 Тип населенного пункта, наименование населенного пункта, код территории населенного пункта в соответствии с Общероссийским </w:t>
            </w:r>
            <w:hyperlink r:id="rId32" w:history="1">
              <w:r w:rsidRPr="00C26B80">
                <w:rPr>
                  <w:rFonts w:eastAsia="Times New Roman"/>
                  <w:b w:val="0"/>
                  <w:sz w:val="18"/>
                  <w:szCs w:val="18"/>
                </w:rPr>
                <w:t>классификатором</w:t>
              </w:r>
            </w:hyperlink>
            <w:r w:rsidRPr="00C26B80">
              <w:rPr>
                <w:rFonts w:eastAsia="Times New Roman"/>
                <w:b w:val="0"/>
                <w:sz w:val="18"/>
                <w:szCs w:val="18"/>
              </w:rPr>
              <w:t xml:space="preserve"> территорий муниципальных образований (ОКТМО);</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Тип и наименование элемента планировочной структуры (квартал, микрорайон, иные) (при наличии);</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 Тип и наименование объекта улично-дорожной сети (улица, проспект, шоссе, переулок, проезд, набережная, площадь, иные) (при наличии; </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Тип и цифровое или буквенно-цифровое обозначение объекта адресации (дом, владение, иные, в том числе корпус, строение, квартира, офис) (при наличии);</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Номера телефонов;</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Адреса электронной почты;</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Банковские реквизиты участника закупки;</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ФИО и номер телефона контактного лица;</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 Иностранные юридические лица, состоящие на учете в налоговых органах на территории </w:t>
            </w:r>
            <w:r w:rsidR="008E7238" w:rsidRPr="00C26B80">
              <w:rPr>
                <w:rFonts w:eastAsia="Times New Roman"/>
                <w:b w:val="0"/>
                <w:sz w:val="18"/>
                <w:szCs w:val="18"/>
              </w:rPr>
              <w:t>Российской Федерации,</w:t>
            </w:r>
            <w:r w:rsidRPr="00C26B80">
              <w:rPr>
                <w:rFonts w:eastAsia="Times New Roman"/>
                <w:b w:val="0"/>
                <w:sz w:val="18"/>
                <w:szCs w:val="18"/>
              </w:rPr>
              <w:t xml:space="preserve"> указывают: идентификационный номер налогоплательщика (ИНН) в соответствии со свидетельством о постановке на учет в налоговом органе; </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Код причины и дата постановки на учет в налоговом органе (КПП) в соответствии со свидетельством о постановке на учет в налоговом органе;</w:t>
            </w:r>
          </w:p>
          <w:p w:rsidR="00D559DA" w:rsidRPr="00C26B80" w:rsidRDefault="00D559DA" w:rsidP="00C26B80">
            <w:pPr>
              <w:pStyle w:val="ConsPlusNormal"/>
              <w:jc w:val="both"/>
              <w:rPr>
                <w:rFonts w:eastAsia="Times New Roman"/>
                <w:b w:val="0"/>
                <w:sz w:val="18"/>
                <w:szCs w:val="18"/>
              </w:rPr>
            </w:pPr>
            <w:r w:rsidRPr="00C26B80">
              <w:rPr>
                <w:rFonts w:eastAsia="Times New Roman"/>
                <w:b w:val="0"/>
                <w:bCs w:val="0"/>
                <w:sz w:val="18"/>
                <w:szCs w:val="18"/>
              </w:rPr>
              <w:t xml:space="preserve">- Основной государственный регистрационный номер юридического лица (ОГРН) </w:t>
            </w:r>
            <w:r w:rsidRPr="00C26B80">
              <w:rPr>
                <w:rFonts w:eastAsia="Times New Roman"/>
                <w:b w:val="0"/>
                <w:sz w:val="18"/>
                <w:szCs w:val="18"/>
              </w:rPr>
              <w:t>в соответствии со свидетельством о постановке на учет в налоговом органе;</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Код налогоплательщика в стране регистрации или его аналог;</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Иностранные юридические лица, не состоящие на учете в налоговых органах на территории Российской Федерации:</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код налогоплательщика в стране регистрации или его аналог в соответствии с законодательством иностранного государства.</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b/>
                <w:sz w:val="18"/>
                <w:szCs w:val="18"/>
              </w:rPr>
            </w:pPr>
            <w:r w:rsidRPr="00C26B80">
              <w:rPr>
                <w:rFonts w:eastAsia="Times New Roman"/>
                <w:b/>
                <w:sz w:val="18"/>
                <w:szCs w:val="18"/>
              </w:rPr>
              <w:t>3</w:t>
            </w:r>
          </w:p>
        </w:tc>
        <w:tc>
          <w:tcPr>
            <w:tcW w:w="5846" w:type="dxa"/>
            <w:shd w:val="clear" w:color="auto" w:fill="auto"/>
          </w:tcPr>
          <w:p w:rsidR="00D559DA" w:rsidRPr="00C26B80" w:rsidRDefault="00D559DA" w:rsidP="00C26B80">
            <w:pPr>
              <w:pStyle w:val="ConsPlusNormal"/>
              <w:tabs>
                <w:tab w:val="left" w:pos="993"/>
                <w:tab w:val="left" w:pos="1276"/>
              </w:tabs>
              <w:jc w:val="both"/>
              <w:rPr>
                <w:rFonts w:eastAsia="Times New Roman"/>
                <w:sz w:val="18"/>
                <w:szCs w:val="18"/>
              </w:rPr>
            </w:pPr>
            <w:r w:rsidRPr="00C26B80">
              <w:rPr>
                <w:rFonts w:eastAsia="Times New Roman"/>
                <w:sz w:val="18"/>
                <w:szCs w:val="18"/>
              </w:rPr>
              <w:t>Участники процедуры закупки, являющиеся индивидуальными предпринимателями или физическими лицами, указывают следующие сведения:</w:t>
            </w:r>
          </w:p>
          <w:p w:rsidR="00D559DA" w:rsidRPr="00C26B80" w:rsidRDefault="00D559DA" w:rsidP="00C26B80">
            <w:pPr>
              <w:pStyle w:val="ConsPlusNormal"/>
              <w:jc w:val="both"/>
              <w:rPr>
                <w:rFonts w:eastAsia="Times New Roman"/>
                <w:sz w:val="18"/>
                <w:szCs w:val="18"/>
              </w:rPr>
            </w:pPr>
            <w:r w:rsidRPr="00C26B80">
              <w:rPr>
                <w:rFonts w:eastAsia="Times New Roman"/>
                <w:sz w:val="18"/>
                <w:szCs w:val="18"/>
              </w:rPr>
              <w:t>фамилию,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3.1</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33" w:history="1">
              <w:r w:rsidRPr="00C26B80">
                <w:rPr>
                  <w:rFonts w:eastAsia="Times New Roman"/>
                  <w:b w:val="0"/>
                  <w:sz w:val="18"/>
                  <w:szCs w:val="18"/>
                </w:rPr>
                <w:t>статьей 65</w:t>
              </w:r>
            </w:hyperlink>
            <w:r w:rsidRPr="00C26B80">
              <w:rPr>
                <w:rFonts w:eastAsia="Times New Roman"/>
                <w:b w:val="0"/>
                <w:sz w:val="18"/>
                <w:szCs w:val="18"/>
              </w:rPr>
              <w:t xml:space="preserve"> Конституции Российской Федерации.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3.2</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Почтовый индекс места жительства участника процедуры закупки;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3.3</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Тип населенного пункта, наименование населенного пункта, код территории населенного пункта в соответствии с Общероссийским </w:t>
            </w:r>
            <w:hyperlink r:id="rId34" w:history="1">
              <w:r w:rsidRPr="00C26B80">
                <w:rPr>
                  <w:rFonts w:eastAsia="Times New Roman"/>
                  <w:b w:val="0"/>
                  <w:sz w:val="18"/>
                  <w:szCs w:val="18"/>
                </w:rPr>
                <w:t>классификатором</w:t>
              </w:r>
            </w:hyperlink>
            <w:r w:rsidRPr="00C26B80">
              <w:rPr>
                <w:rFonts w:eastAsia="Times New Roman"/>
                <w:b w:val="0"/>
                <w:sz w:val="18"/>
                <w:szCs w:val="18"/>
              </w:rPr>
              <w:t xml:space="preserve"> территорий муниципальных образований (ОКТМО).</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3.4</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наименование элемента планировочной структуры (квартал, микрорайон, иные)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3.5</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наименование объекта улично-дорожной сети (улица, проспект, шоссе, переулок, проезд, набережная, площадь, иные)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3.6</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3.7</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Номера телефонов.</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3.8</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Адреса электронной почты.</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3.9</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Идентификационный номер налогоплательщика (ИНН) в соответствии со свидетельством о постановке на учет в налоговом органе.</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3.10</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Банковские реквизиты участника закупки.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3.11</w:t>
            </w:r>
          </w:p>
        </w:tc>
        <w:tc>
          <w:tcPr>
            <w:tcW w:w="5846" w:type="dxa"/>
            <w:shd w:val="clear" w:color="auto" w:fill="auto"/>
          </w:tcPr>
          <w:p w:rsidR="00D559DA" w:rsidRPr="00C26B80" w:rsidRDefault="00D559DA" w:rsidP="00C26B80">
            <w:pPr>
              <w:pStyle w:val="ConsPlusNormal"/>
              <w:jc w:val="both"/>
              <w:rPr>
                <w:rFonts w:eastAsia="Times New Roman"/>
                <w:b w:val="0"/>
                <w:bCs w:val="0"/>
                <w:sz w:val="18"/>
                <w:szCs w:val="18"/>
              </w:rPr>
            </w:pPr>
            <w:r w:rsidRPr="00C26B80">
              <w:rPr>
                <w:rFonts w:eastAsia="Times New Roman"/>
                <w:b w:val="0"/>
                <w:sz w:val="18"/>
                <w:szCs w:val="18"/>
              </w:rPr>
              <w:t xml:space="preserve">Участник закупки – физическое лицо, обязан в составе заявке </w:t>
            </w:r>
            <w:r w:rsidRPr="00C26B80">
              <w:rPr>
                <w:rFonts w:eastAsia="Times New Roman"/>
                <w:b w:val="0"/>
                <w:sz w:val="18"/>
                <w:szCs w:val="18"/>
              </w:rPr>
              <w:lastRenderedPageBreak/>
              <w:t>представить письменное согласие на обработку персональных данных.</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lastRenderedPageBreak/>
              <w:t>3.12</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ФИО и номер телефона контактного лица.</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D559DA">
            <w:pPr>
              <w:rPr>
                <w:rFonts w:eastAsia="Times New Roman"/>
                <w:b/>
                <w:sz w:val="18"/>
                <w:szCs w:val="18"/>
              </w:rPr>
            </w:pPr>
            <w:r w:rsidRPr="00C26B80">
              <w:rPr>
                <w:rFonts w:eastAsia="Times New Roman"/>
                <w:b/>
                <w:sz w:val="18"/>
                <w:szCs w:val="18"/>
              </w:rPr>
              <w:t>4</w:t>
            </w:r>
          </w:p>
        </w:tc>
        <w:tc>
          <w:tcPr>
            <w:tcW w:w="5846" w:type="dxa"/>
            <w:shd w:val="clear" w:color="auto" w:fill="auto"/>
          </w:tcPr>
          <w:p w:rsidR="00D559DA" w:rsidRPr="00C26B80" w:rsidRDefault="00D559DA" w:rsidP="00D559DA">
            <w:pPr>
              <w:pStyle w:val="ConsPlusNormal"/>
              <w:rPr>
                <w:rFonts w:eastAsia="Times New Roman"/>
                <w:sz w:val="18"/>
                <w:szCs w:val="18"/>
              </w:rPr>
            </w:pPr>
            <w:r w:rsidRPr="00C26B80">
              <w:rPr>
                <w:rFonts w:eastAsia="Times New Roman"/>
                <w:sz w:val="18"/>
                <w:szCs w:val="18"/>
              </w:rPr>
              <w:t xml:space="preserve">Участники процедуры закупки, являющиеся иностранными гражданами, указывают следующие сведения: </w:t>
            </w:r>
          </w:p>
          <w:p w:rsidR="00D559DA" w:rsidRPr="00C26B80" w:rsidRDefault="00D559DA" w:rsidP="00D559DA">
            <w:pPr>
              <w:pStyle w:val="ConsPlusNormal"/>
              <w:rPr>
                <w:rFonts w:eastAsia="Times New Roman"/>
                <w:sz w:val="18"/>
                <w:szCs w:val="18"/>
              </w:rPr>
            </w:pPr>
            <w:r w:rsidRPr="00C26B80">
              <w:rPr>
                <w:rFonts w:eastAsia="Times New Roman"/>
                <w:sz w:val="18"/>
                <w:szCs w:val="18"/>
              </w:rPr>
              <w:t xml:space="preserve">- страна регистрации иностранного гражданина и код страны регистрации иностранного гражданина в соответствии с Общероссийским </w:t>
            </w:r>
            <w:hyperlink r:id="rId35" w:history="1">
              <w:r w:rsidRPr="00C26B80">
                <w:rPr>
                  <w:rFonts w:eastAsia="Times New Roman"/>
                  <w:sz w:val="18"/>
                  <w:szCs w:val="18"/>
                </w:rPr>
                <w:t>классификатором</w:t>
              </w:r>
            </w:hyperlink>
            <w:r w:rsidRPr="00C26B80">
              <w:rPr>
                <w:rFonts w:eastAsia="Times New Roman"/>
                <w:sz w:val="18"/>
                <w:szCs w:val="18"/>
              </w:rPr>
              <w:t xml:space="preserve"> стран мира (ОКСМ).</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Почтовый индекс.</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4.2</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населенного пункта, наименование населенного пункта.</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4.3</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наименование элемента планировочной структуры (квартал, микрорайон, иные)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4.4</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наименование объекта улично-дорожной сети (улица, проспект, шоссе, переулок, проезд, набережная, площадь, иные)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4.5</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4.6</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Номера телефонов.</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4.7</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Адреса электронной почты.</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4.8</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наименование субъекта Российской Федерации в соответствии с федеративным устройством Российской Федерации, определенным </w:t>
            </w:r>
            <w:hyperlink r:id="rId36" w:history="1">
              <w:r w:rsidRPr="00C26B80">
                <w:rPr>
                  <w:rFonts w:eastAsia="Times New Roman"/>
                  <w:b w:val="0"/>
                  <w:sz w:val="18"/>
                  <w:szCs w:val="18"/>
                </w:rPr>
                <w:t>статьей 65</w:t>
              </w:r>
            </w:hyperlink>
            <w:r w:rsidRPr="00C26B80">
              <w:rPr>
                <w:rFonts w:eastAsia="Times New Roman"/>
                <w:b w:val="0"/>
                <w:sz w:val="18"/>
                <w:szCs w:val="18"/>
              </w:rPr>
              <w:t xml:space="preserve"> Конституции Российской Федерации, и соответствующее кодовое обозначение субъекта Российской Федерации.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4.9</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Почтовый индекс.</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4.10</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Тип населенного пункта, наименование населенного пункта, код территории населенного пункта в соответствии с Общероссийским </w:t>
            </w:r>
            <w:hyperlink r:id="rId37" w:history="1">
              <w:r w:rsidRPr="00C26B80">
                <w:rPr>
                  <w:rFonts w:eastAsia="Times New Roman"/>
                  <w:b w:val="0"/>
                  <w:sz w:val="18"/>
                  <w:szCs w:val="18"/>
                </w:rPr>
                <w:t>классификатором</w:t>
              </w:r>
            </w:hyperlink>
            <w:r w:rsidRPr="00C26B80">
              <w:rPr>
                <w:rFonts w:eastAsia="Times New Roman"/>
                <w:b w:val="0"/>
                <w:sz w:val="18"/>
                <w:szCs w:val="18"/>
              </w:rPr>
              <w:t xml:space="preserve"> территорий муниципальных образований (ОКТМО).</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4.11</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наименование элемента планировочной структуры (квартал, микрорайон, иные)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4.12</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наименование объекта улично-дорожной сети (улица, проспект, шоссе, переулок, проезд, набережная, площадь, иные)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4.13</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4.14</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Номера телефонов.</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4.15</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Адреса электронной почты.</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4.16</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Банковские реквизиты участника закупки.</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4.17</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ФИО и номер телефона контактного лица.</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4.18</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 xml:space="preserve">Иностранные граждане, состоящие на учете в налоговых органах на территории </w:t>
            </w:r>
            <w:r w:rsidR="008E7238" w:rsidRPr="00C26B80">
              <w:rPr>
                <w:rFonts w:eastAsia="Times New Roman"/>
                <w:b w:val="0"/>
                <w:sz w:val="18"/>
                <w:szCs w:val="18"/>
              </w:rPr>
              <w:t>Российской Федерации,</w:t>
            </w:r>
            <w:r w:rsidRPr="00C26B80">
              <w:rPr>
                <w:rFonts w:eastAsia="Times New Roman"/>
                <w:b w:val="0"/>
                <w:sz w:val="18"/>
                <w:szCs w:val="18"/>
              </w:rPr>
              <w:t xml:space="preserve"> указывают:</w:t>
            </w:r>
          </w:p>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идентификационный номер налогоплательщика (ИНН) в соответствии со свидетельством о постановке на учет в налоговом органе.</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4.19</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Код налогоплательщика в стране регистрации или его аналог в соответствии с законодательством иностранного государства.</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4.20</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Код налогоплательщика в стране регистрации или его аналог в соответствии с законодательством иностранного государства.</w:t>
            </w:r>
          </w:p>
        </w:tc>
        <w:tc>
          <w:tcPr>
            <w:tcW w:w="3191" w:type="dxa"/>
            <w:shd w:val="clear" w:color="auto" w:fill="auto"/>
          </w:tcPr>
          <w:p w:rsidR="00D559DA" w:rsidRPr="00C26B80" w:rsidRDefault="00D559DA" w:rsidP="00D559DA">
            <w:pPr>
              <w:rPr>
                <w:rFonts w:eastAsia="Times New Roman"/>
                <w:sz w:val="18"/>
                <w:szCs w:val="18"/>
              </w:rPr>
            </w:pPr>
          </w:p>
        </w:tc>
      </w:tr>
      <w:tr w:rsidR="00D559DA" w:rsidRPr="004F65FD" w:rsidTr="00C26B80">
        <w:tc>
          <w:tcPr>
            <w:tcW w:w="534" w:type="dxa"/>
            <w:shd w:val="clear" w:color="auto" w:fill="auto"/>
            <w:vAlign w:val="center"/>
          </w:tcPr>
          <w:p w:rsidR="00D559DA" w:rsidRPr="00C26B80" w:rsidRDefault="00D559DA" w:rsidP="00C26B80">
            <w:pPr>
              <w:jc w:val="center"/>
              <w:rPr>
                <w:rFonts w:eastAsia="Times New Roman"/>
                <w:sz w:val="18"/>
                <w:szCs w:val="18"/>
              </w:rPr>
            </w:pPr>
            <w:r w:rsidRPr="00C26B80">
              <w:rPr>
                <w:rFonts w:eastAsia="Times New Roman"/>
                <w:sz w:val="18"/>
                <w:szCs w:val="18"/>
              </w:rPr>
              <w:t>4.21</w:t>
            </w:r>
          </w:p>
        </w:tc>
        <w:tc>
          <w:tcPr>
            <w:tcW w:w="5846" w:type="dxa"/>
            <w:shd w:val="clear" w:color="auto" w:fill="auto"/>
          </w:tcPr>
          <w:p w:rsidR="00D559DA" w:rsidRPr="00C26B80" w:rsidRDefault="00D559DA" w:rsidP="00C26B80">
            <w:pPr>
              <w:pStyle w:val="ConsPlusNormal"/>
              <w:jc w:val="both"/>
              <w:rPr>
                <w:rFonts w:eastAsia="Times New Roman"/>
                <w:b w:val="0"/>
                <w:sz w:val="18"/>
                <w:szCs w:val="18"/>
              </w:rPr>
            </w:pPr>
            <w:r w:rsidRPr="00C26B80">
              <w:rPr>
                <w:rFonts w:eastAsia="Times New Roman"/>
                <w:b w:val="0"/>
                <w:sz w:val="18"/>
                <w:szCs w:val="18"/>
              </w:rPr>
              <w:t>Участник закупки – физическое лицо (иностранный гражданин), обязан в составе заявке представить письменное согласие на обработку персональных данных.</w:t>
            </w:r>
          </w:p>
        </w:tc>
        <w:tc>
          <w:tcPr>
            <w:tcW w:w="3191" w:type="dxa"/>
            <w:shd w:val="clear" w:color="auto" w:fill="auto"/>
          </w:tcPr>
          <w:p w:rsidR="00D559DA" w:rsidRPr="00C26B80" w:rsidRDefault="00D559DA" w:rsidP="00D559DA">
            <w:pPr>
              <w:rPr>
                <w:rFonts w:eastAsia="Times New Roman"/>
                <w:sz w:val="18"/>
                <w:szCs w:val="18"/>
              </w:rPr>
            </w:pPr>
          </w:p>
        </w:tc>
      </w:tr>
    </w:tbl>
    <w:p w:rsidR="00D559DA" w:rsidRPr="008E7238" w:rsidRDefault="00D559DA" w:rsidP="008E7238"/>
    <w:p w:rsidR="00D559DA" w:rsidRPr="008E7238" w:rsidRDefault="00D559DA" w:rsidP="008E7238">
      <w:pPr>
        <w:overflowPunct w:val="0"/>
        <w:autoSpaceDE w:val="0"/>
        <w:autoSpaceDN w:val="0"/>
        <w:adjustRightInd w:val="0"/>
        <w:textAlignment w:val="baseline"/>
        <w:rPr>
          <w:rFonts w:cs="Calibri"/>
        </w:rPr>
      </w:pPr>
    </w:p>
    <w:p w:rsidR="00D559DA" w:rsidRPr="008E7238" w:rsidRDefault="00D559DA" w:rsidP="008E7238">
      <w:pPr>
        <w:rPr>
          <w:rFonts w:eastAsia="SimSun"/>
        </w:rPr>
      </w:pPr>
    </w:p>
    <w:p w:rsidR="00D559DA" w:rsidRPr="008E7238" w:rsidRDefault="00D559DA" w:rsidP="008E7238">
      <w:pPr>
        <w:rPr>
          <w:rFonts w:eastAsia="SimSun"/>
        </w:rPr>
      </w:pPr>
    </w:p>
    <w:p w:rsidR="00D559DA" w:rsidRDefault="008E7238" w:rsidP="008E7238">
      <w:pPr>
        <w:rPr>
          <w:rFonts w:eastAsia="SimSun"/>
        </w:rPr>
      </w:pPr>
      <w:r>
        <w:rPr>
          <w:rFonts w:eastAsia="SimSun"/>
        </w:rPr>
        <w:br w:type="page"/>
      </w:r>
    </w:p>
    <w:p w:rsidR="00D559DA" w:rsidRDefault="00D559DA" w:rsidP="00D559DA">
      <w:pPr>
        <w:jc w:val="right"/>
        <w:rPr>
          <w:rFonts w:eastAsia="SimSun"/>
        </w:rPr>
      </w:pPr>
      <w:r w:rsidRPr="00135B8E">
        <w:rPr>
          <w:rFonts w:eastAsia="SimSun"/>
        </w:rPr>
        <w:t xml:space="preserve">Приложение </w:t>
      </w:r>
      <w:r>
        <w:rPr>
          <w:rFonts w:eastAsia="SimSun"/>
        </w:rPr>
        <w:t>№ 3</w:t>
      </w:r>
    </w:p>
    <w:p w:rsidR="00D559DA" w:rsidRDefault="00D559DA" w:rsidP="00D559DA">
      <w:pPr>
        <w:jc w:val="right"/>
        <w:rPr>
          <w:rFonts w:eastAsia="SimSun"/>
        </w:rPr>
      </w:pPr>
      <w:r>
        <w:rPr>
          <w:rFonts w:eastAsia="SimSun"/>
        </w:rPr>
        <w:t>к документации о закупке</w:t>
      </w:r>
    </w:p>
    <w:p w:rsidR="00D559DA" w:rsidRDefault="00D559DA" w:rsidP="00D559DA">
      <w:pPr>
        <w:jc w:val="center"/>
        <w:rPr>
          <w:rFonts w:eastAsia="SimSun"/>
        </w:rPr>
      </w:pPr>
    </w:p>
    <w:p w:rsidR="00D559DA" w:rsidRPr="00D559DA" w:rsidRDefault="00D559DA" w:rsidP="00D559DA">
      <w:pPr>
        <w:jc w:val="center"/>
        <w:rPr>
          <w:rFonts w:eastAsia="SimSun"/>
          <w:b/>
          <w:sz w:val="28"/>
          <w:szCs w:val="28"/>
        </w:rPr>
      </w:pPr>
      <w:r w:rsidRPr="00D559DA">
        <w:rPr>
          <w:rFonts w:eastAsia="SimSun"/>
          <w:b/>
          <w:sz w:val="28"/>
          <w:szCs w:val="28"/>
        </w:rPr>
        <w:t>Обоснование начальной максимальной цены</w:t>
      </w:r>
    </w:p>
    <w:p w:rsidR="00D559DA" w:rsidRDefault="00D559DA" w:rsidP="00D559DA">
      <w:pPr>
        <w:jc w:val="center"/>
        <w:rPr>
          <w:rFonts w:eastAsia="SimSun"/>
        </w:rPr>
      </w:pPr>
    </w:p>
    <w:p w:rsidR="00D559DA" w:rsidRDefault="00D559DA" w:rsidP="00D559DA">
      <w:pPr>
        <w:jc w:val="center"/>
        <w:rPr>
          <w:rFonts w:eastAsia="SimSun"/>
        </w:rPr>
      </w:pPr>
      <w:r>
        <w:rPr>
          <w:rFonts w:eastAsia="SimSun"/>
        </w:rPr>
        <w:t>Обоснование начальной максимальной цены прилагается отдельно</w:t>
      </w:r>
    </w:p>
    <w:p w:rsidR="00D559DA" w:rsidRDefault="00D559DA" w:rsidP="000439DD">
      <w:pPr>
        <w:overflowPunct w:val="0"/>
        <w:autoSpaceDE w:val="0"/>
        <w:autoSpaceDN w:val="0"/>
        <w:adjustRightInd w:val="0"/>
        <w:ind w:left="-993"/>
        <w:jc w:val="both"/>
        <w:textAlignment w:val="baseline"/>
        <w:rPr>
          <w:rFonts w:cs="Calibri"/>
          <w:sz w:val="21"/>
          <w:szCs w:val="21"/>
        </w:rPr>
      </w:pPr>
    </w:p>
    <w:p w:rsidR="00D559DA" w:rsidRDefault="00D559DA" w:rsidP="000439DD">
      <w:pPr>
        <w:overflowPunct w:val="0"/>
        <w:autoSpaceDE w:val="0"/>
        <w:autoSpaceDN w:val="0"/>
        <w:adjustRightInd w:val="0"/>
        <w:ind w:left="-993"/>
        <w:jc w:val="both"/>
        <w:textAlignment w:val="baseline"/>
        <w:rPr>
          <w:rFonts w:cs="Calibri"/>
          <w:sz w:val="21"/>
          <w:szCs w:val="21"/>
        </w:rPr>
      </w:pPr>
    </w:p>
    <w:p w:rsidR="00D559DA" w:rsidRDefault="008E7238" w:rsidP="000439DD">
      <w:pPr>
        <w:overflowPunct w:val="0"/>
        <w:autoSpaceDE w:val="0"/>
        <w:autoSpaceDN w:val="0"/>
        <w:adjustRightInd w:val="0"/>
        <w:ind w:left="-993"/>
        <w:jc w:val="both"/>
        <w:textAlignment w:val="baseline"/>
        <w:rPr>
          <w:rFonts w:cs="Calibri"/>
          <w:sz w:val="21"/>
          <w:szCs w:val="21"/>
        </w:rPr>
      </w:pPr>
      <w:r>
        <w:rPr>
          <w:rFonts w:cs="Calibri"/>
          <w:sz w:val="21"/>
          <w:szCs w:val="21"/>
        </w:rPr>
        <w:br w:type="page"/>
      </w:r>
    </w:p>
    <w:p w:rsidR="00D559DA" w:rsidRDefault="00D559DA" w:rsidP="00D559DA">
      <w:pPr>
        <w:jc w:val="right"/>
        <w:rPr>
          <w:rFonts w:eastAsia="SimSun"/>
        </w:rPr>
      </w:pPr>
      <w:r w:rsidRPr="00135B8E">
        <w:rPr>
          <w:rFonts w:eastAsia="SimSun"/>
        </w:rPr>
        <w:t xml:space="preserve">Приложение </w:t>
      </w:r>
      <w:r>
        <w:rPr>
          <w:rFonts w:eastAsia="SimSun"/>
        </w:rPr>
        <w:t>№ 4</w:t>
      </w:r>
    </w:p>
    <w:p w:rsidR="00D559DA" w:rsidRDefault="00D559DA" w:rsidP="008E7238">
      <w:pPr>
        <w:ind w:left="-567"/>
        <w:jc w:val="right"/>
        <w:rPr>
          <w:rFonts w:eastAsia="SimSun"/>
        </w:rPr>
      </w:pPr>
      <w:r>
        <w:rPr>
          <w:rFonts w:eastAsia="SimSun"/>
        </w:rPr>
        <w:t>к документации о закупке</w:t>
      </w:r>
    </w:p>
    <w:p w:rsidR="00D251D8" w:rsidRDefault="00D251D8" w:rsidP="00D251D8">
      <w:pPr>
        <w:ind w:left="-567" w:right="425"/>
        <w:jc w:val="center"/>
      </w:pPr>
    </w:p>
    <w:p w:rsidR="00D559DA" w:rsidRPr="00776D98" w:rsidRDefault="00D559DA" w:rsidP="00D251D8">
      <w:pPr>
        <w:ind w:left="-567" w:right="425"/>
        <w:jc w:val="center"/>
      </w:pPr>
      <w:r>
        <w:t>ПРОЕКТ ДОГОВОРА</w:t>
      </w:r>
    </w:p>
    <w:p w:rsidR="00D559DA" w:rsidRPr="00DB3B11" w:rsidRDefault="00D559DA" w:rsidP="00D559DA">
      <w:pPr>
        <w:pStyle w:val="20"/>
        <w:numPr>
          <w:ilvl w:val="1"/>
          <w:numId w:val="0"/>
        </w:numPr>
        <w:spacing w:before="0" w:after="0"/>
        <w:ind w:left="-567" w:right="425"/>
        <w:jc w:val="center"/>
        <w:rPr>
          <w:rFonts w:ascii="Times New Roman" w:hAnsi="Times New Roman"/>
          <w:i w:val="0"/>
          <w:sz w:val="22"/>
          <w:szCs w:val="22"/>
        </w:rPr>
      </w:pPr>
      <w:r>
        <w:rPr>
          <w:rFonts w:ascii="Times New Roman" w:hAnsi="Times New Roman"/>
          <w:i w:val="0"/>
          <w:sz w:val="22"/>
          <w:szCs w:val="22"/>
        </w:rPr>
        <w:t xml:space="preserve"> Д</w:t>
      </w:r>
      <w:r w:rsidRPr="00A374DF">
        <w:rPr>
          <w:rFonts w:ascii="Times New Roman" w:hAnsi="Times New Roman"/>
          <w:i w:val="0"/>
          <w:sz w:val="22"/>
          <w:szCs w:val="22"/>
        </w:rPr>
        <w:t>оговор</w:t>
      </w:r>
      <w:r>
        <w:rPr>
          <w:rFonts w:ascii="Times New Roman" w:hAnsi="Times New Roman"/>
          <w:i w:val="0"/>
          <w:sz w:val="22"/>
          <w:szCs w:val="22"/>
        </w:rPr>
        <w:t xml:space="preserve"> № ____</w:t>
      </w:r>
    </w:p>
    <w:p w:rsidR="00BF557F" w:rsidRPr="006E362C" w:rsidRDefault="00D559DA" w:rsidP="00BF557F">
      <w:pPr>
        <w:jc w:val="center"/>
        <w:rPr>
          <w:b/>
          <w:bCs/>
          <w:spacing w:val="-1"/>
          <w:sz w:val="21"/>
          <w:szCs w:val="21"/>
        </w:rPr>
      </w:pPr>
      <w:r w:rsidRPr="00A374DF">
        <w:rPr>
          <w:b/>
          <w:sz w:val="22"/>
          <w:szCs w:val="22"/>
        </w:rPr>
        <w:t xml:space="preserve">на поставку </w:t>
      </w:r>
      <w:r w:rsidR="00BF557F" w:rsidRPr="00663133">
        <w:rPr>
          <w:b/>
          <w:bCs/>
          <w:color w:val="000000"/>
        </w:rPr>
        <w:t>перчаток медицинских</w:t>
      </w:r>
    </w:p>
    <w:p w:rsidR="00D559DA" w:rsidRPr="00A374DF" w:rsidRDefault="00D559DA" w:rsidP="00D559DA">
      <w:pPr>
        <w:pStyle w:val="Style1"/>
        <w:widowControl/>
        <w:ind w:left="-567" w:right="425"/>
        <w:jc w:val="center"/>
        <w:rPr>
          <w:b/>
          <w:sz w:val="22"/>
          <w:szCs w:val="22"/>
        </w:rPr>
      </w:pPr>
    </w:p>
    <w:p w:rsidR="00D559DA" w:rsidRPr="00120A56" w:rsidRDefault="00D559DA" w:rsidP="00D559DA">
      <w:pPr>
        <w:pStyle w:val="Style1"/>
        <w:widowControl/>
        <w:spacing w:before="53"/>
        <w:ind w:left="-567" w:right="425"/>
        <w:jc w:val="center"/>
        <w:rPr>
          <w:sz w:val="22"/>
          <w:szCs w:val="22"/>
        </w:rPr>
      </w:pPr>
      <w:r w:rsidRPr="005D63FD">
        <w:rPr>
          <w:sz w:val="22"/>
          <w:szCs w:val="22"/>
        </w:rPr>
        <w:t xml:space="preserve">г. </w:t>
      </w:r>
      <w:r w:rsidR="005D63FD" w:rsidRPr="005D63FD">
        <w:rPr>
          <w:sz w:val="22"/>
          <w:szCs w:val="22"/>
        </w:rPr>
        <w:t>Сибай</w:t>
      </w:r>
      <w:r w:rsidR="00BE53AE" w:rsidRPr="005D63FD">
        <w:rPr>
          <w:sz w:val="22"/>
          <w:szCs w:val="22"/>
        </w:rPr>
        <w:t xml:space="preserve"> </w:t>
      </w:r>
      <w:r w:rsidRPr="005D63FD">
        <w:rPr>
          <w:sz w:val="22"/>
          <w:szCs w:val="22"/>
        </w:rPr>
        <w:t xml:space="preserve">                                                                         </w:t>
      </w:r>
      <w:r w:rsidR="005D63FD">
        <w:rPr>
          <w:sz w:val="22"/>
          <w:szCs w:val="22"/>
        </w:rPr>
        <w:t xml:space="preserve">                       </w:t>
      </w:r>
      <w:r w:rsidRPr="005D63FD">
        <w:rPr>
          <w:sz w:val="22"/>
          <w:szCs w:val="22"/>
        </w:rPr>
        <w:t xml:space="preserve">            </w:t>
      </w:r>
      <w:r w:rsidRPr="00120A56">
        <w:rPr>
          <w:sz w:val="22"/>
          <w:szCs w:val="22"/>
        </w:rPr>
        <w:t>«___» _____________201</w:t>
      </w:r>
      <w:r>
        <w:rPr>
          <w:sz w:val="22"/>
          <w:szCs w:val="22"/>
        </w:rPr>
        <w:t xml:space="preserve">__ </w:t>
      </w:r>
      <w:r w:rsidRPr="00120A56">
        <w:rPr>
          <w:sz w:val="22"/>
          <w:szCs w:val="22"/>
        </w:rPr>
        <w:t>г.</w:t>
      </w:r>
    </w:p>
    <w:p w:rsidR="00D559DA" w:rsidRPr="00120A56" w:rsidRDefault="00D559DA" w:rsidP="00D559DA">
      <w:pPr>
        <w:ind w:left="-567" w:right="425"/>
        <w:rPr>
          <w:b/>
          <w:sz w:val="22"/>
          <w:szCs w:val="22"/>
        </w:rPr>
      </w:pPr>
    </w:p>
    <w:p w:rsidR="00D559DA" w:rsidRPr="00A12E58" w:rsidRDefault="00A12E58" w:rsidP="00A12E58">
      <w:pPr>
        <w:ind w:left="-567" w:firstLine="567"/>
        <w:jc w:val="both"/>
      </w:pPr>
      <w:r w:rsidRPr="00466F77">
        <w:t>Государственное автономное учреждение здравоохранения Республики Башкортостан Стоматологическая поликлиника города Сибай</w:t>
      </w:r>
      <w:r w:rsidR="00D559DA" w:rsidRPr="00B94B5F">
        <w:rPr>
          <w:sz w:val="22"/>
          <w:szCs w:val="22"/>
        </w:rPr>
        <w:t xml:space="preserve">, именуемое в дальнейшем </w:t>
      </w:r>
      <w:r w:rsidR="00D559DA" w:rsidRPr="00B94B5F">
        <w:rPr>
          <w:b/>
          <w:sz w:val="22"/>
          <w:szCs w:val="22"/>
        </w:rPr>
        <w:t>«Заказчик»</w:t>
      </w:r>
      <w:r w:rsidR="00D559DA" w:rsidRPr="00B94B5F">
        <w:rPr>
          <w:sz w:val="22"/>
          <w:szCs w:val="22"/>
        </w:rPr>
        <w:t xml:space="preserve">, в </w:t>
      </w:r>
      <w:r w:rsidR="00D559DA" w:rsidRPr="00BE53AE">
        <w:rPr>
          <w:sz w:val="22"/>
          <w:szCs w:val="22"/>
        </w:rPr>
        <w:t xml:space="preserve">лице главного врача </w:t>
      </w:r>
      <w:r w:rsidR="00BE53AE">
        <w:rPr>
          <w:sz w:val="22"/>
          <w:szCs w:val="22"/>
        </w:rPr>
        <w:t>Биктиной Гульнары Камиловны</w:t>
      </w:r>
      <w:r w:rsidR="00D559DA" w:rsidRPr="00B94B5F">
        <w:rPr>
          <w:sz w:val="22"/>
          <w:szCs w:val="22"/>
        </w:rPr>
        <w:t xml:space="preserve">, действующего на основании Устава, с одной стороны, и ______________________именуемое в дальнейшем </w:t>
      </w:r>
      <w:r w:rsidR="00D559DA" w:rsidRPr="00B94B5F">
        <w:rPr>
          <w:b/>
          <w:sz w:val="22"/>
          <w:szCs w:val="22"/>
        </w:rPr>
        <w:t>«Поставщик»</w:t>
      </w:r>
      <w:r w:rsidR="00D559DA" w:rsidRPr="00B94B5F">
        <w:rPr>
          <w:sz w:val="22"/>
          <w:szCs w:val="22"/>
        </w:rPr>
        <w:t xml:space="preserve">, в лице __________________________ действующего на основании Устава, с другой стороны, (вместе далее именуемые «Стороны»), на основании протокола                                                  </w:t>
      </w:r>
      <w:r w:rsidR="00D559DA">
        <w:rPr>
          <w:sz w:val="22"/>
          <w:szCs w:val="22"/>
        </w:rPr>
        <w:t xml:space="preserve">подведения итогов процедуры закупки </w:t>
      </w:r>
      <w:r w:rsidR="00D559DA" w:rsidRPr="00B94B5F">
        <w:rPr>
          <w:sz w:val="22"/>
          <w:szCs w:val="22"/>
        </w:rPr>
        <w:t>№ ____________________</w:t>
      </w:r>
      <w:r w:rsidR="00D559DA" w:rsidRPr="00B94B5F">
        <w:rPr>
          <w:sz w:val="22"/>
          <w:szCs w:val="22"/>
          <w:u w:val="single"/>
        </w:rPr>
        <w:t>от</w:t>
      </w:r>
      <w:r w:rsidR="00D559DA">
        <w:rPr>
          <w:sz w:val="22"/>
          <w:szCs w:val="22"/>
          <w:u w:val="single"/>
        </w:rPr>
        <w:t xml:space="preserve"> </w:t>
      </w:r>
      <w:r w:rsidR="00D559DA" w:rsidRPr="00B94B5F">
        <w:rPr>
          <w:sz w:val="22"/>
          <w:szCs w:val="22"/>
          <w:u w:val="single"/>
        </w:rPr>
        <w:t>_____</w:t>
      </w:r>
      <w:r w:rsidR="00D559DA" w:rsidRPr="00B94B5F">
        <w:rPr>
          <w:sz w:val="22"/>
          <w:szCs w:val="22"/>
        </w:rPr>
        <w:t xml:space="preserve">, заключили настоящий договор на </w:t>
      </w:r>
      <w:r w:rsidR="00284443" w:rsidRPr="006E362C">
        <w:rPr>
          <w:b/>
          <w:bCs/>
          <w:spacing w:val="-1"/>
          <w:sz w:val="21"/>
          <w:szCs w:val="21"/>
        </w:rPr>
        <w:t xml:space="preserve">поставку </w:t>
      </w:r>
      <w:r w:rsidR="00BF557F" w:rsidRPr="00663133">
        <w:rPr>
          <w:b/>
          <w:bCs/>
          <w:color w:val="000000"/>
        </w:rPr>
        <w:t xml:space="preserve">перчаток медицинских </w:t>
      </w:r>
      <w:r w:rsidR="00D559DA" w:rsidRPr="00B94B5F">
        <w:rPr>
          <w:sz w:val="22"/>
          <w:szCs w:val="22"/>
        </w:rPr>
        <w:t>(далее – Договор) о нижеследующем:</w:t>
      </w:r>
    </w:p>
    <w:p w:rsidR="00D559DA" w:rsidRPr="00B94B5F" w:rsidRDefault="00D559DA" w:rsidP="00D559DA">
      <w:pPr>
        <w:ind w:left="-567" w:right="425"/>
        <w:jc w:val="both"/>
        <w:rPr>
          <w:sz w:val="22"/>
          <w:szCs w:val="22"/>
        </w:rPr>
      </w:pPr>
    </w:p>
    <w:p w:rsidR="00D559DA" w:rsidRPr="00B94B5F" w:rsidRDefault="00D559DA" w:rsidP="00BF557F">
      <w:pPr>
        <w:keepNext/>
        <w:widowControl w:val="0"/>
        <w:numPr>
          <w:ilvl w:val="3"/>
          <w:numId w:val="0"/>
        </w:numPr>
        <w:ind w:left="-567" w:right="425"/>
        <w:jc w:val="center"/>
        <w:outlineLvl w:val="3"/>
        <w:rPr>
          <w:b/>
          <w:bCs/>
          <w:sz w:val="22"/>
          <w:szCs w:val="22"/>
        </w:rPr>
      </w:pPr>
      <w:r w:rsidRPr="00B94B5F">
        <w:rPr>
          <w:b/>
          <w:bCs/>
          <w:sz w:val="22"/>
          <w:szCs w:val="22"/>
        </w:rPr>
        <w:t>1. ПРЕДМЕТ ДОГОВОРА</w:t>
      </w:r>
    </w:p>
    <w:p w:rsidR="00D559DA" w:rsidRPr="00B94B5F" w:rsidRDefault="00D559DA" w:rsidP="00BF557F">
      <w:pPr>
        <w:ind w:left="-567"/>
        <w:jc w:val="both"/>
        <w:rPr>
          <w:sz w:val="22"/>
          <w:szCs w:val="22"/>
        </w:rPr>
      </w:pPr>
      <w:r w:rsidRPr="00B94B5F">
        <w:rPr>
          <w:sz w:val="22"/>
          <w:szCs w:val="22"/>
        </w:rPr>
        <w:t xml:space="preserve">1.1. Поставщик обязуется поставить Заказчику </w:t>
      </w:r>
      <w:r w:rsidR="00284443" w:rsidRPr="006E362C">
        <w:rPr>
          <w:b/>
          <w:bCs/>
          <w:spacing w:val="-1"/>
          <w:sz w:val="21"/>
          <w:szCs w:val="21"/>
        </w:rPr>
        <w:t xml:space="preserve">поставку </w:t>
      </w:r>
      <w:r w:rsidR="00BF557F" w:rsidRPr="00663133">
        <w:rPr>
          <w:b/>
          <w:bCs/>
          <w:color w:val="000000"/>
        </w:rPr>
        <w:t>перчаток медицинских</w:t>
      </w:r>
      <w:r w:rsidR="00BF557F">
        <w:rPr>
          <w:b/>
          <w:bCs/>
          <w:color w:val="000000"/>
        </w:rPr>
        <w:t xml:space="preserve"> </w:t>
      </w:r>
      <w:r w:rsidRPr="00B94B5F">
        <w:rPr>
          <w:sz w:val="22"/>
          <w:szCs w:val="22"/>
        </w:rPr>
        <w:t>(далее – Товар) в соответствии со Спецификацией, являющейся неотъемлемой частью Договора (</w:t>
      </w:r>
      <w:r>
        <w:rPr>
          <w:sz w:val="22"/>
          <w:szCs w:val="22"/>
        </w:rPr>
        <w:t>п</w:t>
      </w:r>
      <w:r w:rsidRPr="00B94B5F">
        <w:rPr>
          <w:sz w:val="22"/>
          <w:szCs w:val="22"/>
        </w:rPr>
        <w:t>риложение   № 1</w:t>
      </w:r>
      <w:r>
        <w:rPr>
          <w:sz w:val="22"/>
          <w:szCs w:val="22"/>
        </w:rPr>
        <w:t xml:space="preserve"> к настоящему Договору</w:t>
      </w:r>
      <w:r w:rsidRPr="00B94B5F">
        <w:rPr>
          <w:sz w:val="22"/>
          <w:szCs w:val="22"/>
        </w:rPr>
        <w:t xml:space="preserve">), в обусловленный Договором срок, а Заказчик обязуется принять и оплатить </w:t>
      </w:r>
      <w:r>
        <w:rPr>
          <w:sz w:val="22"/>
          <w:szCs w:val="22"/>
        </w:rPr>
        <w:t>Товар</w:t>
      </w:r>
      <w:r w:rsidRPr="00B94B5F">
        <w:rPr>
          <w:sz w:val="22"/>
          <w:szCs w:val="22"/>
        </w:rPr>
        <w:t xml:space="preserve"> в порядке и сроки, установленные Договором.</w:t>
      </w:r>
    </w:p>
    <w:p w:rsidR="00D559DA" w:rsidRPr="00B94B5F" w:rsidRDefault="00D559DA" w:rsidP="00D559DA">
      <w:pPr>
        <w:ind w:left="-567" w:right="425"/>
        <w:jc w:val="both"/>
        <w:rPr>
          <w:sz w:val="22"/>
          <w:szCs w:val="22"/>
        </w:rPr>
      </w:pPr>
      <w:r w:rsidRPr="00B94B5F">
        <w:rPr>
          <w:sz w:val="22"/>
          <w:szCs w:val="22"/>
        </w:rPr>
        <w:t xml:space="preserve">1.2. Качество Товара должно соответствовать требованиям нормативной документации, предусмотренным действующим законодательством и подтверждаться соответствующими документами по качеству. </w:t>
      </w:r>
    </w:p>
    <w:p w:rsidR="00D559DA" w:rsidRPr="00532510" w:rsidRDefault="00D559DA" w:rsidP="00D559DA">
      <w:pPr>
        <w:ind w:left="-567" w:right="425"/>
        <w:jc w:val="both"/>
        <w:rPr>
          <w:sz w:val="22"/>
          <w:szCs w:val="22"/>
        </w:rPr>
      </w:pPr>
      <w:r w:rsidRPr="00532510">
        <w:rPr>
          <w:sz w:val="22"/>
          <w:szCs w:val="22"/>
        </w:rPr>
        <w:t>1.3.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D559DA" w:rsidRPr="00B94B5F" w:rsidRDefault="00D559DA" w:rsidP="00D559DA">
      <w:pPr>
        <w:ind w:left="-567" w:right="425"/>
        <w:jc w:val="both"/>
        <w:rPr>
          <w:color w:val="000000"/>
          <w:sz w:val="22"/>
          <w:szCs w:val="22"/>
        </w:rPr>
      </w:pPr>
      <w:r w:rsidRPr="00451728">
        <w:rPr>
          <w:sz w:val="22"/>
          <w:szCs w:val="22"/>
        </w:rPr>
        <w:t>1.4. Срок поставки товара:</w:t>
      </w:r>
      <w:r w:rsidR="00284443" w:rsidRPr="00451728">
        <w:rPr>
          <w:sz w:val="22"/>
          <w:szCs w:val="22"/>
        </w:rPr>
        <w:t xml:space="preserve"> </w:t>
      </w:r>
      <w:r w:rsidR="00A12E58" w:rsidRPr="00451728">
        <w:rPr>
          <w:sz w:val="22"/>
          <w:szCs w:val="22"/>
        </w:rPr>
        <w:t>не поздне</w:t>
      </w:r>
      <w:r w:rsidR="00AD44D3" w:rsidRPr="00451728">
        <w:rPr>
          <w:sz w:val="22"/>
          <w:szCs w:val="22"/>
        </w:rPr>
        <w:t xml:space="preserve">е </w:t>
      </w:r>
      <w:r w:rsidR="00A12E58" w:rsidRPr="00451728">
        <w:rPr>
          <w:sz w:val="22"/>
          <w:szCs w:val="22"/>
        </w:rPr>
        <w:t>5</w:t>
      </w:r>
      <w:r w:rsidR="00AD44D3" w:rsidRPr="00451728">
        <w:rPr>
          <w:sz w:val="22"/>
          <w:szCs w:val="22"/>
        </w:rPr>
        <w:t xml:space="preserve"> календарных дней с даты заключения договора.</w:t>
      </w:r>
      <w:r w:rsidRPr="00532510">
        <w:rPr>
          <w:color w:val="000000"/>
          <w:sz w:val="22"/>
          <w:szCs w:val="22"/>
        </w:rPr>
        <w:t xml:space="preserve">  Товар </w:t>
      </w:r>
      <w:r w:rsidR="00AD44D3">
        <w:rPr>
          <w:color w:val="000000"/>
          <w:sz w:val="22"/>
          <w:szCs w:val="22"/>
        </w:rPr>
        <w:t xml:space="preserve">может </w:t>
      </w:r>
      <w:r w:rsidR="00BF557F">
        <w:rPr>
          <w:color w:val="000000"/>
          <w:sz w:val="22"/>
          <w:szCs w:val="22"/>
        </w:rPr>
        <w:t>поставля</w:t>
      </w:r>
      <w:r w:rsidRPr="00532510">
        <w:rPr>
          <w:color w:val="000000"/>
          <w:sz w:val="22"/>
          <w:szCs w:val="22"/>
        </w:rPr>
        <w:t>т</w:t>
      </w:r>
      <w:r w:rsidR="00BF557F">
        <w:rPr>
          <w:color w:val="000000"/>
          <w:sz w:val="22"/>
          <w:szCs w:val="22"/>
        </w:rPr>
        <w:t>ь</w:t>
      </w:r>
      <w:r w:rsidRPr="00532510">
        <w:rPr>
          <w:color w:val="000000"/>
          <w:sz w:val="22"/>
          <w:szCs w:val="22"/>
        </w:rPr>
        <w:t>ся отдельными партиями при предварительном согласовании с представителем Заказчика</w:t>
      </w:r>
      <w:r w:rsidRPr="00AC1203">
        <w:rPr>
          <w:color w:val="FF0000"/>
          <w:sz w:val="22"/>
          <w:szCs w:val="22"/>
        </w:rPr>
        <w:t>.</w:t>
      </w:r>
    </w:p>
    <w:p w:rsidR="00D559DA" w:rsidRPr="00451728" w:rsidRDefault="00D559DA" w:rsidP="00D559DA">
      <w:pPr>
        <w:ind w:left="-567" w:right="425"/>
        <w:jc w:val="both"/>
        <w:rPr>
          <w:sz w:val="22"/>
          <w:szCs w:val="22"/>
        </w:rPr>
      </w:pPr>
    </w:p>
    <w:p w:rsidR="00D559DA" w:rsidRPr="00451728" w:rsidRDefault="00D559DA" w:rsidP="00D559DA">
      <w:pPr>
        <w:ind w:left="-567" w:right="425"/>
        <w:jc w:val="center"/>
        <w:rPr>
          <w:b/>
          <w:sz w:val="22"/>
          <w:szCs w:val="22"/>
        </w:rPr>
      </w:pPr>
      <w:r w:rsidRPr="00451728">
        <w:rPr>
          <w:b/>
          <w:sz w:val="22"/>
          <w:szCs w:val="22"/>
        </w:rPr>
        <w:t xml:space="preserve">2. </w:t>
      </w:r>
      <w:r w:rsidR="00451728" w:rsidRPr="00451728">
        <w:rPr>
          <w:b/>
          <w:sz w:val="22"/>
          <w:szCs w:val="22"/>
        </w:rPr>
        <w:t>ЦЕНА ДОГОВОРА</w:t>
      </w:r>
      <w:r w:rsidRPr="00451728">
        <w:rPr>
          <w:b/>
          <w:sz w:val="22"/>
          <w:szCs w:val="22"/>
        </w:rPr>
        <w:t xml:space="preserve"> </w:t>
      </w:r>
      <w:r w:rsidR="00451728" w:rsidRPr="00451728">
        <w:rPr>
          <w:b/>
          <w:sz w:val="22"/>
          <w:szCs w:val="22"/>
        </w:rPr>
        <w:t>И ПОРЯДОК</w:t>
      </w:r>
      <w:r w:rsidRPr="00451728">
        <w:rPr>
          <w:b/>
          <w:sz w:val="22"/>
          <w:szCs w:val="22"/>
        </w:rPr>
        <w:t xml:space="preserve"> ОПЛАТЫ </w:t>
      </w:r>
    </w:p>
    <w:p w:rsidR="00D559DA" w:rsidRDefault="00D559DA" w:rsidP="00D559DA">
      <w:pPr>
        <w:tabs>
          <w:tab w:val="left" w:pos="900"/>
        </w:tabs>
        <w:ind w:left="-567" w:right="425"/>
        <w:jc w:val="both"/>
        <w:rPr>
          <w:sz w:val="22"/>
          <w:szCs w:val="22"/>
        </w:rPr>
      </w:pPr>
      <w:r w:rsidRPr="00451728">
        <w:rPr>
          <w:sz w:val="22"/>
          <w:szCs w:val="22"/>
        </w:rPr>
        <w:t>2.1. Ц</w:t>
      </w:r>
      <w:r w:rsidRPr="00B94B5F">
        <w:rPr>
          <w:sz w:val="22"/>
          <w:szCs w:val="22"/>
        </w:rPr>
        <w:t>ена договора составляет ___________ (_____________________) рублей.</w:t>
      </w:r>
    </w:p>
    <w:p w:rsidR="00D559DA" w:rsidRPr="00B94B5F" w:rsidRDefault="00D559DA" w:rsidP="00D559DA">
      <w:pPr>
        <w:tabs>
          <w:tab w:val="left" w:pos="900"/>
        </w:tabs>
        <w:ind w:left="-567" w:right="425"/>
        <w:jc w:val="both"/>
        <w:rPr>
          <w:sz w:val="22"/>
          <w:szCs w:val="22"/>
        </w:rPr>
      </w:pPr>
      <w:r>
        <w:rPr>
          <w:sz w:val="22"/>
          <w:szCs w:val="22"/>
        </w:rPr>
        <w:t>НДС _______________.</w:t>
      </w:r>
    </w:p>
    <w:p w:rsidR="00A12E58" w:rsidRPr="00451728" w:rsidRDefault="00D559DA" w:rsidP="00D559DA">
      <w:pPr>
        <w:tabs>
          <w:tab w:val="left" w:pos="900"/>
        </w:tabs>
        <w:ind w:left="-567" w:right="425"/>
        <w:jc w:val="both"/>
        <w:rPr>
          <w:sz w:val="22"/>
          <w:szCs w:val="22"/>
        </w:rPr>
      </w:pPr>
      <w:r w:rsidRPr="00B94B5F">
        <w:rPr>
          <w:sz w:val="22"/>
          <w:szCs w:val="22"/>
        </w:rPr>
        <w:t>Источни</w:t>
      </w:r>
      <w:r w:rsidR="00AC1203">
        <w:rPr>
          <w:sz w:val="22"/>
          <w:szCs w:val="22"/>
        </w:rPr>
        <w:t xml:space="preserve">к </w:t>
      </w:r>
      <w:r w:rsidR="00AC1203" w:rsidRPr="00451728">
        <w:rPr>
          <w:sz w:val="22"/>
          <w:szCs w:val="22"/>
        </w:rPr>
        <w:t>финансирования: средства ОМС</w:t>
      </w:r>
      <w:r w:rsidR="00A12E58" w:rsidRPr="00451728">
        <w:rPr>
          <w:sz w:val="22"/>
          <w:szCs w:val="22"/>
        </w:rPr>
        <w:t>.</w:t>
      </w:r>
    </w:p>
    <w:p w:rsidR="00D559DA" w:rsidRPr="00451728" w:rsidRDefault="00D559DA" w:rsidP="00D559DA">
      <w:pPr>
        <w:tabs>
          <w:tab w:val="left" w:pos="900"/>
        </w:tabs>
        <w:ind w:left="-567" w:right="425"/>
        <w:jc w:val="both"/>
        <w:rPr>
          <w:sz w:val="22"/>
          <w:szCs w:val="22"/>
        </w:rPr>
      </w:pPr>
      <w:r w:rsidRPr="00451728">
        <w:rPr>
          <w:sz w:val="22"/>
          <w:szCs w:val="22"/>
        </w:rPr>
        <w:t>2.2. Цена договора формируется с учетом расходов на перевозку, доставку, страхование, уплату таможенных пошлин, налогов и других обязательных платежей.</w:t>
      </w:r>
    </w:p>
    <w:p w:rsidR="00D559DA" w:rsidRPr="00B94B5F" w:rsidRDefault="00D559DA" w:rsidP="00D559DA">
      <w:pPr>
        <w:tabs>
          <w:tab w:val="left" w:pos="900"/>
        </w:tabs>
        <w:ind w:left="-567" w:right="425"/>
        <w:jc w:val="both"/>
        <w:rPr>
          <w:sz w:val="22"/>
          <w:szCs w:val="22"/>
        </w:rPr>
      </w:pPr>
      <w:r w:rsidRPr="00451728">
        <w:rPr>
          <w:sz w:val="22"/>
          <w:szCs w:val="22"/>
        </w:rPr>
        <w:t xml:space="preserve">2.3. </w:t>
      </w:r>
      <w:r w:rsidRPr="00451728">
        <w:rPr>
          <w:spacing w:val="4"/>
          <w:sz w:val="22"/>
          <w:szCs w:val="22"/>
        </w:rPr>
        <w:t>Оплата Товара по настоящему Договору осуществляется</w:t>
      </w:r>
      <w:r w:rsidRPr="00B94B5F">
        <w:rPr>
          <w:spacing w:val="4"/>
          <w:sz w:val="22"/>
          <w:szCs w:val="22"/>
        </w:rPr>
        <w:t xml:space="preserve"> путем перечисления Заказчиком денежных средств на расчетный счет Поставщика, указанный в настоящем договоре</w:t>
      </w:r>
      <w:r>
        <w:rPr>
          <w:spacing w:val="4"/>
          <w:sz w:val="22"/>
          <w:szCs w:val="22"/>
        </w:rPr>
        <w:t>.</w:t>
      </w:r>
    </w:p>
    <w:p w:rsidR="00D559DA" w:rsidRPr="00451728" w:rsidRDefault="00D559DA" w:rsidP="00D559DA">
      <w:pPr>
        <w:ind w:left="-567" w:right="425"/>
        <w:jc w:val="both"/>
        <w:rPr>
          <w:sz w:val="22"/>
          <w:szCs w:val="22"/>
        </w:rPr>
      </w:pPr>
      <w:r w:rsidRPr="00B94B5F">
        <w:rPr>
          <w:sz w:val="22"/>
          <w:szCs w:val="22"/>
        </w:rPr>
        <w:t xml:space="preserve">2.4. Оплата по настоящему </w:t>
      </w:r>
      <w:r>
        <w:rPr>
          <w:sz w:val="22"/>
          <w:szCs w:val="22"/>
        </w:rPr>
        <w:t>Д</w:t>
      </w:r>
      <w:r w:rsidRPr="00B94B5F">
        <w:rPr>
          <w:sz w:val="22"/>
          <w:szCs w:val="22"/>
        </w:rPr>
        <w:t xml:space="preserve">оговору </w:t>
      </w:r>
      <w:r w:rsidR="00451728" w:rsidRPr="00B94B5F">
        <w:rPr>
          <w:sz w:val="22"/>
          <w:szCs w:val="22"/>
        </w:rPr>
        <w:t>производится Заказчиком</w:t>
      </w:r>
      <w:r w:rsidRPr="00B94B5F">
        <w:rPr>
          <w:sz w:val="22"/>
          <w:szCs w:val="22"/>
        </w:rPr>
        <w:t xml:space="preserve"> по факту поставки </w:t>
      </w:r>
      <w:r w:rsidR="00451728">
        <w:rPr>
          <w:sz w:val="22"/>
          <w:szCs w:val="22"/>
        </w:rPr>
        <w:t>Т</w:t>
      </w:r>
      <w:r w:rsidR="00451728" w:rsidRPr="00B94B5F">
        <w:rPr>
          <w:sz w:val="22"/>
          <w:szCs w:val="22"/>
        </w:rPr>
        <w:t>овара Поставщиком</w:t>
      </w:r>
      <w:r w:rsidRPr="00B94B5F">
        <w:rPr>
          <w:sz w:val="22"/>
          <w:szCs w:val="22"/>
        </w:rPr>
        <w:t xml:space="preserve"> в течение </w:t>
      </w:r>
      <w:r w:rsidR="00AC1203" w:rsidRPr="00451728">
        <w:rPr>
          <w:sz w:val="22"/>
          <w:szCs w:val="22"/>
        </w:rPr>
        <w:t>3</w:t>
      </w:r>
      <w:r w:rsidRPr="00451728">
        <w:rPr>
          <w:sz w:val="22"/>
          <w:szCs w:val="22"/>
        </w:rPr>
        <w:t>0</w:t>
      </w:r>
      <w:r w:rsidR="00AC1203" w:rsidRPr="00451728">
        <w:rPr>
          <w:sz w:val="22"/>
          <w:szCs w:val="22"/>
        </w:rPr>
        <w:t xml:space="preserve"> (тридца</w:t>
      </w:r>
      <w:r w:rsidRPr="00451728">
        <w:rPr>
          <w:sz w:val="22"/>
          <w:szCs w:val="22"/>
        </w:rPr>
        <w:t>ти)</w:t>
      </w:r>
      <w:r w:rsidR="00AD44D3" w:rsidRPr="00451728">
        <w:rPr>
          <w:sz w:val="22"/>
          <w:szCs w:val="22"/>
        </w:rPr>
        <w:t xml:space="preserve"> </w:t>
      </w:r>
      <w:r w:rsidR="00451728" w:rsidRPr="00451728">
        <w:rPr>
          <w:sz w:val="22"/>
          <w:szCs w:val="22"/>
        </w:rPr>
        <w:t>календарных дней</w:t>
      </w:r>
      <w:r w:rsidRPr="00451728">
        <w:rPr>
          <w:sz w:val="22"/>
          <w:szCs w:val="22"/>
        </w:rPr>
        <w:t xml:space="preserve"> при предъявлении счета, счета – фактуры, товарной накладной. </w:t>
      </w:r>
    </w:p>
    <w:p w:rsidR="00D559DA" w:rsidRPr="00B94B5F" w:rsidRDefault="00D559DA" w:rsidP="00D559DA">
      <w:pPr>
        <w:ind w:left="-567" w:right="425"/>
        <w:jc w:val="both"/>
        <w:rPr>
          <w:sz w:val="22"/>
          <w:szCs w:val="22"/>
        </w:rPr>
      </w:pPr>
    </w:p>
    <w:p w:rsidR="00D559DA" w:rsidRDefault="00D559DA" w:rsidP="00D559DA">
      <w:pPr>
        <w:shd w:val="clear" w:color="auto" w:fill="FFFFFF"/>
        <w:ind w:left="-567" w:right="425"/>
        <w:jc w:val="center"/>
        <w:outlineLvl w:val="0"/>
        <w:rPr>
          <w:b/>
          <w:bCs/>
          <w:sz w:val="22"/>
          <w:szCs w:val="22"/>
        </w:rPr>
      </w:pPr>
      <w:r w:rsidRPr="00B94B5F">
        <w:rPr>
          <w:b/>
          <w:bCs/>
          <w:sz w:val="22"/>
          <w:szCs w:val="22"/>
        </w:rPr>
        <w:t xml:space="preserve">3. </w:t>
      </w:r>
      <w:r w:rsidR="00A24B94">
        <w:rPr>
          <w:b/>
          <w:bCs/>
          <w:sz w:val="22"/>
          <w:szCs w:val="22"/>
        </w:rPr>
        <w:t xml:space="preserve">ОБЯЗАННОСТИ </w:t>
      </w:r>
      <w:r>
        <w:rPr>
          <w:b/>
          <w:bCs/>
          <w:sz w:val="22"/>
          <w:szCs w:val="22"/>
        </w:rPr>
        <w:t>СТОРОН</w:t>
      </w:r>
    </w:p>
    <w:p w:rsidR="00A24B94" w:rsidRPr="00DA4FDC" w:rsidRDefault="00A24B94" w:rsidP="00A24B94">
      <w:pPr>
        <w:shd w:val="clear" w:color="auto" w:fill="FFFFFF"/>
        <w:tabs>
          <w:tab w:val="left" w:pos="0"/>
          <w:tab w:val="left" w:pos="360"/>
        </w:tabs>
        <w:ind w:left="-567" w:right="230"/>
        <w:jc w:val="both"/>
        <w:rPr>
          <w:sz w:val="21"/>
          <w:szCs w:val="21"/>
        </w:rPr>
      </w:pPr>
      <w:r w:rsidRPr="00DA4FDC">
        <w:rPr>
          <w:spacing w:val="-7"/>
          <w:sz w:val="21"/>
          <w:szCs w:val="21"/>
        </w:rPr>
        <w:t>3.1.</w:t>
      </w:r>
      <w:r w:rsidRPr="00DA4FDC">
        <w:rPr>
          <w:sz w:val="21"/>
          <w:szCs w:val="21"/>
        </w:rPr>
        <w:t xml:space="preserve"> Заказчик обязуется оплатить Товар в соответствии с условиями, предусмотренными разделом 2 настоящего договора.</w:t>
      </w:r>
    </w:p>
    <w:p w:rsidR="00A24B94" w:rsidRPr="00A24B94" w:rsidRDefault="00A24B94" w:rsidP="00A24B94">
      <w:pPr>
        <w:shd w:val="clear" w:color="auto" w:fill="FFFFFF"/>
        <w:tabs>
          <w:tab w:val="left" w:pos="1334"/>
        </w:tabs>
        <w:ind w:left="-567" w:right="230"/>
        <w:jc w:val="both"/>
        <w:rPr>
          <w:spacing w:val="-5"/>
          <w:sz w:val="21"/>
          <w:szCs w:val="21"/>
        </w:rPr>
      </w:pPr>
      <w:r w:rsidRPr="00A24B94">
        <w:rPr>
          <w:spacing w:val="-5"/>
          <w:sz w:val="21"/>
          <w:szCs w:val="21"/>
        </w:rPr>
        <w:t>3.2. Поставщик обязуется:</w:t>
      </w:r>
    </w:p>
    <w:p w:rsidR="00A24B94" w:rsidRPr="0035128A" w:rsidRDefault="00A24B94" w:rsidP="00A24B94">
      <w:pPr>
        <w:shd w:val="clear" w:color="auto" w:fill="FFFFFF"/>
        <w:tabs>
          <w:tab w:val="left" w:pos="1334"/>
        </w:tabs>
        <w:ind w:left="-567" w:right="230"/>
        <w:jc w:val="both"/>
        <w:rPr>
          <w:spacing w:val="-5"/>
          <w:sz w:val="21"/>
          <w:szCs w:val="21"/>
        </w:rPr>
      </w:pPr>
      <w:r w:rsidRPr="00DA4FDC">
        <w:rPr>
          <w:spacing w:val="-5"/>
          <w:sz w:val="21"/>
          <w:szCs w:val="21"/>
        </w:rPr>
        <w:t xml:space="preserve">3.2.1. </w:t>
      </w:r>
      <w:r w:rsidRPr="0035128A">
        <w:rPr>
          <w:spacing w:val="-5"/>
          <w:sz w:val="21"/>
          <w:szCs w:val="21"/>
        </w:rPr>
        <w:t xml:space="preserve">Осуществить своевременную доставку Товара </w:t>
      </w:r>
      <w:r w:rsidR="00451728" w:rsidRPr="0035128A">
        <w:rPr>
          <w:spacing w:val="-5"/>
          <w:sz w:val="21"/>
          <w:szCs w:val="21"/>
        </w:rPr>
        <w:t>на склады</w:t>
      </w:r>
      <w:r w:rsidRPr="0035128A">
        <w:rPr>
          <w:spacing w:val="-5"/>
          <w:sz w:val="21"/>
          <w:szCs w:val="21"/>
        </w:rPr>
        <w:t xml:space="preserve"> Заказчика, расположенные по адресу: </w:t>
      </w:r>
    </w:p>
    <w:p w:rsidR="00A24B94" w:rsidRPr="0035128A" w:rsidRDefault="00A24B94" w:rsidP="00A24B94">
      <w:pPr>
        <w:shd w:val="clear" w:color="auto" w:fill="FFFFFF"/>
        <w:tabs>
          <w:tab w:val="left" w:pos="1334"/>
        </w:tabs>
        <w:ind w:left="-567" w:right="230"/>
        <w:jc w:val="both"/>
        <w:rPr>
          <w:sz w:val="21"/>
          <w:szCs w:val="21"/>
        </w:rPr>
      </w:pPr>
      <w:r w:rsidRPr="0035128A">
        <w:rPr>
          <w:spacing w:val="-5"/>
          <w:sz w:val="21"/>
          <w:szCs w:val="21"/>
        </w:rPr>
        <w:t xml:space="preserve">- </w:t>
      </w:r>
      <w:r w:rsidRPr="00AC1203">
        <w:rPr>
          <w:rFonts w:eastAsia="Times New Roman"/>
          <w:sz w:val="22"/>
          <w:szCs w:val="22"/>
          <w:lang w:eastAsia="ru-RU"/>
        </w:rPr>
        <w:t>453120, Российская Федерация, Республика Башкортостан, город С</w:t>
      </w:r>
      <w:r w:rsidR="005D63FD">
        <w:rPr>
          <w:rFonts w:eastAsia="Times New Roman"/>
          <w:sz w:val="22"/>
          <w:szCs w:val="22"/>
          <w:lang w:eastAsia="ru-RU"/>
        </w:rPr>
        <w:t>ибай</w:t>
      </w:r>
      <w:r w:rsidRPr="00AC1203">
        <w:rPr>
          <w:rFonts w:eastAsia="Times New Roman"/>
          <w:sz w:val="22"/>
          <w:szCs w:val="22"/>
          <w:lang w:eastAsia="ru-RU"/>
        </w:rPr>
        <w:t>, ул.</w:t>
      </w:r>
      <w:r w:rsidR="005D63FD">
        <w:rPr>
          <w:rFonts w:eastAsia="Times New Roman"/>
          <w:sz w:val="22"/>
          <w:szCs w:val="22"/>
          <w:lang w:eastAsia="ru-RU"/>
        </w:rPr>
        <w:t xml:space="preserve"> </w:t>
      </w:r>
      <w:r w:rsidR="009A4254">
        <w:rPr>
          <w:rFonts w:eastAsia="Times New Roman"/>
          <w:sz w:val="22"/>
          <w:szCs w:val="22"/>
          <w:lang w:eastAsia="ru-RU"/>
        </w:rPr>
        <w:t>Ленина</w:t>
      </w:r>
      <w:r w:rsidR="009A4254" w:rsidRPr="00AC1203">
        <w:rPr>
          <w:rFonts w:eastAsia="Times New Roman"/>
          <w:sz w:val="22"/>
          <w:szCs w:val="22"/>
          <w:lang w:eastAsia="ru-RU"/>
        </w:rPr>
        <w:t>,</w:t>
      </w:r>
      <w:r w:rsidRPr="00AC1203">
        <w:rPr>
          <w:rFonts w:eastAsia="Times New Roman"/>
          <w:sz w:val="22"/>
          <w:szCs w:val="22"/>
          <w:lang w:eastAsia="ru-RU"/>
        </w:rPr>
        <w:t xml:space="preserve"> </w:t>
      </w:r>
      <w:r w:rsidR="005D63FD">
        <w:rPr>
          <w:rFonts w:eastAsia="Times New Roman"/>
          <w:sz w:val="22"/>
          <w:szCs w:val="22"/>
          <w:lang w:eastAsia="ru-RU"/>
        </w:rPr>
        <w:t>д.22/1</w:t>
      </w:r>
      <w:r>
        <w:rPr>
          <w:rFonts w:eastAsia="Times New Roman"/>
          <w:sz w:val="22"/>
          <w:szCs w:val="22"/>
          <w:lang w:eastAsia="ru-RU"/>
        </w:rPr>
        <w:t xml:space="preserve"> </w:t>
      </w:r>
      <w:r w:rsidRPr="0035128A">
        <w:rPr>
          <w:spacing w:val="-5"/>
          <w:sz w:val="21"/>
          <w:szCs w:val="21"/>
        </w:rPr>
        <w:t xml:space="preserve">с соблюдением пунктов 1.4., 4.2. настоящего Договора. </w:t>
      </w:r>
    </w:p>
    <w:p w:rsidR="00A24B94" w:rsidRPr="00DA4FDC" w:rsidRDefault="00A24B94" w:rsidP="00A24B94">
      <w:pPr>
        <w:shd w:val="clear" w:color="auto" w:fill="FFFFFF"/>
        <w:tabs>
          <w:tab w:val="left" w:pos="540"/>
        </w:tabs>
        <w:ind w:left="-567" w:right="230"/>
        <w:jc w:val="both"/>
        <w:rPr>
          <w:sz w:val="21"/>
          <w:szCs w:val="21"/>
        </w:rPr>
      </w:pPr>
      <w:r w:rsidRPr="00DA4FDC">
        <w:rPr>
          <w:spacing w:val="-4"/>
          <w:sz w:val="21"/>
          <w:szCs w:val="21"/>
        </w:rPr>
        <w:t xml:space="preserve">3.2.2. </w:t>
      </w:r>
      <w:r w:rsidRPr="00DA4FDC">
        <w:rPr>
          <w:sz w:val="21"/>
          <w:szCs w:val="21"/>
        </w:rPr>
        <w:t>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A24B94" w:rsidRPr="00DA4FDC" w:rsidRDefault="00A24B94" w:rsidP="00A24B94">
      <w:pPr>
        <w:shd w:val="clear" w:color="auto" w:fill="FFFFFF"/>
        <w:tabs>
          <w:tab w:val="left" w:pos="1334"/>
          <w:tab w:val="left" w:pos="6883"/>
        </w:tabs>
        <w:ind w:left="-567" w:right="230"/>
        <w:jc w:val="both"/>
        <w:rPr>
          <w:spacing w:val="-5"/>
          <w:sz w:val="21"/>
          <w:szCs w:val="21"/>
        </w:rPr>
      </w:pPr>
      <w:r w:rsidRPr="00DA4FDC">
        <w:rPr>
          <w:spacing w:val="-5"/>
          <w:sz w:val="21"/>
          <w:szCs w:val="21"/>
        </w:rPr>
        <w:t>3.2.3. Передать Товар свободным от любых прав и притязаний 3-х лиц.</w:t>
      </w:r>
    </w:p>
    <w:p w:rsidR="00A24B94" w:rsidRPr="00DA4FDC" w:rsidRDefault="00A24B94" w:rsidP="00A24B94">
      <w:pPr>
        <w:shd w:val="clear" w:color="auto" w:fill="FFFFFF"/>
        <w:tabs>
          <w:tab w:val="left" w:pos="1454"/>
        </w:tabs>
        <w:ind w:left="-567" w:right="230"/>
        <w:jc w:val="both"/>
        <w:rPr>
          <w:sz w:val="21"/>
          <w:szCs w:val="21"/>
        </w:rPr>
      </w:pPr>
      <w:r w:rsidRPr="00DA4FDC">
        <w:rPr>
          <w:sz w:val="21"/>
          <w:szCs w:val="21"/>
        </w:rPr>
        <w:t>3.2.4. Предоставить Заказчику в двух экземплярах счет, счет-фактуру, товарн</w:t>
      </w:r>
      <w:r>
        <w:rPr>
          <w:sz w:val="21"/>
          <w:szCs w:val="21"/>
        </w:rPr>
        <w:t>ую</w:t>
      </w:r>
      <w:r w:rsidRPr="00DA4FDC">
        <w:rPr>
          <w:sz w:val="21"/>
          <w:szCs w:val="21"/>
        </w:rPr>
        <w:t xml:space="preserve"> накладную на поставленный товар с указанием наименования Товара на русском языке.</w:t>
      </w:r>
    </w:p>
    <w:p w:rsidR="00A24B94" w:rsidRDefault="00A24B94" w:rsidP="00A24B94">
      <w:pPr>
        <w:shd w:val="clear" w:color="auto" w:fill="FFFFFF"/>
        <w:tabs>
          <w:tab w:val="left" w:pos="360"/>
        </w:tabs>
        <w:ind w:left="-567" w:right="230"/>
        <w:jc w:val="both"/>
        <w:rPr>
          <w:sz w:val="21"/>
          <w:szCs w:val="21"/>
        </w:rPr>
      </w:pPr>
      <w:r w:rsidRPr="00DA4FDC">
        <w:rPr>
          <w:spacing w:val="-6"/>
          <w:sz w:val="21"/>
          <w:szCs w:val="21"/>
        </w:rPr>
        <w:t>3.3. Заказчик</w:t>
      </w:r>
      <w:r w:rsidRPr="00DA4FDC">
        <w:rPr>
          <w:spacing w:val="6"/>
          <w:sz w:val="21"/>
          <w:szCs w:val="21"/>
        </w:rPr>
        <w:t xml:space="preserve"> </w:t>
      </w:r>
      <w:r w:rsidRPr="00DA4FDC">
        <w:rPr>
          <w:spacing w:val="-1"/>
          <w:sz w:val="21"/>
          <w:szCs w:val="21"/>
        </w:rPr>
        <w:t>обязуется п</w:t>
      </w:r>
      <w:r w:rsidRPr="00DA4FDC">
        <w:rPr>
          <w:sz w:val="21"/>
          <w:szCs w:val="21"/>
        </w:rPr>
        <w:t>ринять Товар в соответствии с условиями настоящего договора.</w:t>
      </w:r>
    </w:p>
    <w:p w:rsidR="00A24B94" w:rsidRPr="00DA4FDC" w:rsidRDefault="00A24B94" w:rsidP="00A24B94">
      <w:pPr>
        <w:shd w:val="clear" w:color="auto" w:fill="FFFFFF"/>
        <w:tabs>
          <w:tab w:val="left" w:pos="360"/>
        </w:tabs>
        <w:ind w:left="-567" w:right="230"/>
        <w:jc w:val="both"/>
        <w:rPr>
          <w:sz w:val="21"/>
          <w:szCs w:val="21"/>
        </w:rPr>
      </w:pPr>
      <w:r>
        <w:rPr>
          <w:sz w:val="21"/>
          <w:szCs w:val="21"/>
        </w:rPr>
        <w:t>3.4. Нести полную ответственность перед Заказчиком за поставку не качественного товара, незарегистрированного товара в соответствии с законодательством РФ.</w:t>
      </w:r>
    </w:p>
    <w:p w:rsidR="00A24B94" w:rsidRPr="00DA4FDC" w:rsidRDefault="00A24B94" w:rsidP="00A24B94">
      <w:pPr>
        <w:shd w:val="clear" w:color="auto" w:fill="FFFFFF"/>
        <w:tabs>
          <w:tab w:val="left" w:pos="360"/>
        </w:tabs>
        <w:ind w:left="-567" w:right="230"/>
        <w:rPr>
          <w:sz w:val="21"/>
          <w:szCs w:val="21"/>
        </w:rPr>
      </w:pPr>
    </w:p>
    <w:p w:rsidR="00D559DA" w:rsidRPr="00B94B5F" w:rsidRDefault="00D559DA" w:rsidP="00D559DA">
      <w:pPr>
        <w:shd w:val="clear" w:color="auto" w:fill="FFFFFF"/>
        <w:tabs>
          <w:tab w:val="left" w:pos="1133"/>
        </w:tabs>
        <w:ind w:left="-567" w:right="425"/>
        <w:jc w:val="both"/>
        <w:rPr>
          <w:sz w:val="22"/>
          <w:szCs w:val="22"/>
        </w:rPr>
      </w:pPr>
    </w:p>
    <w:p w:rsidR="00D559DA" w:rsidRPr="00B94B5F" w:rsidRDefault="00D559DA" w:rsidP="00D559DA">
      <w:pPr>
        <w:shd w:val="clear" w:color="auto" w:fill="FFFFFF"/>
        <w:ind w:left="-567" w:right="425"/>
        <w:jc w:val="center"/>
        <w:rPr>
          <w:b/>
          <w:bCs/>
          <w:sz w:val="22"/>
          <w:szCs w:val="22"/>
        </w:rPr>
      </w:pPr>
      <w:r w:rsidRPr="00B94B5F">
        <w:rPr>
          <w:b/>
          <w:bCs/>
          <w:sz w:val="22"/>
          <w:szCs w:val="22"/>
        </w:rPr>
        <w:t xml:space="preserve">4. ПОРЯДОК ПОСТАВКИ ТОВАРА </w:t>
      </w:r>
    </w:p>
    <w:p w:rsidR="00D559DA" w:rsidRPr="00B94B5F" w:rsidRDefault="00D559DA" w:rsidP="00D559DA">
      <w:pPr>
        <w:pStyle w:val="ConsNormal"/>
        <w:widowControl/>
        <w:ind w:left="-567" w:right="425" w:firstLine="0"/>
        <w:jc w:val="both"/>
        <w:rPr>
          <w:rFonts w:ascii="Times New Roman" w:hAnsi="Times New Roman" w:cs="Times New Roman"/>
          <w:color w:val="000000"/>
          <w:sz w:val="22"/>
          <w:szCs w:val="22"/>
        </w:rPr>
      </w:pPr>
      <w:r w:rsidRPr="00B94B5F">
        <w:rPr>
          <w:rFonts w:ascii="Times New Roman" w:hAnsi="Times New Roman" w:cs="Times New Roman"/>
          <w:bCs/>
          <w:sz w:val="22"/>
          <w:szCs w:val="22"/>
        </w:rPr>
        <w:t xml:space="preserve">4.1. </w:t>
      </w:r>
      <w:r w:rsidRPr="00B94B5F">
        <w:rPr>
          <w:rFonts w:ascii="Times New Roman" w:hAnsi="Times New Roman" w:cs="Times New Roman"/>
          <w:color w:val="000000"/>
          <w:sz w:val="22"/>
          <w:szCs w:val="22"/>
        </w:rPr>
        <w:t xml:space="preserve">Поставка Товара осуществляется </w:t>
      </w:r>
      <w:r w:rsidRPr="005D63FD">
        <w:rPr>
          <w:rFonts w:ascii="Times New Roman" w:hAnsi="Times New Roman" w:cs="Times New Roman"/>
          <w:sz w:val="22"/>
          <w:szCs w:val="22"/>
        </w:rPr>
        <w:t>отдельными партиями на основании заявки Заказчика.</w:t>
      </w:r>
      <w:r w:rsidRPr="00B94B5F">
        <w:rPr>
          <w:rFonts w:ascii="Times New Roman" w:hAnsi="Times New Roman" w:cs="Times New Roman"/>
          <w:color w:val="000000"/>
          <w:sz w:val="22"/>
          <w:szCs w:val="22"/>
        </w:rPr>
        <w:t xml:space="preserve"> </w:t>
      </w:r>
    </w:p>
    <w:p w:rsidR="00D559DA" w:rsidRPr="00B94B5F" w:rsidRDefault="00D559DA" w:rsidP="00D559DA">
      <w:pPr>
        <w:pStyle w:val="ConsNormal"/>
        <w:widowControl/>
        <w:ind w:left="-567" w:right="425" w:firstLine="0"/>
        <w:jc w:val="both"/>
        <w:rPr>
          <w:rFonts w:ascii="Times New Roman" w:hAnsi="Times New Roman" w:cs="Times New Roman"/>
          <w:color w:val="000000"/>
          <w:sz w:val="22"/>
          <w:szCs w:val="22"/>
        </w:rPr>
      </w:pPr>
      <w:r w:rsidRPr="00B94B5F">
        <w:rPr>
          <w:rFonts w:ascii="Times New Roman" w:hAnsi="Times New Roman" w:cs="Times New Roman"/>
          <w:color w:val="000000"/>
          <w:sz w:val="22"/>
          <w:szCs w:val="22"/>
        </w:rPr>
        <w:t>4.2. Заявки на поставку Товара подаются Заказчиком и принимаются П</w:t>
      </w:r>
      <w:r>
        <w:rPr>
          <w:rFonts w:ascii="Times New Roman" w:hAnsi="Times New Roman" w:cs="Times New Roman"/>
          <w:color w:val="000000"/>
          <w:sz w:val="22"/>
          <w:szCs w:val="22"/>
        </w:rPr>
        <w:t>оставщиком</w:t>
      </w:r>
      <w:r w:rsidRPr="00B94B5F">
        <w:rPr>
          <w:rFonts w:ascii="Times New Roman" w:hAnsi="Times New Roman" w:cs="Times New Roman"/>
          <w:color w:val="000000"/>
          <w:sz w:val="22"/>
          <w:szCs w:val="22"/>
        </w:rPr>
        <w:t xml:space="preserve"> по телефонной, факсимильной связи или по электронной почте, указанном в Договоре, с </w:t>
      </w:r>
      <w:r w:rsidR="005D63FD" w:rsidRPr="00B94B5F">
        <w:rPr>
          <w:rFonts w:ascii="Times New Roman" w:hAnsi="Times New Roman" w:cs="Times New Roman"/>
          <w:color w:val="000000"/>
          <w:sz w:val="22"/>
          <w:szCs w:val="22"/>
        </w:rPr>
        <w:t>указанием количества</w:t>
      </w:r>
      <w:r w:rsidRPr="00B94B5F">
        <w:rPr>
          <w:rFonts w:ascii="Times New Roman" w:hAnsi="Times New Roman" w:cs="Times New Roman"/>
          <w:color w:val="000000"/>
          <w:sz w:val="22"/>
          <w:szCs w:val="22"/>
        </w:rPr>
        <w:t xml:space="preserve"> поставляемого товара, дату поставки товара.</w:t>
      </w:r>
    </w:p>
    <w:p w:rsidR="00D559DA" w:rsidRDefault="00D559DA" w:rsidP="00D559DA">
      <w:pPr>
        <w:pStyle w:val="ConsNormal"/>
        <w:widowControl/>
        <w:ind w:left="-567" w:right="425" w:firstLine="567"/>
        <w:jc w:val="both"/>
        <w:rPr>
          <w:rFonts w:ascii="Times New Roman" w:hAnsi="Times New Roman"/>
          <w:sz w:val="22"/>
          <w:szCs w:val="22"/>
        </w:rPr>
      </w:pPr>
      <w:r w:rsidRPr="00B94B5F">
        <w:rPr>
          <w:rFonts w:ascii="Times New Roman" w:hAnsi="Times New Roman"/>
          <w:sz w:val="22"/>
          <w:szCs w:val="22"/>
        </w:rPr>
        <w:t>Заявка на поставку считается принятой Поставщиком с момента ее получения по факсу или электронной почте. Поставщик обязан подтвердить факт получения заявки Заказчика, сообщив Заказчику сведения о получении (регистрационный (входящий) номер и дата получения, данные лица, получившего документ). Если Поставщик не выполняет указанную обязанность, заявка будет считаться полученной Поставщиком в момент отправки ее Заказчиком.</w:t>
      </w:r>
    </w:p>
    <w:p w:rsidR="00D559DA" w:rsidRPr="00B94B5F" w:rsidRDefault="00D559DA" w:rsidP="00D559DA">
      <w:pPr>
        <w:pStyle w:val="ConsNormal"/>
        <w:widowControl/>
        <w:ind w:left="-567" w:right="425" w:firstLine="0"/>
        <w:jc w:val="both"/>
        <w:rPr>
          <w:rFonts w:ascii="Times New Roman" w:hAnsi="Times New Roman" w:cs="Times New Roman"/>
          <w:color w:val="000000"/>
          <w:sz w:val="22"/>
          <w:szCs w:val="22"/>
        </w:rPr>
      </w:pPr>
    </w:p>
    <w:p w:rsidR="00D559DA" w:rsidRPr="00B94B5F" w:rsidRDefault="00D559DA" w:rsidP="00D559DA">
      <w:pPr>
        <w:shd w:val="clear" w:color="auto" w:fill="FFFFFF"/>
        <w:ind w:left="-567" w:right="425"/>
        <w:jc w:val="center"/>
        <w:rPr>
          <w:b/>
          <w:bCs/>
          <w:sz w:val="22"/>
          <w:szCs w:val="22"/>
        </w:rPr>
      </w:pPr>
      <w:r w:rsidRPr="00B94B5F">
        <w:rPr>
          <w:b/>
          <w:bCs/>
          <w:sz w:val="22"/>
          <w:szCs w:val="22"/>
        </w:rPr>
        <w:t>5. ПОРЯДОК ПРИЕМА-ПЕРЕДАЧИ ТОВАРА</w:t>
      </w:r>
    </w:p>
    <w:p w:rsidR="00D559DA" w:rsidRPr="004C5D6C" w:rsidRDefault="00D559DA" w:rsidP="00D559DA">
      <w:pPr>
        <w:shd w:val="clear" w:color="auto" w:fill="FFFFFF"/>
        <w:tabs>
          <w:tab w:val="left" w:pos="360"/>
          <w:tab w:val="left" w:pos="10348"/>
        </w:tabs>
        <w:ind w:left="-567" w:right="425"/>
        <w:jc w:val="both"/>
        <w:rPr>
          <w:spacing w:val="-1"/>
          <w:sz w:val="22"/>
          <w:szCs w:val="22"/>
        </w:rPr>
      </w:pPr>
      <w:r w:rsidRPr="004C5D6C">
        <w:rPr>
          <w:bCs/>
          <w:spacing w:val="-8"/>
          <w:sz w:val="22"/>
          <w:szCs w:val="22"/>
        </w:rPr>
        <w:t>5.1.</w:t>
      </w:r>
      <w:r>
        <w:rPr>
          <w:bCs/>
          <w:spacing w:val="-8"/>
          <w:sz w:val="22"/>
          <w:szCs w:val="22"/>
        </w:rPr>
        <w:t xml:space="preserve"> </w:t>
      </w:r>
      <w:r w:rsidRPr="004C5D6C">
        <w:rPr>
          <w:spacing w:val="1"/>
          <w:sz w:val="22"/>
          <w:szCs w:val="22"/>
        </w:rPr>
        <w:t xml:space="preserve">Поставка Товара осуществляется Поставщиком в соответствии со </w:t>
      </w:r>
      <w:r w:rsidRPr="004C5D6C">
        <w:rPr>
          <w:spacing w:val="-1"/>
          <w:sz w:val="22"/>
          <w:szCs w:val="22"/>
        </w:rPr>
        <w:t>Спецификацией (</w:t>
      </w:r>
      <w:r>
        <w:rPr>
          <w:spacing w:val="-1"/>
          <w:sz w:val="22"/>
          <w:szCs w:val="22"/>
        </w:rPr>
        <w:t>п</w:t>
      </w:r>
      <w:r w:rsidRPr="004C5D6C">
        <w:rPr>
          <w:spacing w:val="-1"/>
          <w:sz w:val="22"/>
          <w:szCs w:val="22"/>
        </w:rPr>
        <w:t>риложение №1 к настоящему Договору).</w:t>
      </w:r>
    </w:p>
    <w:p w:rsidR="00D559DA" w:rsidRPr="0057566F" w:rsidRDefault="00D559DA" w:rsidP="00D559DA">
      <w:pPr>
        <w:tabs>
          <w:tab w:val="left" w:pos="10348"/>
        </w:tabs>
        <w:ind w:left="-567" w:right="425"/>
        <w:jc w:val="both"/>
        <w:rPr>
          <w:sz w:val="22"/>
          <w:szCs w:val="22"/>
        </w:rPr>
      </w:pPr>
      <w:r w:rsidRPr="0057566F">
        <w:rPr>
          <w:spacing w:val="-1"/>
          <w:sz w:val="22"/>
          <w:szCs w:val="22"/>
        </w:rPr>
        <w:t xml:space="preserve">5.2. </w:t>
      </w:r>
      <w:r w:rsidRPr="0057566F">
        <w:rPr>
          <w:sz w:val="22"/>
          <w:szCs w:val="22"/>
        </w:rPr>
        <w:t xml:space="preserve">Право собственности на Товар переходит к Заказчику при передаче Товара от Поставщика </w:t>
      </w:r>
      <w:r>
        <w:rPr>
          <w:sz w:val="22"/>
          <w:szCs w:val="22"/>
        </w:rPr>
        <w:t>к З</w:t>
      </w:r>
      <w:r w:rsidRPr="0057566F">
        <w:rPr>
          <w:sz w:val="22"/>
          <w:szCs w:val="22"/>
        </w:rPr>
        <w:t>аказчику по товарной накладной.</w:t>
      </w:r>
    </w:p>
    <w:p w:rsidR="00D559DA" w:rsidRPr="0057566F" w:rsidRDefault="00D559DA" w:rsidP="00D559DA">
      <w:pPr>
        <w:tabs>
          <w:tab w:val="left" w:pos="10348"/>
        </w:tabs>
        <w:ind w:left="-567" w:right="425"/>
        <w:jc w:val="both"/>
        <w:rPr>
          <w:sz w:val="22"/>
          <w:szCs w:val="22"/>
        </w:rPr>
      </w:pPr>
      <w:r w:rsidRPr="0057566F">
        <w:rPr>
          <w:spacing w:val="-1"/>
          <w:sz w:val="22"/>
          <w:szCs w:val="22"/>
        </w:rPr>
        <w:t xml:space="preserve">5.3. </w:t>
      </w:r>
      <w:bookmarkStart w:id="6" w:name="Par87"/>
      <w:bookmarkEnd w:id="6"/>
      <w:r w:rsidRPr="0057566F">
        <w:rPr>
          <w:sz w:val="22"/>
          <w:szCs w:val="22"/>
        </w:rPr>
        <w:t>Приемка Товара производится на аптечном складе Заказчика с подписанием уполномоченными представителями Сторон товарной накладной по приему - передачи Товара. Датой поставки является дата подписания уполномоченными представителями обеих Сторон товарной накладной.</w:t>
      </w:r>
    </w:p>
    <w:p w:rsidR="00D559DA" w:rsidRPr="0057566F" w:rsidRDefault="00D559DA" w:rsidP="00D559DA">
      <w:pPr>
        <w:tabs>
          <w:tab w:val="left" w:pos="10348"/>
        </w:tabs>
        <w:ind w:left="-567" w:right="425"/>
        <w:jc w:val="both"/>
        <w:rPr>
          <w:sz w:val="22"/>
          <w:szCs w:val="22"/>
        </w:rPr>
      </w:pPr>
      <w:r w:rsidRPr="0057566F">
        <w:rPr>
          <w:sz w:val="22"/>
          <w:szCs w:val="22"/>
        </w:rPr>
        <w:t xml:space="preserve">5.4. </w:t>
      </w:r>
      <w:bookmarkStart w:id="7" w:name="Par88"/>
      <w:bookmarkStart w:id="8" w:name="Par90"/>
      <w:bookmarkEnd w:id="7"/>
      <w:bookmarkEnd w:id="8"/>
      <w:r w:rsidRPr="0057566F">
        <w:rPr>
          <w:sz w:val="22"/>
          <w:szCs w:val="22"/>
        </w:rPr>
        <w:t>В случае поставки Товара ненадлежащего качества Заказчик вправе по своему выбору:</w:t>
      </w:r>
    </w:p>
    <w:p w:rsidR="00D559DA" w:rsidRPr="00AC1203" w:rsidRDefault="00D559DA" w:rsidP="00D559DA">
      <w:pPr>
        <w:pStyle w:val="ConsPlusNormal"/>
        <w:tabs>
          <w:tab w:val="left" w:pos="10348"/>
        </w:tabs>
        <w:ind w:left="-567" w:right="425"/>
        <w:jc w:val="both"/>
        <w:rPr>
          <w:b w:val="0"/>
          <w:sz w:val="22"/>
          <w:szCs w:val="22"/>
        </w:rPr>
      </w:pPr>
      <w:r w:rsidRPr="00AC1203">
        <w:rPr>
          <w:b w:val="0"/>
          <w:sz w:val="22"/>
          <w:szCs w:val="22"/>
        </w:rPr>
        <w:t>- отказаться от исполнения настоящего Договора и потребовать возврата уплаченной за Товар денежной суммы;</w:t>
      </w:r>
    </w:p>
    <w:p w:rsidR="00D559DA" w:rsidRPr="00AC1203" w:rsidRDefault="00D559DA" w:rsidP="00D559DA">
      <w:pPr>
        <w:pStyle w:val="ConsPlusNormal"/>
        <w:tabs>
          <w:tab w:val="left" w:pos="10348"/>
        </w:tabs>
        <w:ind w:left="-567" w:right="425"/>
        <w:jc w:val="both"/>
        <w:rPr>
          <w:b w:val="0"/>
          <w:sz w:val="22"/>
          <w:szCs w:val="22"/>
        </w:rPr>
      </w:pPr>
      <w:r w:rsidRPr="00AC1203">
        <w:rPr>
          <w:b w:val="0"/>
          <w:sz w:val="22"/>
          <w:szCs w:val="22"/>
        </w:rPr>
        <w:t>- потребовать замены Товара ненадлежащего качества Товаром, соответствующим условиям настоящего Договора, в срок не более 3 (трех) рабочих дня с даты обнаружения Товара ненадлежащего качества.</w:t>
      </w:r>
    </w:p>
    <w:p w:rsidR="00D559DA" w:rsidRPr="00AC1203" w:rsidRDefault="00D559DA" w:rsidP="00D559DA">
      <w:pPr>
        <w:pStyle w:val="ConsPlusNormal"/>
        <w:tabs>
          <w:tab w:val="left" w:pos="10348"/>
        </w:tabs>
        <w:ind w:left="-567" w:right="425" w:firstLine="540"/>
        <w:jc w:val="both"/>
        <w:rPr>
          <w:b w:val="0"/>
          <w:sz w:val="22"/>
          <w:szCs w:val="22"/>
        </w:rPr>
      </w:pPr>
      <w:r w:rsidRPr="00AC1203">
        <w:rPr>
          <w:b w:val="0"/>
          <w:sz w:val="22"/>
          <w:szCs w:val="22"/>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rsidR="00D559DA" w:rsidRPr="00AC1203" w:rsidRDefault="00D559DA" w:rsidP="00D559DA">
      <w:pPr>
        <w:pStyle w:val="ConsPlusNormal"/>
        <w:tabs>
          <w:tab w:val="left" w:pos="10348"/>
        </w:tabs>
        <w:ind w:left="-567" w:right="425"/>
        <w:jc w:val="both"/>
        <w:rPr>
          <w:b w:val="0"/>
          <w:sz w:val="22"/>
          <w:szCs w:val="22"/>
        </w:rPr>
      </w:pPr>
      <w:bookmarkStart w:id="9" w:name="Par94"/>
      <w:bookmarkEnd w:id="9"/>
      <w:r w:rsidRPr="00AC1203">
        <w:rPr>
          <w:b w:val="0"/>
          <w:sz w:val="22"/>
          <w:szCs w:val="22"/>
        </w:rPr>
        <w:t>5.5. Если Поставщик передал Заказчику наряду с Товаром, ассортимент которого соответствует настоящему Договору, Товар с нарушением условия об ассортименте, Заказчик вправе по своему выбору:</w:t>
      </w:r>
    </w:p>
    <w:p w:rsidR="00D559DA" w:rsidRPr="00AC1203" w:rsidRDefault="00D559DA" w:rsidP="00D559DA">
      <w:pPr>
        <w:pStyle w:val="ConsPlusNormal"/>
        <w:tabs>
          <w:tab w:val="left" w:pos="10348"/>
        </w:tabs>
        <w:ind w:left="-567" w:right="425"/>
        <w:jc w:val="both"/>
        <w:rPr>
          <w:b w:val="0"/>
          <w:sz w:val="22"/>
          <w:szCs w:val="22"/>
        </w:rPr>
      </w:pPr>
      <w:r w:rsidRPr="00AC1203">
        <w:rPr>
          <w:b w:val="0"/>
          <w:sz w:val="22"/>
          <w:szCs w:val="22"/>
        </w:rPr>
        <w:t>- принять Товар, соответствующий условию об ассортименте, и отказаться от остального Товара;</w:t>
      </w:r>
    </w:p>
    <w:p w:rsidR="00D559DA" w:rsidRPr="00AC1203" w:rsidRDefault="00D559DA" w:rsidP="00D559DA">
      <w:pPr>
        <w:pStyle w:val="ConsPlusNormal"/>
        <w:tabs>
          <w:tab w:val="left" w:pos="10348"/>
        </w:tabs>
        <w:ind w:left="-567" w:right="425"/>
        <w:jc w:val="both"/>
        <w:rPr>
          <w:b w:val="0"/>
          <w:sz w:val="22"/>
          <w:szCs w:val="22"/>
        </w:rPr>
      </w:pPr>
      <w:r w:rsidRPr="00AC1203">
        <w:rPr>
          <w:b w:val="0"/>
          <w:sz w:val="22"/>
          <w:szCs w:val="22"/>
        </w:rPr>
        <w:t>- отказаться от всего переданного Товара;</w:t>
      </w:r>
    </w:p>
    <w:p w:rsidR="00D559DA" w:rsidRPr="00AC1203" w:rsidRDefault="00D559DA" w:rsidP="00D559DA">
      <w:pPr>
        <w:pStyle w:val="ConsPlusNormal"/>
        <w:tabs>
          <w:tab w:val="left" w:pos="10348"/>
        </w:tabs>
        <w:ind w:left="-567" w:right="425"/>
        <w:jc w:val="both"/>
        <w:rPr>
          <w:b w:val="0"/>
          <w:sz w:val="22"/>
          <w:szCs w:val="22"/>
        </w:rPr>
      </w:pPr>
      <w:r w:rsidRPr="00AC1203">
        <w:rPr>
          <w:b w:val="0"/>
          <w:sz w:val="22"/>
          <w:szCs w:val="22"/>
        </w:rPr>
        <w:t>- потребовать заменить Товар, не соответствующий условию об ассортименте, Товаром в ассортименте, предусмотренном Договором, в срок не более 3 (трех) рабочих дней;</w:t>
      </w:r>
    </w:p>
    <w:p w:rsidR="00D559DA" w:rsidRPr="00AC1203" w:rsidRDefault="00D559DA" w:rsidP="00D559DA">
      <w:pPr>
        <w:pStyle w:val="ConsPlusNormal"/>
        <w:tabs>
          <w:tab w:val="left" w:pos="10348"/>
        </w:tabs>
        <w:ind w:left="-567" w:right="425"/>
        <w:jc w:val="both"/>
        <w:rPr>
          <w:b w:val="0"/>
          <w:sz w:val="22"/>
          <w:szCs w:val="22"/>
        </w:rPr>
      </w:pPr>
      <w:r w:rsidRPr="00AC1203">
        <w:rPr>
          <w:b w:val="0"/>
          <w:sz w:val="22"/>
          <w:szCs w:val="22"/>
        </w:rPr>
        <w:t>- принять весь переданный Товар.</w:t>
      </w:r>
    </w:p>
    <w:p w:rsidR="00D559DA" w:rsidRPr="00AC1203" w:rsidRDefault="00D559DA" w:rsidP="00D559DA">
      <w:pPr>
        <w:pStyle w:val="ConsPlusNormal"/>
        <w:tabs>
          <w:tab w:val="left" w:pos="10348"/>
        </w:tabs>
        <w:ind w:left="-567" w:right="425" w:firstLine="540"/>
        <w:jc w:val="both"/>
        <w:rPr>
          <w:b w:val="0"/>
          <w:sz w:val="22"/>
          <w:szCs w:val="22"/>
        </w:rPr>
      </w:pPr>
      <w:r w:rsidRPr="00AC1203">
        <w:rPr>
          <w:b w:val="0"/>
          <w:sz w:val="22"/>
          <w:szCs w:val="22"/>
        </w:rPr>
        <w:t>При отказе от Товара, ассортимент которого не соответствует условию настоящего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rsidR="00D559DA" w:rsidRPr="00B94B5F" w:rsidRDefault="00D559DA" w:rsidP="00D559DA">
      <w:pPr>
        <w:shd w:val="clear" w:color="auto" w:fill="FFFFFF"/>
        <w:tabs>
          <w:tab w:val="left" w:pos="360"/>
          <w:tab w:val="left" w:pos="9780"/>
        </w:tabs>
        <w:ind w:left="-567" w:right="425"/>
        <w:jc w:val="both"/>
        <w:rPr>
          <w:sz w:val="22"/>
          <w:szCs w:val="22"/>
        </w:rPr>
      </w:pPr>
      <w:r>
        <w:rPr>
          <w:spacing w:val="-1"/>
          <w:sz w:val="22"/>
          <w:szCs w:val="22"/>
        </w:rPr>
        <w:t xml:space="preserve">5.6. </w:t>
      </w:r>
      <w:r w:rsidRPr="00B94B5F">
        <w:rPr>
          <w:sz w:val="22"/>
          <w:szCs w:val="22"/>
        </w:rPr>
        <w:t xml:space="preserve">Претензии по количеству и </w:t>
      </w:r>
      <w:r w:rsidR="005D63FD" w:rsidRPr="00B94B5F">
        <w:rPr>
          <w:sz w:val="22"/>
          <w:szCs w:val="22"/>
        </w:rPr>
        <w:t>качеству могут</w:t>
      </w:r>
      <w:r w:rsidRPr="00B94B5F">
        <w:rPr>
          <w:sz w:val="22"/>
          <w:szCs w:val="22"/>
        </w:rPr>
        <w:t xml:space="preserve"> быть заявлены </w:t>
      </w:r>
      <w:r>
        <w:rPr>
          <w:sz w:val="22"/>
          <w:szCs w:val="22"/>
        </w:rPr>
        <w:t xml:space="preserve">Заказчиком </w:t>
      </w:r>
      <w:r w:rsidRPr="00B94B5F">
        <w:rPr>
          <w:sz w:val="22"/>
          <w:szCs w:val="22"/>
        </w:rPr>
        <w:t>не позднее пяти рабочих дней с даты поставки</w:t>
      </w:r>
      <w:r>
        <w:rPr>
          <w:sz w:val="22"/>
          <w:szCs w:val="22"/>
        </w:rPr>
        <w:t xml:space="preserve"> Т</w:t>
      </w:r>
      <w:r w:rsidRPr="00B94B5F">
        <w:rPr>
          <w:sz w:val="22"/>
          <w:szCs w:val="22"/>
        </w:rPr>
        <w:t>овара на склад, претензии по скрытым дефектам могут быть заявлены в течение всего срока годности товара.</w:t>
      </w:r>
    </w:p>
    <w:p w:rsidR="00D559DA" w:rsidRPr="00B94B5F" w:rsidRDefault="00D559DA" w:rsidP="00D559DA">
      <w:pPr>
        <w:ind w:left="-567" w:right="425"/>
        <w:jc w:val="both"/>
        <w:rPr>
          <w:sz w:val="22"/>
          <w:szCs w:val="22"/>
        </w:rPr>
      </w:pPr>
      <w:r w:rsidRPr="00B94B5F">
        <w:rPr>
          <w:sz w:val="22"/>
          <w:szCs w:val="22"/>
        </w:rPr>
        <w:t>5.</w:t>
      </w:r>
      <w:r>
        <w:rPr>
          <w:sz w:val="22"/>
          <w:szCs w:val="22"/>
        </w:rPr>
        <w:t>7</w:t>
      </w:r>
      <w:r w:rsidRPr="00B94B5F">
        <w:rPr>
          <w:sz w:val="22"/>
          <w:szCs w:val="22"/>
        </w:rPr>
        <w:t xml:space="preserve">. Поставщик обязан рассмотреть полученную претензию и дать ответ по существу в течение </w:t>
      </w:r>
      <w:r>
        <w:rPr>
          <w:sz w:val="22"/>
          <w:szCs w:val="22"/>
        </w:rPr>
        <w:t xml:space="preserve">пяти календарных дней </w:t>
      </w:r>
      <w:r w:rsidRPr="00B94B5F">
        <w:rPr>
          <w:sz w:val="22"/>
          <w:szCs w:val="22"/>
        </w:rPr>
        <w:t>с даты ее получения.</w:t>
      </w:r>
    </w:p>
    <w:p w:rsidR="00D559DA" w:rsidRPr="00B94B5F" w:rsidRDefault="00D559DA" w:rsidP="00D559DA">
      <w:pPr>
        <w:shd w:val="clear" w:color="auto" w:fill="FFFFFF"/>
        <w:tabs>
          <w:tab w:val="left" w:pos="360"/>
        </w:tabs>
        <w:ind w:left="-567" w:right="425"/>
        <w:jc w:val="both"/>
        <w:rPr>
          <w:spacing w:val="-3"/>
          <w:sz w:val="22"/>
          <w:szCs w:val="22"/>
        </w:rPr>
      </w:pPr>
      <w:r w:rsidRPr="00B94B5F">
        <w:rPr>
          <w:sz w:val="22"/>
          <w:szCs w:val="22"/>
        </w:rPr>
        <w:t>5.</w:t>
      </w:r>
      <w:r>
        <w:rPr>
          <w:sz w:val="22"/>
          <w:szCs w:val="22"/>
        </w:rPr>
        <w:t>8</w:t>
      </w:r>
      <w:r w:rsidRPr="00B94B5F">
        <w:rPr>
          <w:sz w:val="22"/>
          <w:szCs w:val="22"/>
        </w:rPr>
        <w:t xml:space="preserve">. </w:t>
      </w:r>
      <w:r w:rsidRPr="00B94B5F">
        <w:rPr>
          <w:spacing w:val="4"/>
          <w:sz w:val="22"/>
          <w:szCs w:val="22"/>
        </w:rPr>
        <w:t xml:space="preserve">Доставка Товара </w:t>
      </w:r>
      <w:r>
        <w:rPr>
          <w:spacing w:val="4"/>
          <w:sz w:val="22"/>
          <w:szCs w:val="22"/>
        </w:rPr>
        <w:t>Заказчику</w:t>
      </w:r>
      <w:r w:rsidRPr="00B94B5F">
        <w:rPr>
          <w:spacing w:val="4"/>
          <w:sz w:val="22"/>
          <w:szCs w:val="22"/>
        </w:rPr>
        <w:t xml:space="preserve"> должна осуществляться в рабочие дни, в </w:t>
      </w:r>
      <w:r w:rsidRPr="00B94B5F">
        <w:rPr>
          <w:spacing w:val="2"/>
          <w:sz w:val="22"/>
          <w:szCs w:val="22"/>
        </w:rPr>
        <w:t xml:space="preserve">рабочее время </w:t>
      </w:r>
      <w:r w:rsidRPr="005D63FD">
        <w:rPr>
          <w:spacing w:val="2"/>
          <w:sz w:val="22"/>
          <w:szCs w:val="22"/>
        </w:rPr>
        <w:t>(с 09.00ч. до 16.00ч.)</w:t>
      </w:r>
      <w:r>
        <w:rPr>
          <w:spacing w:val="2"/>
          <w:sz w:val="22"/>
          <w:szCs w:val="22"/>
        </w:rPr>
        <w:t xml:space="preserve"> либо в иной срок, указанный в заявке на поставку Товара в соответствии с п. 4 настоящего Договора</w:t>
      </w:r>
      <w:r w:rsidRPr="00B94B5F">
        <w:rPr>
          <w:spacing w:val="2"/>
          <w:sz w:val="22"/>
          <w:szCs w:val="22"/>
        </w:rPr>
        <w:t xml:space="preserve">. Приемка партии Товара по количеству производится по </w:t>
      </w:r>
      <w:r w:rsidRPr="00B94B5F">
        <w:rPr>
          <w:sz w:val="22"/>
          <w:szCs w:val="22"/>
        </w:rPr>
        <w:t>товарной накладной и должна быть полностью завершена в день доставки</w:t>
      </w:r>
      <w:r w:rsidRPr="00B94B5F">
        <w:rPr>
          <w:spacing w:val="-3"/>
          <w:sz w:val="22"/>
          <w:szCs w:val="22"/>
        </w:rPr>
        <w:t>.</w:t>
      </w:r>
    </w:p>
    <w:p w:rsidR="00D559DA" w:rsidRPr="00B94B5F" w:rsidRDefault="00D559DA" w:rsidP="00D559DA">
      <w:pPr>
        <w:ind w:left="-567" w:right="425"/>
        <w:jc w:val="both"/>
        <w:rPr>
          <w:sz w:val="22"/>
          <w:szCs w:val="22"/>
        </w:rPr>
      </w:pPr>
      <w:r>
        <w:rPr>
          <w:spacing w:val="-3"/>
          <w:sz w:val="22"/>
          <w:szCs w:val="22"/>
        </w:rPr>
        <w:t xml:space="preserve">5.9. </w:t>
      </w:r>
      <w:r w:rsidRPr="00B94B5F">
        <w:rPr>
          <w:sz w:val="22"/>
          <w:szCs w:val="22"/>
        </w:rPr>
        <w:t xml:space="preserve">Риск случайной гибели или случайного повреждения Товара переходит к Заказчику при передаче Товара </w:t>
      </w:r>
      <w:r>
        <w:rPr>
          <w:sz w:val="22"/>
          <w:szCs w:val="22"/>
        </w:rPr>
        <w:t xml:space="preserve">от Поставщика </w:t>
      </w:r>
      <w:r w:rsidRPr="00B94B5F">
        <w:rPr>
          <w:sz w:val="22"/>
          <w:szCs w:val="22"/>
        </w:rPr>
        <w:t>Заказчику</w:t>
      </w:r>
      <w:r>
        <w:rPr>
          <w:sz w:val="22"/>
          <w:szCs w:val="22"/>
        </w:rPr>
        <w:t xml:space="preserve"> по товарной накладной</w:t>
      </w:r>
      <w:r w:rsidRPr="00B94B5F">
        <w:rPr>
          <w:sz w:val="22"/>
          <w:szCs w:val="22"/>
        </w:rPr>
        <w:t>.</w:t>
      </w:r>
    </w:p>
    <w:p w:rsidR="00D559DA" w:rsidRDefault="00D559DA" w:rsidP="00D559DA">
      <w:pPr>
        <w:ind w:left="-567" w:right="425"/>
        <w:jc w:val="center"/>
        <w:outlineLvl w:val="0"/>
        <w:rPr>
          <w:b/>
          <w:caps/>
          <w:sz w:val="22"/>
          <w:szCs w:val="22"/>
        </w:rPr>
      </w:pPr>
    </w:p>
    <w:p w:rsidR="00D559DA" w:rsidRPr="00B94B5F" w:rsidRDefault="00D559DA" w:rsidP="00D559DA">
      <w:pPr>
        <w:ind w:left="-567" w:right="425"/>
        <w:jc w:val="center"/>
        <w:outlineLvl w:val="0"/>
        <w:rPr>
          <w:b/>
          <w:caps/>
          <w:sz w:val="22"/>
          <w:szCs w:val="22"/>
        </w:rPr>
      </w:pPr>
    </w:p>
    <w:p w:rsidR="00D559DA" w:rsidRPr="00B94B5F" w:rsidRDefault="00D559DA" w:rsidP="00D559DA">
      <w:pPr>
        <w:ind w:left="-567" w:right="425"/>
        <w:jc w:val="center"/>
        <w:outlineLvl w:val="0"/>
        <w:rPr>
          <w:b/>
          <w:caps/>
          <w:sz w:val="22"/>
          <w:szCs w:val="22"/>
        </w:rPr>
      </w:pPr>
      <w:r w:rsidRPr="00B94B5F">
        <w:rPr>
          <w:b/>
          <w:caps/>
          <w:sz w:val="22"/>
          <w:szCs w:val="22"/>
        </w:rPr>
        <w:t xml:space="preserve">6. Качество </w:t>
      </w:r>
      <w:r>
        <w:rPr>
          <w:b/>
          <w:caps/>
          <w:sz w:val="22"/>
          <w:szCs w:val="22"/>
        </w:rPr>
        <w:t>ТОВАРА</w:t>
      </w:r>
    </w:p>
    <w:p w:rsidR="00A24B94" w:rsidRPr="00661C21" w:rsidRDefault="00A24B94" w:rsidP="00A24B94">
      <w:pPr>
        <w:shd w:val="clear" w:color="auto" w:fill="FFFFFF"/>
        <w:tabs>
          <w:tab w:val="left" w:pos="1738"/>
        </w:tabs>
        <w:ind w:left="-567" w:right="230"/>
        <w:jc w:val="both"/>
        <w:rPr>
          <w:sz w:val="21"/>
          <w:szCs w:val="21"/>
        </w:rPr>
      </w:pPr>
      <w:r w:rsidRPr="00661C21">
        <w:rPr>
          <w:spacing w:val="6"/>
          <w:sz w:val="21"/>
          <w:szCs w:val="21"/>
        </w:rPr>
        <w:t xml:space="preserve">6.1. Поставщик гарантирует комплектность Товара и качество в соответствии с </w:t>
      </w:r>
      <w:r>
        <w:rPr>
          <w:spacing w:val="6"/>
          <w:sz w:val="21"/>
          <w:szCs w:val="21"/>
        </w:rPr>
        <w:t xml:space="preserve">ГОСТами, </w:t>
      </w:r>
      <w:r w:rsidRPr="00661C21">
        <w:rPr>
          <w:spacing w:val="5"/>
          <w:sz w:val="21"/>
          <w:szCs w:val="21"/>
        </w:rPr>
        <w:t xml:space="preserve">техническими условиями, которые подтверждаются </w:t>
      </w:r>
      <w:r w:rsidRPr="00661C21">
        <w:rPr>
          <w:sz w:val="21"/>
          <w:szCs w:val="21"/>
        </w:rPr>
        <w:t>соответствующей документацией.</w:t>
      </w:r>
    </w:p>
    <w:p w:rsidR="00A24B94" w:rsidRPr="00661C21" w:rsidRDefault="00A24B94" w:rsidP="00A24B94">
      <w:pPr>
        <w:ind w:left="-567" w:right="230"/>
        <w:jc w:val="both"/>
        <w:rPr>
          <w:b/>
          <w:sz w:val="21"/>
          <w:szCs w:val="21"/>
        </w:rPr>
      </w:pPr>
      <w:r w:rsidRPr="00661C21">
        <w:rPr>
          <w:spacing w:val="4"/>
          <w:sz w:val="21"/>
          <w:szCs w:val="21"/>
        </w:rPr>
        <w:t>6.2. Товар должен быть новым, не бывшим в употреблении.</w:t>
      </w:r>
      <w:r w:rsidRPr="00661C21">
        <w:rPr>
          <w:sz w:val="21"/>
          <w:szCs w:val="21"/>
        </w:rPr>
        <w:t xml:space="preserve"> </w:t>
      </w:r>
    </w:p>
    <w:p w:rsidR="00A24B94" w:rsidRPr="00661C21" w:rsidRDefault="00A24B94" w:rsidP="00A24B94">
      <w:pPr>
        <w:shd w:val="clear" w:color="auto" w:fill="FFFFFF"/>
        <w:tabs>
          <w:tab w:val="left" w:pos="1134"/>
          <w:tab w:val="left" w:pos="5957"/>
        </w:tabs>
        <w:ind w:left="-567" w:right="230"/>
        <w:jc w:val="both"/>
        <w:rPr>
          <w:sz w:val="21"/>
          <w:szCs w:val="21"/>
        </w:rPr>
      </w:pPr>
      <w:r w:rsidRPr="00661C21">
        <w:rPr>
          <w:spacing w:val="4"/>
          <w:sz w:val="21"/>
          <w:szCs w:val="21"/>
        </w:rPr>
        <w:t>6.3. В случае поставки товара ненадлежащего качества Заказчик</w:t>
      </w:r>
      <w:r w:rsidRPr="00661C21">
        <w:rPr>
          <w:sz w:val="21"/>
          <w:szCs w:val="21"/>
        </w:rPr>
        <w:t xml:space="preserve"> вправе </w:t>
      </w:r>
      <w:r w:rsidRPr="00661C21">
        <w:rPr>
          <w:spacing w:val="-4"/>
          <w:sz w:val="21"/>
          <w:szCs w:val="21"/>
        </w:rPr>
        <w:t>требовать:</w:t>
      </w:r>
    </w:p>
    <w:p w:rsidR="00A24B94" w:rsidRPr="00661C21" w:rsidRDefault="00A24B94" w:rsidP="00A24B94">
      <w:pPr>
        <w:shd w:val="clear" w:color="auto" w:fill="FFFFFF"/>
        <w:ind w:left="-567" w:right="230"/>
        <w:jc w:val="both"/>
        <w:rPr>
          <w:sz w:val="21"/>
          <w:szCs w:val="21"/>
        </w:rPr>
      </w:pPr>
      <w:r w:rsidRPr="00661C21">
        <w:rPr>
          <w:spacing w:val="-1"/>
          <w:sz w:val="21"/>
          <w:szCs w:val="21"/>
        </w:rPr>
        <w:t>- безвозмездного устранения недостатков Товара;</w:t>
      </w:r>
    </w:p>
    <w:p w:rsidR="00A24B94" w:rsidRPr="00661C21" w:rsidRDefault="00A24B94" w:rsidP="00A24B94">
      <w:pPr>
        <w:shd w:val="clear" w:color="auto" w:fill="FFFFFF"/>
        <w:tabs>
          <w:tab w:val="left" w:pos="0"/>
        </w:tabs>
        <w:ind w:left="-567" w:right="230"/>
        <w:jc w:val="both"/>
        <w:rPr>
          <w:spacing w:val="3"/>
          <w:sz w:val="21"/>
          <w:szCs w:val="21"/>
        </w:rPr>
      </w:pPr>
      <w:r w:rsidRPr="00661C21">
        <w:rPr>
          <w:spacing w:val="3"/>
          <w:sz w:val="21"/>
          <w:szCs w:val="21"/>
        </w:rPr>
        <w:t>- замены на аналогичный новый Товар.</w:t>
      </w:r>
    </w:p>
    <w:p w:rsidR="00A24B94" w:rsidRPr="00752B7D" w:rsidRDefault="00A24B94" w:rsidP="00A24B94">
      <w:pPr>
        <w:shd w:val="clear" w:color="auto" w:fill="FFFFFF"/>
        <w:tabs>
          <w:tab w:val="left" w:pos="0"/>
        </w:tabs>
        <w:ind w:left="-567" w:right="230"/>
        <w:jc w:val="both"/>
        <w:rPr>
          <w:sz w:val="21"/>
          <w:szCs w:val="21"/>
        </w:rPr>
      </w:pPr>
      <w:r w:rsidRPr="00661C21">
        <w:rPr>
          <w:spacing w:val="3"/>
          <w:sz w:val="21"/>
          <w:szCs w:val="21"/>
        </w:rPr>
        <w:lastRenderedPageBreak/>
        <w:t>6</w:t>
      </w:r>
      <w:r w:rsidRPr="00752B7D">
        <w:rPr>
          <w:spacing w:val="3"/>
          <w:sz w:val="21"/>
          <w:szCs w:val="21"/>
        </w:rPr>
        <w:t xml:space="preserve">.4. Заказчик </w:t>
      </w:r>
      <w:r w:rsidRPr="00752B7D">
        <w:rPr>
          <w:spacing w:val="4"/>
          <w:sz w:val="21"/>
          <w:szCs w:val="21"/>
        </w:rPr>
        <w:t xml:space="preserve">вправе требовать полного возмещения убытков, причиненных ему </w:t>
      </w:r>
      <w:r w:rsidRPr="00752B7D">
        <w:rPr>
          <w:sz w:val="21"/>
          <w:szCs w:val="21"/>
        </w:rPr>
        <w:t xml:space="preserve">вследствие </w:t>
      </w:r>
      <w:r w:rsidR="00F55F5E" w:rsidRPr="00752B7D">
        <w:rPr>
          <w:sz w:val="21"/>
          <w:szCs w:val="21"/>
        </w:rPr>
        <w:t>поставки Товара</w:t>
      </w:r>
      <w:r w:rsidRPr="00752B7D">
        <w:rPr>
          <w:sz w:val="21"/>
          <w:szCs w:val="21"/>
        </w:rPr>
        <w:t xml:space="preserve"> ненадлежащего качества.</w:t>
      </w:r>
    </w:p>
    <w:p w:rsidR="00A24B94" w:rsidRPr="00752B7D" w:rsidRDefault="00A24B94" w:rsidP="00A24B94">
      <w:pPr>
        <w:shd w:val="clear" w:color="auto" w:fill="FFFFFF"/>
        <w:tabs>
          <w:tab w:val="left" w:pos="0"/>
        </w:tabs>
        <w:ind w:left="-567" w:right="230"/>
        <w:jc w:val="both"/>
        <w:rPr>
          <w:spacing w:val="3"/>
          <w:sz w:val="21"/>
          <w:szCs w:val="21"/>
        </w:rPr>
      </w:pPr>
      <w:r w:rsidRPr="00752B7D">
        <w:rPr>
          <w:spacing w:val="3"/>
          <w:sz w:val="21"/>
          <w:szCs w:val="21"/>
        </w:rPr>
        <w:t>6.5. Поставщик предоставляет вместе с Товаром следующую документацию (</w:t>
      </w:r>
      <w:r w:rsidR="00F55F5E" w:rsidRPr="00752B7D">
        <w:rPr>
          <w:spacing w:val="3"/>
          <w:sz w:val="21"/>
          <w:szCs w:val="21"/>
        </w:rPr>
        <w:t>на русском</w:t>
      </w:r>
      <w:r w:rsidRPr="00752B7D">
        <w:rPr>
          <w:spacing w:val="3"/>
          <w:sz w:val="21"/>
          <w:szCs w:val="21"/>
        </w:rPr>
        <w:t xml:space="preserve"> языке):</w:t>
      </w:r>
    </w:p>
    <w:p w:rsidR="00A24B94" w:rsidRPr="00752B7D" w:rsidRDefault="00A24B94" w:rsidP="00A24B94">
      <w:pPr>
        <w:shd w:val="clear" w:color="auto" w:fill="FFFFFF"/>
        <w:tabs>
          <w:tab w:val="left" w:pos="1454"/>
        </w:tabs>
        <w:ind w:left="-567"/>
        <w:jc w:val="both"/>
        <w:rPr>
          <w:sz w:val="21"/>
          <w:szCs w:val="21"/>
        </w:rPr>
      </w:pPr>
      <w:r w:rsidRPr="00752B7D">
        <w:rPr>
          <w:spacing w:val="4"/>
          <w:sz w:val="21"/>
          <w:szCs w:val="21"/>
        </w:rPr>
        <w:t>счета-фактуры, и товарные накладные</w:t>
      </w:r>
      <w:r w:rsidRPr="00752B7D">
        <w:rPr>
          <w:sz w:val="21"/>
          <w:szCs w:val="21"/>
        </w:rPr>
        <w:t xml:space="preserve"> на поставленный товар с указанием наименования Товара на русском языке; </w:t>
      </w:r>
    </w:p>
    <w:p w:rsidR="00A24B94" w:rsidRPr="00752B7D" w:rsidRDefault="00F55F5E" w:rsidP="00A24B94">
      <w:pPr>
        <w:shd w:val="clear" w:color="auto" w:fill="FFFFFF"/>
        <w:tabs>
          <w:tab w:val="left" w:pos="0"/>
          <w:tab w:val="left" w:pos="2977"/>
        </w:tabs>
        <w:ind w:left="-567" w:right="230"/>
        <w:jc w:val="both"/>
        <w:rPr>
          <w:spacing w:val="3"/>
          <w:sz w:val="21"/>
          <w:szCs w:val="21"/>
        </w:rPr>
      </w:pPr>
      <w:r w:rsidRPr="00752B7D">
        <w:rPr>
          <w:spacing w:val="3"/>
          <w:sz w:val="21"/>
          <w:szCs w:val="21"/>
        </w:rPr>
        <w:t>6.5.1. Оригинал</w:t>
      </w:r>
      <w:r w:rsidR="00A24B94" w:rsidRPr="00752B7D">
        <w:rPr>
          <w:spacing w:val="3"/>
          <w:sz w:val="21"/>
          <w:szCs w:val="21"/>
        </w:rPr>
        <w:t xml:space="preserve"> товарной накладной – 2 (два) экземпляра.</w:t>
      </w:r>
    </w:p>
    <w:p w:rsidR="00A24B94" w:rsidRPr="00752B7D" w:rsidRDefault="00F55F5E" w:rsidP="00A24B94">
      <w:pPr>
        <w:shd w:val="clear" w:color="auto" w:fill="FFFFFF"/>
        <w:tabs>
          <w:tab w:val="left" w:pos="0"/>
        </w:tabs>
        <w:ind w:left="-567" w:right="230"/>
        <w:jc w:val="both"/>
        <w:rPr>
          <w:spacing w:val="3"/>
          <w:sz w:val="21"/>
          <w:szCs w:val="21"/>
        </w:rPr>
      </w:pPr>
      <w:r w:rsidRPr="00752B7D">
        <w:rPr>
          <w:spacing w:val="3"/>
          <w:sz w:val="21"/>
          <w:szCs w:val="21"/>
        </w:rPr>
        <w:t>6.5.2</w:t>
      </w:r>
      <w:r>
        <w:rPr>
          <w:spacing w:val="3"/>
          <w:sz w:val="21"/>
          <w:szCs w:val="21"/>
        </w:rPr>
        <w:t>.</w:t>
      </w:r>
      <w:r w:rsidRPr="00752B7D">
        <w:rPr>
          <w:spacing w:val="3"/>
          <w:sz w:val="21"/>
          <w:szCs w:val="21"/>
        </w:rPr>
        <w:t xml:space="preserve"> Счет</w:t>
      </w:r>
      <w:r w:rsidR="00A24B94" w:rsidRPr="00752B7D">
        <w:rPr>
          <w:spacing w:val="3"/>
          <w:sz w:val="21"/>
          <w:szCs w:val="21"/>
        </w:rPr>
        <w:t>-фактура.</w:t>
      </w:r>
    </w:p>
    <w:p w:rsidR="00BF557F" w:rsidRPr="00297307" w:rsidRDefault="00BF557F" w:rsidP="00BF557F">
      <w:pPr>
        <w:shd w:val="clear" w:color="auto" w:fill="FFFFFF"/>
        <w:tabs>
          <w:tab w:val="left" w:pos="0"/>
        </w:tabs>
        <w:ind w:left="-567" w:right="230"/>
        <w:jc w:val="both"/>
        <w:rPr>
          <w:color w:val="000000"/>
          <w:sz w:val="21"/>
          <w:szCs w:val="21"/>
        </w:rPr>
      </w:pPr>
      <w:r w:rsidRPr="00661C21">
        <w:rPr>
          <w:spacing w:val="3"/>
          <w:sz w:val="21"/>
          <w:szCs w:val="21"/>
        </w:rPr>
        <w:t xml:space="preserve">6.5.3. </w:t>
      </w:r>
      <w:r w:rsidRPr="00297307">
        <w:rPr>
          <w:spacing w:val="3"/>
          <w:sz w:val="21"/>
          <w:szCs w:val="21"/>
        </w:rPr>
        <w:t xml:space="preserve">Заверенные копии </w:t>
      </w:r>
      <w:r w:rsidR="00F55F5E" w:rsidRPr="00297307">
        <w:rPr>
          <w:sz w:val="21"/>
          <w:szCs w:val="21"/>
        </w:rPr>
        <w:t>регистрационного удостоверения, выданного</w:t>
      </w:r>
      <w:r w:rsidRPr="00297307">
        <w:rPr>
          <w:sz w:val="21"/>
          <w:szCs w:val="21"/>
        </w:rPr>
        <w:t xml:space="preserve"> Министерством здравоохранения Российской Федерации или Федеральной службой по надзору в сфере здравоохранения и социального развития Министерства здравоохранения и социального развития Российской Федерации, сертификатов соответствия системы обязательной сертификации Госстандарта России или деклараций</w:t>
      </w:r>
      <w:r>
        <w:rPr>
          <w:sz w:val="21"/>
          <w:szCs w:val="21"/>
        </w:rPr>
        <w:t xml:space="preserve"> </w:t>
      </w:r>
      <w:r w:rsidRPr="00297307">
        <w:rPr>
          <w:sz w:val="21"/>
          <w:szCs w:val="21"/>
        </w:rPr>
        <w:t xml:space="preserve">соответствия на товары, </w:t>
      </w:r>
      <w:r w:rsidRPr="00297307">
        <w:rPr>
          <w:bCs/>
          <w:sz w:val="21"/>
          <w:szCs w:val="21"/>
        </w:rPr>
        <w:t>являющиеся предметом договора</w:t>
      </w:r>
      <w:r>
        <w:rPr>
          <w:bCs/>
          <w:sz w:val="21"/>
          <w:szCs w:val="21"/>
        </w:rPr>
        <w:t>;</w:t>
      </w:r>
    </w:p>
    <w:p w:rsidR="00BF557F" w:rsidRPr="00661C21" w:rsidRDefault="00BF557F" w:rsidP="00BF557F">
      <w:pPr>
        <w:shd w:val="clear" w:color="auto" w:fill="FFFFFF"/>
        <w:tabs>
          <w:tab w:val="left" w:pos="1454"/>
        </w:tabs>
        <w:ind w:left="-567"/>
        <w:jc w:val="both"/>
        <w:rPr>
          <w:spacing w:val="3"/>
          <w:sz w:val="21"/>
          <w:szCs w:val="21"/>
        </w:rPr>
      </w:pPr>
      <w:r>
        <w:rPr>
          <w:color w:val="000000"/>
          <w:sz w:val="21"/>
          <w:szCs w:val="21"/>
        </w:rPr>
        <w:t>6.5.4</w:t>
      </w:r>
      <w:r w:rsidRPr="00661C21">
        <w:rPr>
          <w:color w:val="000000"/>
          <w:sz w:val="21"/>
          <w:szCs w:val="21"/>
        </w:rPr>
        <w:t xml:space="preserve">. </w:t>
      </w:r>
      <w:r w:rsidRPr="00661C21">
        <w:rPr>
          <w:spacing w:val="3"/>
          <w:sz w:val="21"/>
          <w:szCs w:val="21"/>
        </w:rPr>
        <w:t xml:space="preserve">инструкцию по </w:t>
      </w:r>
      <w:r>
        <w:rPr>
          <w:spacing w:val="3"/>
          <w:sz w:val="21"/>
          <w:szCs w:val="21"/>
        </w:rPr>
        <w:t>применению</w:t>
      </w:r>
      <w:r w:rsidRPr="00661C21">
        <w:rPr>
          <w:spacing w:val="3"/>
          <w:sz w:val="21"/>
          <w:szCs w:val="21"/>
        </w:rPr>
        <w:t xml:space="preserve"> на русском </w:t>
      </w:r>
      <w:r w:rsidR="00F55F5E" w:rsidRPr="00661C21">
        <w:rPr>
          <w:spacing w:val="3"/>
          <w:sz w:val="21"/>
          <w:szCs w:val="21"/>
        </w:rPr>
        <w:t>языке –</w:t>
      </w:r>
      <w:r w:rsidRPr="00661C21">
        <w:rPr>
          <w:spacing w:val="3"/>
          <w:sz w:val="21"/>
          <w:szCs w:val="21"/>
        </w:rPr>
        <w:t xml:space="preserve"> по 1 (один) экземпляру.</w:t>
      </w:r>
    </w:p>
    <w:p w:rsidR="00BF557F" w:rsidRPr="00661C21" w:rsidRDefault="00BF557F" w:rsidP="00BF557F">
      <w:pPr>
        <w:shd w:val="clear" w:color="auto" w:fill="FFFFFF"/>
        <w:tabs>
          <w:tab w:val="left" w:pos="0"/>
        </w:tabs>
        <w:ind w:left="-567" w:right="230"/>
        <w:jc w:val="both"/>
        <w:rPr>
          <w:sz w:val="21"/>
          <w:szCs w:val="21"/>
        </w:rPr>
      </w:pPr>
      <w:r w:rsidRPr="00661C21">
        <w:rPr>
          <w:sz w:val="21"/>
          <w:szCs w:val="21"/>
        </w:rPr>
        <w:t xml:space="preserve">6.6. </w:t>
      </w:r>
      <w:r w:rsidRPr="00661C21">
        <w:rPr>
          <w:spacing w:val="3"/>
          <w:sz w:val="21"/>
          <w:szCs w:val="21"/>
        </w:rPr>
        <w:t xml:space="preserve">Для участия в составлении акта, фиксирующего недостатки, согласования порядка и сроков их устранения Поставщик обязан направить </w:t>
      </w:r>
      <w:r w:rsidRPr="00661C21">
        <w:rPr>
          <w:spacing w:val="6"/>
          <w:sz w:val="21"/>
          <w:szCs w:val="21"/>
        </w:rPr>
        <w:t>своего представителя не позднее 3 рабочих дней со дня получения письменного извещения от</w:t>
      </w:r>
      <w:r w:rsidRPr="00661C21">
        <w:rPr>
          <w:spacing w:val="-7"/>
          <w:sz w:val="21"/>
          <w:szCs w:val="21"/>
        </w:rPr>
        <w:t xml:space="preserve"> Заказчика</w:t>
      </w:r>
      <w:r>
        <w:rPr>
          <w:spacing w:val="-7"/>
          <w:sz w:val="21"/>
          <w:szCs w:val="21"/>
        </w:rPr>
        <w:t xml:space="preserve">, </w:t>
      </w:r>
      <w:r>
        <w:rPr>
          <w:sz w:val="21"/>
          <w:szCs w:val="21"/>
        </w:rPr>
        <w:t xml:space="preserve">в том числе посредством электронной почты. </w:t>
      </w:r>
    </w:p>
    <w:p w:rsidR="00BF557F" w:rsidRPr="00FA3318" w:rsidRDefault="00BF557F" w:rsidP="00BF557F">
      <w:pPr>
        <w:ind w:left="-567" w:right="230"/>
        <w:jc w:val="both"/>
        <w:rPr>
          <w:sz w:val="21"/>
          <w:szCs w:val="21"/>
        </w:rPr>
      </w:pPr>
      <w:r w:rsidRPr="00FA3318">
        <w:rPr>
          <w:sz w:val="21"/>
          <w:szCs w:val="21"/>
        </w:rPr>
        <w:t>6.7. Поставщик гарантирует, что при хранении и транспортировке продукции, поставляемой по Договору, соблюдается необходимый температурный режим.</w:t>
      </w:r>
    </w:p>
    <w:p w:rsidR="00BF557F" w:rsidRPr="00F55F5E" w:rsidRDefault="00BF557F" w:rsidP="00BF557F">
      <w:pPr>
        <w:ind w:left="-567" w:right="230"/>
        <w:jc w:val="both"/>
        <w:rPr>
          <w:sz w:val="21"/>
          <w:szCs w:val="21"/>
        </w:rPr>
      </w:pPr>
      <w:r w:rsidRPr="00FA3318">
        <w:rPr>
          <w:sz w:val="21"/>
          <w:szCs w:val="21"/>
        </w:rPr>
        <w:t xml:space="preserve">6.8. </w:t>
      </w:r>
      <w:r w:rsidRPr="00F55F5E">
        <w:rPr>
          <w:sz w:val="21"/>
          <w:szCs w:val="21"/>
        </w:rPr>
        <w:t xml:space="preserve">Остаточный срок </w:t>
      </w:r>
      <w:r w:rsidRPr="00F55F5E">
        <w:rPr>
          <w:sz w:val="21"/>
          <w:szCs w:val="21"/>
          <w:u w:color="FFFFFF"/>
        </w:rPr>
        <w:t xml:space="preserve">годности на дату поставки Товара должен быть не менее 12 месяцев. </w:t>
      </w:r>
    </w:p>
    <w:p w:rsidR="00D559DA" w:rsidRPr="00F55F5E" w:rsidRDefault="00D559DA" w:rsidP="00D559DA">
      <w:pPr>
        <w:shd w:val="clear" w:color="auto" w:fill="FFFFFF"/>
        <w:tabs>
          <w:tab w:val="left" w:pos="1738"/>
        </w:tabs>
        <w:ind w:left="-567" w:right="425"/>
        <w:jc w:val="both"/>
        <w:rPr>
          <w:spacing w:val="4"/>
          <w:sz w:val="22"/>
          <w:szCs w:val="22"/>
        </w:rPr>
      </w:pPr>
    </w:p>
    <w:p w:rsidR="00D559DA" w:rsidRPr="00F55F5E" w:rsidRDefault="00D559DA" w:rsidP="00D559DA">
      <w:pPr>
        <w:ind w:left="-567" w:right="425"/>
        <w:jc w:val="center"/>
        <w:outlineLvl w:val="0"/>
        <w:rPr>
          <w:b/>
          <w:caps/>
          <w:sz w:val="22"/>
          <w:szCs w:val="22"/>
        </w:rPr>
      </w:pPr>
      <w:r w:rsidRPr="00F55F5E">
        <w:rPr>
          <w:b/>
          <w:caps/>
          <w:sz w:val="22"/>
          <w:szCs w:val="22"/>
        </w:rPr>
        <w:t>7. Упаковка и маркировка</w:t>
      </w:r>
    </w:p>
    <w:p w:rsidR="00BF557F" w:rsidRPr="00661C21" w:rsidRDefault="00D559DA" w:rsidP="00BF557F">
      <w:pPr>
        <w:ind w:left="-567" w:right="230"/>
        <w:jc w:val="both"/>
        <w:rPr>
          <w:sz w:val="21"/>
          <w:szCs w:val="21"/>
        </w:rPr>
      </w:pPr>
      <w:r w:rsidRPr="00B94B5F">
        <w:rPr>
          <w:sz w:val="22"/>
          <w:szCs w:val="22"/>
        </w:rPr>
        <w:t>7.</w:t>
      </w:r>
      <w:r w:rsidR="00BF557F" w:rsidRPr="00661C21">
        <w:rPr>
          <w:sz w:val="21"/>
          <w:szCs w:val="21"/>
        </w:rPr>
        <w:t>1. Товар поставляется в соответствующей упаковке, которая обеспечит полную ее сохранность от всякого рода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Получателя.</w:t>
      </w:r>
    </w:p>
    <w:p w:rsidR="00BF557F" w:rsidRPr="00661C21" w:rsidRDefault="00BF557F" w:rsidP="00BF557F">
      <w:pPr>
        <w:ind w:left="-567" w:right="230"/>
        <w:jc w:val="both"/>
        <w:rPr>
          <w:sz w:val="21"/>
          <w:szCs w:val="21"/>
        </w:rPr>
      </w:pPr>
      <w:r w:rsidRPr="00661C21">
        <w:rPr>
          <w:sz w:val="21"/>
          <w:szCs w:val="21"/>
        </w:rPr>
        <w:t xml:space="preserve">7.2. Каждое грузовое место должно быть маркировано: номер Договора, вес брутто/нетто, название Заказчика и адрес Получателя, внутри него должна находиться документация, свидетельствующая о количестве тарных единиц </w:t>
      </w:r>
    </w:p>
    <w:p w:rsidR="00BF557F" w:rsidRPr="00661C21" w:rsidRDefault="00BF557F" w:rsidP="00BF557F">
      <w:pPr>
        <w:ind w:left="-567" w:right="230"/>
        <w:jc w:val="both"/>
        <w:rPr>
          <w:sz w:val="21"/>
          <w:szCs w:val="21"/>
        </w:rPr>
      </w:pPr>
      <w:r w:rsidRPr="00661C21">
        <w:rPr>
          <w:sz w:val="21"/>
          <w:szCs w:val="21"/>
        </w:rPr>
        <w:t>7.3.Поставщик обязан возместить все возможные расходы, понесенные Заказчиком вследствие неполноценной или неправильной маркировки груза.</w:t>
      </w:r>
    </w:p>
    <w:p w:rsidR="00D559DA" w:rsidRPr="00B94B5F" w:rsidRDefault="00D559DA" w:rsidP="00BF557F">
      <w:pPr>
        <w:ind w:left="-567" w:right="425"/>
        <w:jc w:val="both"/>
        <w:rPr>
          <w:b/>
          <w:sz w:val="22"/>
          <w:szCs w:val="22"/>
        </w:rPr>
      </w:pPr>
    </w:p>
    <w:p w:rsidR="00D559DA" w:rsidRPr="00B94B5F" w:rsidRDefault="00D559DA" w:rsidP="00D559DA">
      <w:pPr>
        <w:ind w:left="-567" w:right="425"/>
        <w:jc w:val="center"/>
        <w:outlineLvl w:val="0"/>
        <w:rPr>
          <w:b/>
          <w:sz w:val="22"/>
          <w:szCs w:val="22"/>
        </w:rPr>
      </w:pPr>
      <w:r w:rsidRPr="00B94B5F">
        <w:rPr>
          <w:b/>
          <w:sz w:val="22"/>
          <w:szCs w:val="22"/>
        </w:rPr>
        <w:t>8. ОТВЕТСТВЕННОСТЬ СТОРОН</w:t>
      </w:r>
    </w:p>
    <w:p w:rsidR="00D559DA" w:rsidRPr="00661C21" w:rsidRDefault="00D559DA" w:rsidP="00D559DA">
      <w:pPr>
        <w:ind w:left="-567" w:right="425"/>
        <w:jc w:val="both"/>
        <w:rPr>
          <w:sz w:val="21"/>
          <w:szCs w:val="21"/>
        </w:rPr>
      </w:pPr>
      <w:r w:rsidRPr="00661C21">
        <w:rPr>
          <w:spacing w:val="1"/>
          <w:sz w:val="21"/>
          <w:szCs w:val="21"/>
        </w:rPr>
        <w:t xml:space="preserve">8.1. </w:t>
      </w:r>
      <w:r w:rsidRPr="00661C21">
        <w:rPr>
          <w:sz w:val="21"/>
          <w:szCs w:val="21"/>
        </w:rPr>
        <w:t xml:space="preserve">В случае просрочки исполнения </w:t>
      </w:r>
      <w:r>
        <w:rPr>
          <w:sz w:val="21"/>
          <w:szCs w:val="21"/>
        </w:rPr>
        <w:t>П</w:t>
      </w:r>
      <w:r w:rsidRPr="00661C21">
        <w:rPr>
          <w:sz w:val="21"/>
          <w:szCs w:val="21"/>
        </w:rPr>
        <w:t xml:space="preserve">оставщиком обязательства, предусмотренного договором, Заказчик вправе потребовать от Поставщика уплату неустойки (пеней). </w:t>
      </w:r>
    </w:p>
    <w:p w:rsidR="00D559DA" w:rsidRDefault="00D559DA" w:rsidP="00D559DA">
      <w:pPr>
        <w:ind w:left="-567" w:right="425"/>
        <w:jc w:val="both"/>
        <w:rPr>
          <w:sz w:val="21"/>
          <w:szCs w:val="21"/>
        </w:rPr>
      </w:pPr>
      <w:r w:rsidRPr="00661C21">
        <w:rPr>
          <w:sz w:val="21"/>
          <w:szCs w:val="21"/>
        </w:rPr>
        <w:t>8.</w:t>
      </w:r>
      <w:r>
        <w:rPr>
          <w:sz w:val="21"/>
          <w:szCs w:val="21"/>
        </w:rPr>
        <w:t>2</w:t>
      </w:r>
      <w:r w:rsidRPr="00661C21">
        <w:rPr>
          <w:sz w:val="21"/>
          <w:szCs w:val="21"/>
        </w:rPr>
        <w:t>. За непоставку, несвоевременную поставку</w:t>
      </w:r>
      <w:r>
        <w:rPr>
          <w:sz w:val="21"/>
          <w:szCs w:val="21"/>
        </w:rPr>
        <w:t xml:space="preserve"> Товара (</w:t>
      </w:r>
      <w:r w:rsidRPr="00661C21">
        <w:rPr>
          <w:sz w:val="21"/>
          <w:szCs w:val="21"/>
        </w:rPr>
        <w:t xml:space="preserve">в нарушение срока, указанного </w:t>
      </w:r>
      <w:r>
        <w:rPr>
          <w:sz w:val="21"/>
          <w:szCs w:val="21"/>
        </w:rPr>
        <w:t xml:space="preserve">заявке на поставку товара, в порядке предусмотренном пунктом 4 настоящего договора),а также </w:t>
      </w:r>
      <w:r w:rsidRPr="00661C21">
        <w:rPr>
          <w:sz w:val="21"/>
          <w:szCs w:val="21"/>
        </w:rPr>
        <w:t xml:space="preserve">поставку в нарушение срока, указанного п. 1.4. настоящего Договора, за недопоставку или поставку некомплектного </w:t>
      </w:r>
      <w:r>
        <w:rPr>
          <w:sz w:val="21"/>
          <w:szCs w:val="21"/>
        </w:rPr>
        <w:t>Т</w:t>
      </w:r>
      <w:r w:rsidRPr="00661C21">
        <w:rPr>
          <w:sz w:val="21"/>
          <w:szCs w:val="21"/>
        </w:rPr>
        <w:t xml:space="preserve">овара Поставщик уплачивает </w:t>
      </w:r>
      <w:r>
        <w:rPr>
          <w:sz w:val="21"/>
          <w:szCs w:val="21"/>
        </w:rPr>
        <w:t xml:space="preserve">по требованию Заказчика </w:t>
      </w:r>
      <w:r w:rsidRPr="00661C21">
        <w:rPr>
          <w:sz w:val="21"/>
          <w:szCs w:val="21"/>
        </w:rPr>
        <w:t xml:space="preserve">неустойку в размере </w:t>
      </w:r>
      <w:r>
        <w:rPr>
          <w:sz w:val="21"/>
          <w:szCs w:val="21"/>
        </w:rPr>
        <w:t>1</w:t>
      </w:r>
      <w:r w:rsidRPr="00661C21">
        <w:rPr>
          <w:sz w:val="21"/>
          <w:szCs w:val="21"/>
        </w:rPr>
        <w:t xml:space="preserve"> % от суммы непоставленного, несвоевременно поставленного, поставленного </w:t>
      </w:r>
      <w:r>
        <w:rPr>
          <w:sz w:val="21"/>
          <w:szCs w:val="21"/>
        </w:rPr>
        <w:t xml:space="preserve">товара с нарушением сроков или </w:t>
      </w:r>
      <w:r w:rsidRPr="00661C21">
        <w:rPr>
          <w:sz w:val="21"/>
          <w:szCs w:val="21"/>
        </w:rPr>
        <w:t xml:space="preserve">некомплектного товара за каждый день просрочки.  </w:t>
      </w:r>
    </w:p>
    <w:p w:rsidR="00D559DA" w:rsidRDefault="00D559DA" w:rsidP="009A4254">
      <w:pPr>
        <w:ind w:left="-567" w:right="425" w:firstLine="567"/>
        <w:jc w:val="both"/>
        <w:rPr>
          <w:sz w:val="21"/>
          <w:szCs w:val="21"/>
        </w:rPr>
      </w:pPr>
      <w:r w:rsidRPr="00661C21">
        <w:rPr>
          <w:sz w:val="21"/>
          <w:szCs w:val="21"/>
        </w:rPr>
        <w:t xml:space="preserve">При неоднократном нарушении сроков поставки товара (два раза и более) по настоящему договору, независимо от количества дней просрочки, Заказчик вправе предъявить Поставщику неустойку в размере </w:t>
      </w:r>
      <w:r>
        <w:rPr>
          <w:sz w:val="21"/>
          <w:szCs w:val="21"/>
        </w:rPr>
        <w:t>2</w:t>
      </w:r>
      <w:r w:rsidRPr="00661C21">
        <w:rPr>
          <w:sz w:val="21"/>
          <w:szCs w:val="21"/>
        </w:rPr>
        <w:t xml:space="preserve"> % от суммы непоставленного, несвоевременно поставленного, поставленного в нарушение срока, указанного в п. 1.4. настоящего Договора, недопоставленного или некомплектного товара за каждый день просрочки. </w:t>
      </w:r>
    </w:p>
    <w:p w:rsidR="00D559DA" w:rsidRPr="00661C21" w:rsidRDefault="00D559DA" w:rsidP="009A4254">
      <w:pPr>
        <w:ind w:left="-567" w:right="425" w:firstLine="567"/>
        <w:jc w:val="both"/>
        <w:rPr>
          <w:sz w:val="21"/>
          <w:szCs w:val="21"/>
        </w:rPr>
      </w:pPr>
      <w:r w:rsidRPr="00661C21">
        <w:rPr>
          <w:sz w:val="21"/>
          <w:szCs w:val="21"/>
        </w:rPr>
        <w:t>В случае просрочки поставки товара более чем на 5 (пять) календарных дней, Заказчик имеет право отказаться от исполнения договора полностью либо в части, без компенсации Поставщику каких-либо расходов, и предъявить Поставщику требование об уплате неустойки за просрочку в поставке товара и компенсации понесенных убытков. Уведомление об отказе от исполнения договора полностью либо в части направляется Поставщику посредством факсимильной связи и по почте.</w:t>
      </w:r>
    </w:p>
    <w:p w:rsidR="00D559DA" w:rsidRDefault="00D559DA" w:rsidP="00D559DA">
      <w:pPr>
        <w:ind w:left="-567" w:right="425"/>
        <w:jc w:val="both"/>
        <w:rPr>
          <w:sz w:val="21"/>
          <w:szCs w:val="21"/>
        </w:rPr>
      </w:pPr>
      <w:r w:rsidRPr="00661C21">
        <w:rPr>
          <w:sz w:val="21"/>
          <w:szCs w:val="21"/>
        </w:rPr>
        <w:t>8.</w:t>
      </w:r>
      <w:r>
        <w:rPr>
          <w:sz w:val="21"/>
          <w:szCs w:val="21"/>
        </w:rPr>
        <w:t>3</w:t>
      </w:r>
      <w:r w:rsidRPr="00661C21">
        <w:rPr>
          <w:sz w:val="21"/>
          <w:szCs w:val="21"/>
        </w:rPr>
        <w:t xml:space="preserve">. </w:t>
      </w:r>
      <w:r w:rsidRPr="001E785F">
        <w:rPr>
          <w:sz w:val="21"/>
          <w:szCs w:val="21"/>
        </w:rPr>
        <w:t xml:space="preserve">За нарушение сроков оплаты, предусмотренных </w:t>
      </w:r>
      <w:r>
        <w:rPr>
          <w:sz w:val="21"/>
          <w:szCs w:val="21"/>
        </w:rPr>
        <w:t>п. 2.4. Договора</w:t>
      </w:r>
      <w:r w:rsidRPr="001E785F">
        <w:rPr>
          <w:sz w:val="21"/>
          <w:szCs w:val="21"/>
        </w:rPr>
        <w:t xml:space="preserve">, Поставщик вправе требовать с </w:t>
      </w:r>
      <w:r w:rsidR="00EC6615">
        <w:rPr>
          <w:sz w:val="21"/>
          <w:szCs w:val="21"/>
        </w:rPr>
        <w:t xml:space="preserve">Заказчика </w:t>
      </w:r>
      <w:r w:rsidR="00EC6615" w:rsidRPr="001E785F">
        <w:rPr>
          <w:sz w:val="21"/>
          <w:szCs w:val="21"/>
        </w:rPr>
        <w:t>уплаты</w:t>
      </w:r>
      <w:r w:rsidRPr="001E785F">
        <w:rPr>
          <w:sz w:val="21"/>
          <w:szCs w:val="21"/>
        </w:rPr>
        <w:t xml:space="preserve"> неустойки (пеней) в размере</w:t>
      </w:r>
      <w:r>
        <w:rPr>
          <w:sz w:val="21"/>
          <w:szCs w:val="21"/>
        </w:rPr>
        <w:t xml:space="preserve"> 1 % </w:t>
      </w:r>
      <w:r w:rsidRPr="001E785F">
        <w:rPr>
          <w:sz w:val="21"/>
          <w:szCs w:val="21"/>
        </w:rPr>
        <w:t>от неуплаченной суммы за каждый день просрочки.</w:t>
      </w:r>
    </w:p>
    <w:p w:rsidR="00D559DA" w:rsidRDefault="00D559DA" w:rsidP="00D559DA">
      <w:pPr>
        <w:ind w:left="-567" w:right="425"/>
        <w:jc w:val="both"/>
        <w:rPr>
          <w:sz w:val="21"/>
          <w:szCs w:val="21"/>
        </w:rPr>
      </w:pPr>
      <w:r w:rsidRPr="00661C21">
        <w:rPr>
          <w:sz w:val="21"/>
          <w:szCs w:val="21"/>
        </w:rPr>
        <w:t>8.</w:t>
      </w:r>
      <w:r>
        <w:rPr>
          <w:sz w:val="21"/>
          <w:szCs w:val="21"/>
        </w:rPr>
        <w:t>4</w:t>
      </w:r>
      <w:r w:rsidRPr="00661C21">
        <w:rPr>
          <w:sz w:val="21"/>
          <w:szCs w:val="21"/>
        </w:rPr>
        <w:t xml:space="preserve">. При поставке некачественного </w:t>
      </w:r>
      <w:r>
        <w:rPr>
          <w:sz w:val="21"/>
          <w:szCs w:val="21"/>
        </w:rPr>
        <w:t>Т</w:t>
      </w:r>
      <w:r w:rsidRPr="00661C21">
        <w:rPr>
          <w:sz w:val="21"/>
          <w:szCs w:val="21"/>
        </w:rPr>
        <w:t>овара Поставщик обязан уплатить Заказчику штраф в размере 10% от ст</w:t>
      </w:r>
      <w:r>
        <w:rPr>
          <w:sz w:val="21"/>
          <w:szCs w:val="21"/>
        </w:rPr>
        <w:t>оимости некачественного Т</w:t>
      </w:r>
      <w:r w:rsidRPr="00661C21">
        <w:rPr>
          <w:sz w:val="21"/>
          <w:szCs w:val="21"/>
        </w:rPr>
        <w:t xml:space="preserve">овара и произвести замену такого товара на качественный в течение 20 (двадцати) дней с момента подписания акта либо в иной срок, устанавливаемый по соглашению Сторон, и возместить </w:t>
      </w:r>
      <w:r>
        <w:rPr>
          <w:sz w:val="21"/>
          <w:szCs w:val="21"/>
        </w:rPr>
        <w:t>Заказчику</w:t>
      </w:r>
      <w:r w:rsidRPr="00661C21">
        <w:rPr>
          <w:sz w:val="21"/>
          <w:szCs w:val="21"/>
        </w:rPr>
        <w:t xml:space="preserve"> понесенные убытки, связанные с поставкой</w:t>
      </w:r>
      <w:r>
        <w:rPr>
          <w:sz w:val="21"/>
          <w:szCs w:val="21"/>
        </w:rPr>
        <w:t xml:space="preserve"> некачественного Т</w:t>
      </w:r>
      <w:r w:rsidRPr="00661C21">
        <w:rPr>
          <w:sz w:val="21"/>
          <w:szCs w:val="21"/>
        </w:rPr>
        <w:t xml:space="preserve">овара. </w:t>
      </w:r>
    </w:p>
    <w:p w:rsidR="00D559DA" w:rsidRPr="00661C21" w:rsidRDefault="00D559DA" w:rsidP="00D559DA">
      <w:pPr>
        <w:ind w:left="-567" w:right="425"/>
        <w:jc w:val="both"/>
        <w:rPr>
          <w:sz w:val="21"/>
          <w:szCs w:val="21"/>
        </w:rPr>
      </w:pPr>
      <w:r>
        <w:rPr>
          <w:sz w:val="21"/>
          <w:szCs w:val="21"/>
        </w:rPr>
        <w:t xml:space="preserve">8.5. Поставщик возмещает Заказчику в полном объеме штрафные санкции, предъявляемые в адрес Заказчика в том числе за </w:t>
      </w:r>
      <w:r w:rsidRPr="0035128A">
        <w:rPr>
          <w:sz w:val="21"/>
          <w:szCs w:val="21"/>
        </w:rPr>
        <w:t>обращение незарегистрированных медицинских изделий</w:t>
      </w:r>
      <w:r>
        <w:rPr>
          <w:sz w:val="21"/>
          <w:szCs w:val="21"/>
        </w:rPr>
        <w:t xml:space="preserve"> (в том числе приостановление в применении, обнаружении не качественного товара, - указанные факты подтверждаются соответствующими письмами уполномоченных органов РФ)</w:t>
      </w:r>
      <w:r w:rsidRPr="0035128A">
        <w:rPr>
          <w:sz w:val="21"/>
          <w:szCs w:val="21"/>
        </w:rPr>
        <w:t>, поставка которых осуществлена</w:t>
      </w:r>
      <w:r>
        <w:rPr>
          <w:sz w:val="21"/>
          <w:szCs w:val="21"/>
        </w:rPr>
        <w:t xml:space="preserve"> Поставщиком.  </w:t>
      </w:r>
    </w:p>
    <w:p w:rsidR="00D559DA" w:rsidRPr="00661C21" w:rsidRDefault="00D559DA" w:rsidP="00D559DA">
      <w:pPr>
        <w:ind w:left="-567" w:right="425"/>
        <w:jc w:val="both"/>
        <w:rPr>
          <w:sz w:val="21"/>
          <w:szCs w:val="21"/>
        </w:rPr>
      </w:pPr>
      <w:r w:rsidRPr="00661C21">
        <w:rPr>
          <w:sz w:val="21"/>
          <w:szCs w:val="21"/>
        </w:rPr>
        <w:lastRenderedPageBreak/>
        <w:t>8.</w:t>
      </w:r>
      <w:r>
        <w:rPr>
          <w:sz w:val="21"/>
          <w:szCs w:val="21"/>
        </w:rPr>
        <w:t>6</w:t>
      </w:r>
      <w:r w:rsidRPr="00661C21">
        <w:rPr>
          <w:sz w:val="21"/>
          <w:szCs w:val="21"/>
        </w:rPr>
        <w:t>. Ответственность сторон, не предусмотренная Договором, определяется в соответствии с действующим законодательством.</w:t>
      </w:r>
    </w:p>
    <w:p w:rsidR="00D559DA" w:rsidRPr="00DA4FDC" w:rsidRDefault="00D559DA" w:rsidP="00D559DA">
      <w:pPr>
        <w:ind w:left="-567" w:right="425"/>
        <w:rPr>
          <w:bCs/>
          <w:sz w:val="21"/>
          <w:szCs w:val="21"/>
        </w:rPr>
      </w:pPr>
    </w:p>
    <w:p w:rsidR="00D559DA" w:rsidRPr="002A1C8B" w:rsidRDefault="00D559DA" w:rsidP="00D559DA">
      <w:pPr>
        <w:ind w:left="-567" w:right="425"/>
        <w:jc w:val="center"/>
        <w:outlineLvl w:val="0"/>
        <w:rPr>
          <w:b/>
          <w:caps/>
          <w:sz w:val="21"/>
          <w:szCs w:val="21"/>
        </w:rPr>
      </w:pPr>
      <w:r w:rsidRPr="002A1C8B">
        <w:rPr>
          <w:b/>
          <w:caps/>
          <w:sz w:val="21"/>
          <w:szCs w:val="21"/>
        </w:rPr>
        <w:t xml:space="preserve">9. Обстоятельства непреодолимой силы </w:t>
      </w:r>
    </w:p>
    <w:p w:rsidR="00D559DA" w:rsidRPr="002A1C8B" w:rsidRDefault="00D559DA" w:rsidP="00D559DA">
      <w:pPr>
        <w:ind w:left="-567" w:right="425"/>
        <w:jc w:val="both"/>
        <w:rPr>
          <w:sz w:val="21"/>
          <w:szCs w:val="21"/>
        </w:rPr>
      </w:pPr>
      <w:r w:rsidRPr="002A1C8B">
        <w:rPr>
          <w:sz w:val="21"/>
          <w:szCs w:val="21"/>
        </w:rPr>
        <w:t>9.1. Ни одна из сторон не несет ответственности за полное или частичное невыполнение своих обязательств по Договору, если это невыполнение произошло из-за таких обстоятельств, признаваемых правовой практикой обстоятельствами форс-мажор. Срок исполнения обязательств отодвигается соразмерно времени, в течение которого будут действовать такие обстоятельства и их последствия.</w:t>
      </w:r>
    </w:p>
    <w:p w:rsidR="00D559DA" w:rsidRPr="002A1C8B" w:rsidRDefault="00D559DA" w:rsidP="00D559DA">
      <w:pPr>
        <w:ind w:left="-567" w:right="425"/>
        <w:jc w:val="both"/>
        <w:rPr>
          <w:sz w:val="21"/>
          <w:szCs w:val="21"/>
        </w:rPr>
      </w:pPr>
      <w:r w:rsidRPr="002A1C8B">
        <w:rPr>
          <w:sz w:val="21"/>
          <w:szCs w:val="21"/>
        </w:rPr>
        <w:t>9.2. При наступлении обстоятельств, указанных в п.9.1. Договора, каждая сторона обязана немедленно известить о них другую сторону в письменном виде, однако не позднее чем через 10 дней с момента их начала, предоставив в доказательство справки, выдаваемые местными компетентными органами.</w:t>
      </w:r>
    </w:p>
    <w:p w:rsidR="00D559DA" w:rsidRPr="002A1C8B" w:rsidRDefault="00D559DA" w:rsidP="00D559DA">
      <w:pPr>
        <w:ind w:left="-567" w:right="425"/>
        <w:jc w:val="both"/>
        <w:rPr>
          <w:sz w:val="21"/>
          <w:szCs w:val="21"/>
        </w:rPr>
      </w:pPr>
      <w:r w:rsidRPr="002A1C8B">
        <w:rPr>
          <w:sz w:val="21"/>
          <w:szCs w:val="21"/>
        </w:rPr>
        <w:t xml:space="preserve">9.3. В случае несоблюдения стороной сроков, предусмотренных </w:t>
      </w:r>
      <w:r w:rsidR="00EC6615" w:rsidRPr="002A1C8B">
        <w:rPr>
          <w:sz w:val="21"/>
          <w:szCs w:val="21"/>
        </w:rPr>
        <w:t>п.9.2,</w:t>
      </w:r>
      <w:r w:rsidRPr="002A1C8B">
        <w:rPr>
          <w:sz w:val="21"/>
          <w:szCs w:val="21"/>
        </w:rPr>
        <w:t xml:space="preserve"> сторона не вправе обращаться за освобождением от ответственности за неисполнение обязательств, принятых по Договору.</w:t>
      </w:r>
    </w:p>
    <w:p w:rsidR="00D559DA" w:rsidRPr="002A1C8B" w:rsidRDefault="00D559DA" w:rsidP="00D559DA">
      <w:pPr>
        <w:shd w:val="clear" w:color="auto" w:fill="FFFFFF"/>
        <w:ind w:left="-567" w:right="425"/>
        <w:jc w:val="both"/>
        <w:rPr>
          <w:sz w:val="21"/>
          <w:szCs w:val="21"/>
        </w:rPr>
      </w:pPr>
      <w:r w:rsidRPr="002A1C8B">
        <w:rPr>
          <w:sz w:val="21"/>
          <w:szCs w:val="21"/>
        </w:rPr>
        <w:t>9.4. Если обстоятельства непреодолимой силы или их последствия будут длиться более трех месяцев, то Заказчик и Поставщик обсудят, какие меры следует принять для продолжения исполнения Договора.</w:t>
      </w:r>
    </w:p>
    <w:p w:rsidR="00D559DA" w:rsidRPr="002A1C8B" w:rsidRDefault="00D559DA" w:rsidP="00D559DA">
      <w:pPr>
        <w:shd w:val="clear" w:color="auto" w:fill="FFFFFF"/>
        <w:ind w:left="-567" w:right="425"/>
        <w:jc w:val="both"/>
        <w:rPr>
          <w:sz w:val="21"/>
          <w:szCs w:val="21"/>
        </w:rPr>
      </w:pPr>
      <w:r w:rsidRPr="002A1C8B">
        <w:rPr>
          <w:sz w:val="21"/>
          <w:szCs w:val="21"/>
        </w:rPr>
        <w:t xml:space="preserve">9.5. Если стороны не найдут взаимоприемлемого решения, тогда каждая из сторон вправе отказаться </w:t>
      </w:r>
      <w:r w:rsidR="00EC6615" w:rsidRPr="002A1C8B">
        <w:rPr>
          <w:sz w:val="21"/>
          <w:szCs w:val="21"/>
        </w:rPr>
        <w:t>от дальнейшего</w:t>
      </w:r>
      <w:r w:rsidRPr="002A1C8B">
        <w:rPr>
          <w:sz w:val="21"/>
          <w:szCs w:val="21"/>
        </w:rPr>
        <w:t xml:space="preserve"> исполнения Договора, при этом стороны обязаны произвести полные взаиморасчеты по уже реализованной части Договора, и ни одна из </w:t>
      </w:r>
      <w:r w:rsidR="00EC6615" w:rsidRPr="002A1C8B">
        <w:rPr>
          <w:sz w:val="21"/>
          <w:szCs w:val="21"/>
        </w:rPr>
        <w:t>сторон не</w:t>
      </w:r>
      <w:r w:rsidRPr="002A1C8B">
        <w:rPr>
          <w:sz w:val="21"/>
          <w:szCs w:val="21"/>
        </w:rPr>
        <w:t xml:space="preserve"> имеет право на возмещение убытков и упущенной выгоды.</w:t>
      </w:r>
    </w:p>
    <w:p w:rsidR="00D559DA" w:rsidRPr="002A1C8B" w:rsidRDefault="00D559DA" w:rsidP="00D559DA">
      <w:pPr>
        <w:ind w:left="-567" w:right="425"/>
        <w:rPr>
          <w:bCs/>
          <w:sz w:val="21"/>
          <w:szCs w:val="21"/>
        </w:rPr>
      </w:pPr>
    </w:p>
    <w:p w:rsidR="00D559DA" w:rsidRPr="002A1C8B" w:rsidRDefault="00D559DA" w:rsidP="00D559DA">
      <w:pPr>
        <w:ind w:left="-567" w:right="425"/>
        <w:jc w:val="center"/>
        <w:rPr>
          <w:b/>
          <w:sz w:val="21"/>
          <w:szCs w:val="21"/>
        </w:rPr>
      </w:pPr>
      <w:r w:rsidRPr="002A1C8B">
        <w:rPr>
          <w:b/>
          <w:sz w:val="21"/>
          <w:szCs w:val="21"/>
        </w:rPr>
        <w:t>10. КОНФИДЕНЦИАЛЬНОСТЬ</w:t>
      </w:r>
    </w:p>
    <w:p w:rsidR="00D559DA" w:rsidRPr="002A1C8B" w:rsidRDefault="00D559DA" w:rsidP="00D559DA">
      <w:pPr>
        <w:ind w:left="-567" w:right="425"/>
        <w:jc w:val="both"/>
        <w:rPr>
          <w:sz w:val="21"/>
          <w:szCs w:val="21"/>
        </w:rPr>
      </w:pPr>
      <w:r w:rsidRPr="002A1C8B">
        <w:rPr>
          <w:sz w:val="21"/>
          <w:szCs w:val="21"/>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Российской Федерации.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rsidR="00D559DA" w:rsidRPr="002A1C8B" w:rsidRDefault="00D559DA" w:rsidP="00D559DA">
      <w:pPr>
        <w:ind w:left="-567" w:right="425"/>
        <w:jc w:val="both"/>
        <w:rPr>
          <w:sz w:val="21"/>
          <w:szCs w:val="21"/>
        </w:rPr>
      </w:pPr>
      <w:r w:rsidRPr="002A1C8B">
        <w:rPr>
          <w:sz w:val="21"/>
          <w:szCs w:val="21"/>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D559DA" w:rsidRPr="002A1C8B" w:rsidRDefault="00D559DA" w:rsidP="00D559DA">
      <w:pPr>
        <w:ind w:left="-567" w:right="425"/>
        <w:jc w:val="both"/>
        <w:rPr>
          <w:sz w:val="21"/>
          <w:szCs w:val="21"/>
        </w:rPr>
      </w:pPr>
      <w:r w:rsidRPr="002A1C8B">
        <w:rPr>
          <w:sz w:val="21"/>
          <w:szCs w:val="21"/>
        </w:rPr>
        <w:t>10.3. Обязательства по обеспечению конфиденциальности информации, предусмотренные настоящим Договором, не распространяются на предоставление информации государственным органам в случаях, предусмотренных действующим законодательством Российской Федерации.</w:t>
      </w:r>
    </w:p>
    <w:p w:rsidR="00D559DA" w:rsidRPr="002A1C8B" w:rsidRDefault="00D559DA" w:rsidP="00D559DA">
      <w:pPr>
        <w:ind w:left="-567" w:right="425"/>
        <w:jc w:val="both"/>
        <w:rPr>
          <w:sz w:val="21"/>
          <w:szCs w:val="21"/>
        </w:rPr>
      </w:pPr>
    </w:p>
    <w:p w:rsidR="00D559DA" w:rsidRPr="002A1C8B" w:rsidRDefault="00D559DA" w:rsidP="00D559DA">
      <w:pPr>
        <w:ind w:left="-567" w:right="425"/>
        <w:jc w:val="center"/>
        <w:rPr>
          <w:b/>
          <w:sz w:val="21"/>
          <w:szCs w:val="21"/>
        </w:rPr>
      </w:pPr>
      <w:r w:rsidRPr="002A1C8B">
        <w:rPr>
          <w:b/>
          <w:sz w:val="21"/>
          <w:szCs w:val="21"/>
        </w:rPr>
        <w:t>11. АНТИКОРРУПЦИОННАЯ ОГОВОРКА</w:t>
      </w:r>
    </w:p>
    <w:p w:rsidR="00D559DA" w:rsidRPr="002A1C8B" w:rsidRDefault="00D559DA" w:rsidP="00D559DA">
      <w:pPr>
        <w:ind w:left="-567" w:right="425"/>
        <w:jc w:val="both"/>
        <w:rPr>
          <w:sz w:val="21"/>
          <w:szCs w:val="21"/>
        </w:rPr>
      </w:pPr>
      <w:bookmarkStart w:id="10" w:name="p81"/>
      <w:bookmarkEnd w:id="10"/>
      <w:r w:rsidRPr="002A1C8B">
        <w:rPr>
          <w:sz w:val="21"/>
          <w:szCs w:val="21"/>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559DA" w:rsidRPr="002A1C8B" w:rsidRDefault="00D559DA" w:rsidP="00D559DA">
      <w:pPr>
        <w:ind w:left="-567" w:right="425"/>
        <w:jc w:val="both"/>
        <w:rPr>
          <w:sz w:val="21"/>
          <w:szCs w:val="21"/>
        </w:rPr>
      </w:pPr>
      <w:bookmarkStart w:id="11" w:name="p82"/>
      <w:bookmarkEnd w:id="11"/>
      <w:r w:rsidRPr="002A1C8B">
        <w:rPr>
          <w:sz w:val="21"/>
          <w:szCs w:val="21"/>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559DA" w:rsidRPr="002A1C8B" w:rsidRDefault="00D559DA" w:rsidP="00D559DA">
      <w:pPr>
        <w:ind w:left="-567" w:right="425"/>
        <w:jc w:val="both"/>
        <w:rPr>
          <w:sz w:val="21"/>
          <w:szCs w:val="21"/>
        </w:rPr>
      </w:pPr>
      <w:bookmarkStart w:id="12" w:name="p83"/>
      <w:bookmarkEnd w:id="12"/>
      <w:r w:rsidRPr="002A1C8B">
        <w:rPr>
          <w:sz w:val="21"/>
          <w:szCs w:val="21"/>
        </w:rPr>
        <w:t>11.3.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D559DA" w:rsidRPr="002A1C8B" w:rsidRDefault="00D559DA" w:rsidP="00D559DA">
      <w:pPr>
        <w:ind w:left="-567" w:right="425"/>
        <w:jc w:val="both"/>
        <w:rPr>
          <w:sz w:val="21"/>
          <w:szCs w:val="21"/>
        </w:rPr>
      </w:pPr>
      <w:r w:rsidRPr="002A1C8B">
        <w:rPr>
          <w:sz w:val="21"/>
          <w:szCs w:val="21"/>
        </w:rPr>
        <w:t>11.4. Сторона, получившая уведомление о нарушении каких-либо положений пп. 11.1 и 11.2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rsidR="00D559DA" w:rsidRPr="002A1C8B" w:rsidRDefault="00D559DA" w:rsidP="00D559DA">
      <w:pPr>
        <w:ind w:left="-567" w:right="425"/>
        <w:jc w:val="both"/>
        <w:rPr>
          <w:sz w:val="21"/>
          <w:szCs w:val="21"/>
        </w:rPr>
      </w:pPr>
      <w:r w:rsidRPr="002A1C8B">
        <w:rPr>
          <w:sz w:val="21"/>
          <w:szCs w:val="21"/>
        </w:rPr>
        <w:t>11.5. Стороны гарантируют осуществление надлежащего разбирательства по фактам нарушения положений пп. 11.1 и 11.2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559DA" w:rsidRPr="002A1C8B" w:rsidRDefault="00D559DA" w:rsidP="00D559DA">
      <w:pPr>
        <w:ind w:left="-567" w:right="425"/>
        <w:jc w:val="both"/>
        <w:rPr>
          <w:sz w:val="21"/>
          <w:szCs w:val="21"/>
        </w:rPr>
      </w:pPr>
      <w:r w:rsidRPr="002A1C8B">
        <w:rPr>
          <w:sz w:val="21"/>
          <w:szCs w:val="21"/>
        </w:rPr>
        <w:t xml:space="preserve">11.6.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w:t>
      </w:r>
      <w:r w:rsidRPr="002A1C8B">
        <w:rPr>
          <w:sz w:val="21"/>
          <w:szCs w:val="21"/>
        </w:rPr>
        <w:lastRenderedPageBreak/>
        <w:t>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D559DA" w:rsidRPr="002A1C8B" w:rsidRDefault="00D559DA" w:rsidP="00D559DA">
      <w:pPr>
        <w:ind w:left="-567" w:right="425"/>
        <w:jc w:val="both"/>
        <w:rPr>
          <w:sz w:val="21"/>
          <w:szCs w:val="21"/>
        </w:rPr>
      </w:pPr>
    </w:p>
    <w:p w:rsidR="00D559DA" w:rsidRPr="002A1C8B" w:rsidRDefault="00D559DA" w:rsidP="00D559DA">
      <w:pPr>
        <w:ind w:left="-567" w:right="425"/>
        <w:jc w:val="center"/>
        <w:outlineLvl w:val="0"/>
        <w:rPr>
          <w:b/>
          <w:caps/>
          <w:sz w:val="21"/>
          <w:szCs w:val="21"/>
        </w:rPr>
      </w:pPr>
    </w:p>
    <w:p w:rsidR="00D559DA" w:rsidRPr="002A1C8B" w:rsidRDefault="00D559DA" w:rsidP="00D559DA">
      <w:pPr>
        <w:ind w:left="-567" w:right="425"/>
        <w:jc w:val="center"/>
        <w:outlineLvl w:val="0"/>
        <w:rPr>
          <w:b/>
          <w:caps/>
          <w:sz w:val="21"/>
          <w:szCs w:val="21"/>
        </w:rPr>
      </w:pPr>
      <w:r w:rsidRPr="002A1C8B">
        <w:rPr>
          <w:b/>
          <w:caps/>
          <w:sz w:val="21"/>
          <w:szCs w:val="21"/>
        </w:rPr>
        <w:t>12. разрешение споров</w:t>
      </w:r>
    </w:p>
    <w:p w:rsidR="00D559DA" w:rsidRPr="002A1C8B" w:rsidRDefault="00D559DA" w:rsidP="00D559DA">
      <w:pPr>
        <w:ind w:left="-567" w:right="425"/>
        <w:jc w:val="both"/>
        <w:rPr>
          <w:sz w:val="21"/>
          <w:szCs w:val="21"/>
        </w:rPr>
      </w:pPr>
      <w:r w:rsidRPr="002A1C8B">
        <w:rPr>
          <w:sz w:val="21"/>
          <w:szCs w:val="21"/>
        </w:rPr>
        <w:t>12.1. Поставщик и Заказчик примут все меры к разрешению всех споров и разногласий, касающиеся исполнения Договора или в связи с ним, путем переговоров, с оформлением совместного документа урегулирования споров.</w:t>
      </w:r>
    </w:p>
    <w:p w:rsidR="00D559DA" w:rsidRPr="002A1C8B" w:rsidRDefault="00D559DA" w:rsidP="00D559DA">
      <w:pPr>
        <w:ind w:left="-567" w:right="425"/>
        <w:jc w:val="both"/>
        <w:rPr>
          <w:sz w:val="21"/>
          <w:szCs w:val="21"/>
        </w:rPr>
      </w:pPr>
      <w:r w:rsidRPr="002A1C8B">
        <w:rPr>
          <w:sz w:val="21"/>
          <w:szCs w:val="21"/>
        </w:rPr>
        <w:t>12.2.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D559DA" w:rsidRPr="002A1C8B" w:rsidRDefault="00D559DA" w:rsidP="00D559DA">
      <w:pPr>
        <w:ind w:left="-567" w:right="425"/>
        <w:jc w:val="both"/>
        <w:rPr>
          <w:sz w:val="21"/>
          <w:szCs w:val="21"/>
        </w:rPr>
      </w:pPr>
      <w:r w:rsidRPr="002A1C8B">
        <w:rPr>
          <w:sz w:val="21"/>
          <w:szCs w:val="21"/>
        </w:rPr>
        <w:t>Претензия направляется любым из следующих способов:</w:t>
      </w:r>
    </w:p>
    <w:p w:rsidR="00D559DA" w:rsidRDefault="00D559DA" w:rsidP="00D559DA">
      <w:pPr>
        <w:ind w:left="-567" w:right="425"/>
        <w:jc w:val="both"/>
        <w:rPr>
          <w:sz w:val="21"/>
          <w:szCs w:val="21"/>
        </w:rPr>
      </w:pPr>
      <w:r w:rsidRPr="002A1C8B">
        <w:rPr>
          <w:sz w:val="21"/>
          <w:szCs w:val="21"/>
        </w:rPr>
        <w:t>- заказным письмом с уведомлением о вручении;</w:t>
      </w:r>
    </w:p>
    <w:p w:rsidR="00D559DA" w:rsidRPr="002A1C8B" w:rsidRDefault="00D559DA" w:rsidP="00D559DA">
      <w:pPr>
        <w:ind w:left="-567" w:right="425"/>
        <w:jc w:val="both"/>
        <w:rPr>
          <w:sz w:val="21"/>
          <w:szCs w:val="21"/>
        </w:rPr>
      </w:pPr>
      <w:r>
        <w:rPr>
          <w:sz w:val="21"/>
          <w:szCs w:val="21"/>
        </w:rPr>
        <w:t>- по электронной почте;</w:t>
      </w:r>
    </w:p>
    <w:p w:rsidR="00D559DA" w:rsidRPr="002A1C8B" w:rsidRDefault="00D559DA" w:rsidP="00D559DA">
      <w:pPr>
        <w:ind w:left="-567" w:right="425"/>
        <w:jc w:val="both"/>
        <w:rPr>
          <w:sz w:val="21"/>
          <w:szCs w:val="21"/>
        </w:rPr>
      </w:pPr>
      <w:r w:rsidRPr="002A1C8B">
        <w:rPr>
          <w:sz w:val="21"/>
          <w:szCs w:val="21"/>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D559DA" w:rsidRPr="002A1C8B" w:rsidRDefault="00D559DA" w:rsidP="00D559DA">
      <w:pPr>
        <w:ind w:left="-567" w:right="425"/>
        <w:jc w:val="both"/>
        <w:rPr>
          <w:sz w:val="21"/>
          <w:szCs w:val="21"/>
        </w:rPr>
      </w:pPr>
      <w:r w:rsidRPr="002A1C8B">
        <w:rPr>
          <w:sz w:val="21"/>
          <w:szCs w:val="21"/>
        </w:rPr>
        <w:t>12.3.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D559DA" w:rsidRPr="002A1C8B" w:rsidRDefault="00D559DA" w:rsidP="00D559DA">
      <w:pPr>
        <w:ind w:left="-567" w:right="425"/>
        <w:jc w:val="both"/>
        <w:rPr>
          <w:sz w:val="21"/>
          <w:szCs w:val="21"/>
        </w:rPr>
      </w:pPr>
      <w:r w:rsidRPr="002A1C8B">
        <w:rPr>
          <w:sz w:val="21"/>
          <w:szCs w:val="21"/>
        </w:rPr>
        <w:t>12.4. Сторона, в адрес которой направлена претензия, обязана ее рассмотреть и о результатах уведомить в письменной форме другую Сторону в течение 5 (пяти) рабочих дней со дня получения претензии.</w:t>
      </w:r>
    </w:p>
    <w:p w:rsidR="00D559DA" w:rsidRPr="002A1C8B" w:rsidRDefault="00D559DA" w:rsidP="00D559DA">
      <w:pPr>
        <w:ind w:left="-567" w:right="425"/>
        <w:jc w:val="both"/>
        <w:rPr>
          <w:sz w:val="21"/>
          <w:szCs w:val="21"/>
        </w:rPr>
      </w:pPr>
      <w:r w:rsidRPr="002A1C8B">
        <w:rPr>
          <w:sz w:val="21"/>
          <w:szCs w:val="21"/>
        </w:rPr>
        <w:t xml:space="preserve">12.5. В случае если Стороны найдут невозможным разрешение </w:t>
      </w:r>
      <w:r w:rsidR="00EC6615" w:rsidRPr="002A1C8B">
        <w:rPr>
          <w:sz w:val="21"/>
          <w:szCs w:val="21"/>
        </w:rPr>
        <w:t>споров и</w:t>
      </w:r>
      <w:r w:rsidRPr="002A1C8B">
        <w:rPr>
          <w:sz w:val="21"/>
          <w:szCs w:val="21"/>
        </w:rPr>
        <w:t xml:space="preserve"> разногласий, которые могут возникнуть в связи с Договором, дружественным путем, они будут рассмотрены в Арбитражном суде Республики Башкортостан в г. Уфе в соответствии с арбитражно-процессуальным законодательством Российской Федерации.</w:t>
      </w:r>
    </w:p>
    <w:p w:rsidR="00D559DA" w:rsidRPr="002A1C8B" w:rsidRDefault="00D559DA" w:rsidP="00D559DA">
      <w:pPr>
        <w:ind w:left="-567" w:right="425"/>
        <w:jc w:val="both"/>
        <w:rPr>
          <w:sz w:val="21"/>
          <w:szCs w:val="21"/>
        </w:rPr>
      </w:pPr>
      <w:r w:rsidRPr="002A1C8B">
        <w:rPr>
          <w:sz w:val="21"/>
          <w:szCs w:val="21"/>
        </w:rPr>
        <w:t>12.6. К отношениям сторон по Договору и в связи с ним применяется законодательство Российской Федерации.</w:t>
      </w:r>
    </w:p>
    <w:p w:rsidR="00D559DA" w:rsidRPr="002A1C8B" w:rsidRDefault="00D559DA" w:rsidP="00D559DA">
      <w:pPr>
        <w:ind w:left="-567" w:right="425"/>
        <w:jc w:val="both"/>
        <w:rPr>
          <w:sz w:val="21"/>
          <w:szCs w:val="21"/>
        </w:rPr>
      </w:pPr>
    </w:p>
    <w:p w:rsidR="00D559DA" w:rsidRPr="002A1C8B" w:rsidRDefault="00D559DA" w:rsidP="00D559DA">
      <w:pPr>
        <w:ind w:left="-567" w:right="425"/>
        <w:jc w:val="center"/>
        <w:rPr>
          <w:b/>
          <w:caps/>
          <w:sz w:val="21"/>
          <w:szCs w:val="21"/>
        </w:rPr>
      </w:pPr>
      <w:r w:rsidRPr="002A1C8B">
        <w:rPr>
          <w:b/>
          <w:caps/>
          <w:sz w:val="21"/>
          <w:szCs w:val="21"/>
        </w:rPr>
        <w:t>13. Расторжение договора</w:t>
      </w:r>
    </w:p>
    <w:p w:rsidR="00D559DA" w:rsidRPr="00880B02" w:rsidRDefault="00D559DA" w:rsidP="00D559DA">
      <w:pPr>
        <w:pStyle w:val="-0"/>
        <w:numPr>
          <w:ilvl w:val="1"/>
          <w:numId w:val="0"/>
        </w:numPr>
        <w:tabs>
          <w:tab w:val="num" w:pos="1418"/>
        </w:tabs>
        <w:ind w:left="-567" w:right="425"/>
        <w:rPr>
          <w:sz w:val="22"/>
          <w:szCs w:val="22"/>
        </w:rPr>
      </w:pPr>
      <w:r w:rsidRPr="00880B02">
        <w:rPr>
          <w:sz w:val="22"/>
          <w:szCs w:val="22"/>
        </w:rPr>
        <w:t>13.1. Договор может быть расторгнут по соглашению Ст</w:t>
      </w:r>
      <w:r>
        <w:rPr>
          <w:sz w:val="22"/>
          <w:szCs w:val="22"/>
        </w:rPr>
        <w:t>орон, по решению суда, в случае о</w:t>
      </w:r>
      <w:r w:rsidRPr="00880B02">
        <w:rPr>
          <w:sz w:val="22"/>
          <w:szCs w:val="22"/>
        </w:rPr>
        <w:t>дностороннего отказа стороны Договора от исполнения Договора в соответствии с гражданским законодательством.</w:t>
      </w:r>
    </w:p>
    <w:p w:rsidR="00D559DA" w:rsidRPr="00880B02" w:rsidRDefault="00D559DA" w:rsidP="00D559DA">
      <w:pPr>
        <w:ind w:left="-567" w:right="425"/>
        <w:jc w:val="both"/>
        <w:rPr>
          <w:sz w:val="22"/>
          <w:szCs w:val="22"/>
        </w:rPr>
      </w:pPr>
      <w:r w:rsidRPr="00880B02">
        <w:rPr>
          <w:sz w:val="22"/>
          <w:szCs w:val="22"/>
        </w:rPr>
        <w:t xml:space="preserve">13.2. Заказчик вправе в одностороннем порядке расторгнуть договор в следующих случаях: </w:t>
      </w:r>
    </w:p>
    <w:p w:rsidR="00D559DA" w:rsidRPr="00880B02" w:rsidRDefault="00D559DA" w:rsidP="00D559DA">
      <w:pPr>
        <w:ind w:left="-567" w:right="425"/>
        <w:jc w:val="both"/>
        <w:rPr>
          <w:sz w:val="22"/>
          <w:szCs w:val="22"/>
        </w:rPr>
      </w:pPr>
      <w:r w:rsidRPr="00880B02">
        <w:rPr>
          <w:sz w:val="22"/>
          <w:szCs w:val="22"/>
        </w:rPr>
        <w:t xml:space="preserve">- отказа Поставщика передать Заказчику </w:t>
      </w:r>
      <w:r>
        <w:rPr>
          <w:sz w:val="22"/>
          <w:szCs w:val="22"/>
        </w:rPr>
        <w:t>Т</w:t>
      </w:r>
      <w:r w:rsidRPr="00880B02">
        <w:rPr>
          <w:sz w:val="22"/>
          <w:szCs w:val="22"/>
        </w:rPr>
        <w:t>овар на условиях настоящего Договора;</w:t>
      </w:r>
    </w:p>
    <w:p w:rsidR="00D559DA" w:rsidRPr="00880B02" w:rsidRDefault="00D559DA" w:rsidP="00D559DA">
      <w:pPr>
        <w:ind w:left="-567" w:right="425"/>
        <w:jc w:val="both"/>
        <w:rPr>
          <w:sz w:val="22"/>
          <w:szCs w:val="22"/>
        </w:rPr>
      </w:pPr>
      <w:r w:rsidRPr="00880B02">
        <w:rPr>
          <w:sz w:val="22"/>
          <w:szCs w:val="22"/>
        </w:rPr>
        <w:t>- нарушения Поставщиком требований к качеству</w:t>
      </w:r>
      <w:r>
        <w:rPr>
          <w:sz w:val="22"/>
          <w:szCs w:val="22"/>
        </w:rPr>
        <w:t xml:space="preserve"> Т</w:t>
      </w:r>
      <w:r w:rsidRPr="00880B02">
        <w:rPr>
          <w:sz w:val="22"/>
          <w:szCs w:val="22"/>
        </w:rPr>
        <w:t>овара, поставки товара ненадлежащего качества, нарушения срока поставки товара.</w:t>
      </w:r>
    </w:p>
    <w:p w:rsidR="00D559DA" w:rsidRPr="00880B02" w:rsidRDefault="00D559DA" w:rsidP="00D559DA">
      <w:pPr>
        <w:pStyle w:val="-0"/>
        <w:numPr>
          <w:ilvl w:val="1"/>
          <w:numId w:val="0"/>
        </w:numPr>
        <w:tabs>
          <w:tab w:val="num" w:pos="1418"/>
        </w:tabs>
        <w:ind w:left="-567" w:right="425"/>
        <w:rPr>
          <w:sz w:val="22"/>
          <w:szCs w:val="22"/>
        </w:rPr>
      </w:pPr>
      <w:r>
        <w:rPr>
          <w:sz w:val="22"/>
          <w:szCs w:val="22"/>
        </w:rPr>
        <w:t xml:space="preserve">13.3. </w:t>
      </w:r>
      <w:r w:rsidRPr="00880B02">
        <w:rPr>
          <w:sz w:val="22"/>
          <w:szCs w:val="22"/>
        </w:rPr>
        <w:t xml:space="preserve">В случае если Заказчиком проведена экспертиза поставленного </w:t>
      </w:r>
      <w:r>
        <w:rPr>
          <w:sz w:val="22"/>
          <w:szCs w:val="22"/>
        </w:rPr>
        <w:t xml:space="preserve">Товара </w:t>
      </w:r>
      <w:r w:rsidRPr="00880B02">
        <w:rPr>
          <w:sz w:val="22"/>
          <w:szCs w:val="22"/>
        </w:rPr>
        <w:t>с привлечением</w:t>
      </w:r>
      <w:r>
        <w:rPr>
          <w:sz w:val="22"/>
          <w:szCs w:val="22"/>
        </w:rPr>
        <w:t xml:space="preserve"> </w:t>
      </w:r>
      <w:r w:rsidRPr="00880B02">
        <w:rPr>
          <w:sz w:val="22"/>
          <w:szCs w:val="22"/>
        </w:rPr>
        <w:t xml:space="preserve">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w:t>
      </w:r>
      <w:r>
        <w:rPr>
          <w:sz w:val="22"/>
          <w:szCs w:val="22"/>
        </w:rPr>
        <w:t xml:space="preserve">Товара </w:t>
      </w:r>
      <w:r w:rsidRPr="00880B02">
        <w:rPr>
          <w:sz w:val="22"/>
          <w:szCs w:val="22"/>
        </w:rPr>
        <w:t>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559DA" w:rsidRPr="00880B02" w:rsidRDefault="00D559DA" w:rsidP="00D559DA">
      <w:pPr>
        <w:pStyle w:val="-0"/>
        <w:numPr>
          <w:ilvl w:val="1"/>
          <w:numId w:val="0"/>
        </w:numPr>
        <w:tabs>
          <w:tab w:val="num" w:pos="1418"/>
        </w:tabs>
        <w:ind w:left="-567" w:right="425"/>
        <w:rPr>
          <w:sz w:val="22"/>
          <w:szCs w:val="22"/>
        </w:rPr>
      </w:pPr>
      <w:r>
        <w:rPr>
          <w:sz w:val="22"/>
          <w:szCs w:val="22"/>
        </w:rPr>
        <w:t xml:space="preserve">13.4. </w:t>
      </w:r>
      <w:r w:rsidRPr="00880B02">
        <w:rPr>
          <w:sz w:val="22"/>
          <w:szCs w:val="22"/>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559DA" w:rsidRDefault="00D559DA" w:rsidP="00D559DA">
      <w:pPr>
        <w:ind w:left="-567" w:right="425"/>
        <w:jc w:val="both"/>
        <w:rPr>
          <w:sz w:val="22"/>
          <w:szCs w:val="22"/>
        </w:rPr>
      </w:pPr>
    </w:p>
    <w:p w:rsidR="00D559DA" w:rsidRPr="00B94B5F" w:rsidRDefault="00D559DA" w:rsidP="00D559DA">
      <w:pPr>
        <w:ind w:left="-567" w:right="425"/>
        <w:jc w:val="center"/>
        <w:rPr>
          <w:b/>
          <w:caps/>
          <w:sz w:val="22"/>
          <w:szCs w:val="22"/>
        </w:rPr>
      </w:pPr>
      <w:r>
        <w:rPr>
          <w:b/>
          <w:caps/>
          <w:sz w:val="22"/>
          <w:szCs w:val="22"/>
        </w:rPr>
        <w:t>1</w:t>
      </w:r>
      <w:r w:rsidR="00AD44D3">
        <w:rPr>
          <w:b/>
          <w:caps/>
          <w:sz w:val="22"/>
          <w:szCs w:val="22"/>
        </w:rPr>
        <w:t>4</w:t>
      </w:r>
      <w:r w:rsidRPr="00B94B5F">
        <w:rPr>
          <w:b/>
          <w:caps/>
          <w:sz w:val="22"/>
          <w:szCs w:val="22"/>
        </w:rPr>
        <w:t>.  Прочие условия</w:t>
      </w:r>
    </w:p>
    <w:p w:rsidR="00D559DA" w:rsidRPr="00B94B5F" w:rsidRDefault="000B425B" w:rsidP="00D559DA">
      <w:pPr>
        <w:ind w:left="-567" w:right="425"/>
        <w:jc w:val="both"/>
        <w:rPr>
          <w:sz w:val="22"/>
          <w:szCs w:val="22"/>
        </w:rPr>
      </w:pPr>
      <w:r>
        <w:rPr>
          <w:sz w:val="22"/>
          <w:szCs w:val="22"/>
        </w:rPr>
        <w:t>14</w:t>
      </w:r>
      <w:r w:rsidR="00D559DA" w:rsidRPr="00B94B5F">
        <w:rPr>
          <w:sz w:val="22"/>
          <w:szCs w:val="22"/>
        </w:rPr>
        <w:t xml:space="preserve">.1. Договор вступает в силу с даты подписания </w:t>
      </w:r>
      <w:r w:rsidR="00D559DA">
        <w:rPr>
          <w:sz w:val="22"/>
          <w:szCs w:val="22"/>
        </w:rPr>
        <w:t>С</w:t>
      </w:r>
      <w:r w:rsidR="00D559DA" w:rsidRPr="00B94B5F">
        <w:rPr>
          <w:sz w:val="22"/>
          <w:szCs w:val="22"/>
        </w:rPr>
        <w:t>торонами</w:t>
      </w:r>
      <w:r w:rsidR="00D559DA">
        <w:rPr>
          <w:sz w:val="22"/>
          <w:szCs w:val="22"/>
        </w:rPr>
        <w:t xml:space="preserve"> договора</w:t>
      </w:r>
      <w:r w:rsidR="00D559DA" w:rsidRPr="00B94B5F">
        <w:rPr>
          <w:sz w:val="22"/>
          <w:szCs w:val="22"/>
        </w:rPr>
        <w:t xml:space="preserve"> и действует до исполнения ими принятых на себя по Договору обязательств.</w:t>
      </w:r>
    </w:p>
    <w:p w:rsidR="00D559DA" w:rsidRPr="00B94B5F" w:rsidRDefault="000B425B" w:rsidP="00D559DA">
      <w:pPr>
        <w:tabs>
          <w:tab w:val="left" w:pos="676"/>
          <w:tab w:val="left" w:pos="1440"/>
        </w:tabs>
        <w:ind w:left="-567" w:right="425"/>
        <w:jc w:val="both"/>
        <w:rPr>
          <w:sz w:val="22"/>
          <w:szCs w:val="22"/>
        </w:rPr>
      </w:pPr>
      <w:r>
        <w:rPr>
          <w:sz w:val="22"/>
          <w:szCs w:val="22"/>
        </w:rPr>
        <w:t>14</w:t>
      </w:r>
      <w:r w:rsidR="00D559DA" w:rsidRPr="00B94B5F">
        <w:rPr>
          <w:sz w:val="22"/>
          <w:szCs w:val="22"/>
        </w:rPr>
        <w:t>.2. 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rsidR="00D559DA" w:rsidRDefault="000B425B" w:rsidP="00D559DA">
      <w:pPr>
        <w:ind w:left="-567" w:right="425"/>
        <w:jc w:val="both"/>
        <w:rPr>
          <w:sz w:val="22"/>
          <w:szCs w:val="22"/>
        </w:rPr>
      </w:pPr>
      <w:r>
        <w:rPr>
          <w:sz w:val="22"/>
          <w:szCs w:val="22"/>
        </w:rPr>
        <w:t>14</w:t>
      </w:r>
      <w:r w:rsidR="00D559DA" w:rsidRPr="00B94B5F">
        <w:rPr>
          <w:sz w:val="22"/>
          <w:szCs w:val="22"/>
        </w:rPr>
        <w:t>.3. По вопросам, непредусмотренным Договором, стороны руководствуются действующим законодательством Российской Федерации.</w:t>
      </w:r>
    </w:p>
    <w:p w:rsidR="00D559DA" w:rsidRDefault="00D559DA" w:rsidP="00D559DA">
      <w:pPr>
        <w:ind w:left="-567" w:right="425"/>
        <w:jc w:val="both"/>
        <w:rPr>
          <w:sz w:val="22"/>
          <w:szCs w:val="22"/>
        </w:rPr>
      </w:pPr>
    </w:p>
    <w:p w:rsidR="00D559DA" w:rsidRDefault="00D559DA" w:rsidP="00D559DA">
      <w:pPr>
        <w:shd w:val="clear" w:color="auto" w:fill="FFFFFF"/>
        <w:ind w:left="-567" w:right="425"/>
        <w:jc w:val="center"/>
        <w:outlineLvl w:val="0"/>
        <w:rPr>
          <w:b/>
          <w:bCs/>
          <w:caps/>
          <w:sz w:val="22"/>
          <w:szCs w:val="22"/>
        </w:rPr>
      </w:pPr>
      <w:r>
        <w:rPr>
          <w:b/>
          <w:bCs/>
          <w:sz w:val="22"/>
          <w:szCs w:val="22"/>
        </w:rPr>
        <w:t>1</w:t>
      </w:r>
      <w:r w:rsidR="00AD44D3">
        <w:rPr>
          <w:b/>
          <w:bCs/>
          <w:sz w:val="22"/>
          <w:szCs w:val="22"/>
        </w:rPr>
        <w:t>5</w:t>
      </w:r>
      <w:r w:rsidRPr="00B94B5F">
        <w:rPr>
          <w:b/>
          <w:bCs/>
          <w:sz w:val="22"/>
          <w:szCs w:val="22"/>
        </w:rPr>
        <w:t xml:space="preserve">. </w:t>
      </w:r>
      <w:r w:rsidRPr="00B94B5F">
        <w:rPr>
          <w:b/>
          <w:bCs/>
          <w:caps/>
          <w:sz w:val="22"/>
          <w:szCs w:val="22"/>
        </w:rPr>
        <w:t>Реквизиты сторон</w:t>
      </w:r>
    </w:p>
    <w:p w:rsidR="00874E55" w:rsidRPr="00B94B5F" w:rsidRDefault="00874E55" w:rsidP="00D559DA">
      <w:pPr>
        <w:shd w:val="clear" w:color="auto" w:fill="FFFFFF"/>
        <w:ind w:left="-567" w:right="425"/>
        <w:jc w:val="center"/>
        <w:outlineLvl w:val="0"/>
        <w:rPr>
          <w:b/>
          <w:bCs/>
          <w:caps/>
          <w:sz w:val="22"/>
          <w:szCs w:val="22"/>
        </w:rPr>
      </w:pPr>
    </w:p>
    <w:tbl>
      <w:tblPr>
        <w:tblW w:w="10173" w:type="dxa"/>
        <w:tblInd w:w="-459" w:type="dxa"/>
        <w:tblLook w:val="01E0" w:firstRow="1" w:lastRow="1" w:firstColumn="1" w:lastColumn="1" w:noHBand="0" w:noVBand="0"/>
      </w:tblPr>
      <w:tblGrid>
        <w:gridCol w:w="4819"/>
        <w:gridCol w:w="568"/>
        <w:gridCol w:w="4786"/>
      </w:tblGrid>
      <w:tr w:rsidR="00EC6615" w:rsidRPr="000B425B" w:rsidTr="00EC6615">
        <w:trPr>
          <w:trHeight w:val="80"/>
        </w:trPr>
        <w:tc>
          <w:tcPr>
            <w:tcW w:w="4819" w:type="dxa"/>
          </w:tcPr>
          <w:p w:rsidR="00EC6615" w:rsidRPr="00466F77" w:rsidRDefault="00EC6615" w:rsidP="00A12E58">
            <w:pPr>
              <w:jc w:val="both"/>
            </w:pPr>
            <w:r w:rsidRPr="00466F77">
              <w:t>Государственное автономное учреждение здравоохранения Республики Башкортостан Стоматологическая поликлиника города Сибай</w:t>
            </w:r>
          </w:p>
          <w:p w:rsidR="00EC6615" w:rsidRPr="000B425B" w:rsidRDefault="00EC6615" w:rsidP="000417F4">
            <w:pPr>
              <w:ind w:firstLine="46"/>
              <w:jc w:val="both"/>
              <w:rPr>
                <w:b/>
              </w:rPr>
            </w:pPr>
          </w:p>
          <w:p w:rsidR="00EC6615" w:rsidRPr="000B425B" w:rsidRDefault="00EC6615" w:rsidP="000417F4">
            <w:pPr>
              <w:ind w:firstLine="46"/>
              <w:jc w:val="both"/>
              <w:rPr>
                <w:b/>
              </w:rPr>
            </w:pPr>
          </w:p>
          <w:p w:rsidR="00EC6615" w:rsidRDefault="00EC6615" w:rsidP="000417F4">
            <w:pPr>
              <w:pStyle w:val="ConsPlusNormal"/>
              <w:jc w:val="both"/>
              <w:outlineLvl w:val="0"/>
              <w:rPr>
                <w:rStyle w:val="wmi-callto"/>
                <w:color w:val="000000"/>
                <w:sz w:val="24"/>
                <w:szCs w:val="24"/>
                <w:shd w:val="clear" w:color="auto" w:fill="FFFFFF"/>
              </w:rPr>
            </w:pPr>
            <w:r w:rsidRPr="000B425B">
              <w:rPr>
                <w:rStyle w:val="wmi-callto"/>
                <w:color w:val="000000"/>
                <w:sz w:val="24"/>
                <w:szCs w:val="24"/>
                <w:shd w:val="clear" w:color="auto" w:fill="FFFFFF"/>
              </w:rPr>
              <w:t xml:space="preserve">Лицевой счет </w:t>
            </w:r>
          </w:p>
          <w:p w:rsidR="00EC6615" w:rsidRDefault="00EC6615" w:rsidP="000417F4">
            <w:pPr>
              <w:pStyle w:val="ConsPlusNormal"/>
              <w:jc w:val="both"/>
              <w:outlineLvl w:val="0"/>
              <w:rPr>
                <w:sz w:val="24"/>
                <w:szCs w:val="24"/>
              </w:rPr>
            </w:pPr>
            <w:r w:rsidRPr="000B425B">
              <w:rPr>
                <w:sz w:val="24"/>
                <w:szCs w:val="24"/>
              </w:rPr>
              <w:t>ИНН</w:t>
            </w:r>
            <w:r w:rsidRPr="000B425B">
              <w:rPr>
                <w:sz w:val="24"/>
                <w:szCs w:val="24"/>
              </w:rPr>
              <w:tab/>
            </w:r>
            <w:r w:rsidRPr="000B425B">
              <w:rPr>
                <w:sz w:val="24"/>
                <w:szCs w:val="24"/>
              </w:rPr>
              <w:tab/>
            </w:r>
          </w:p>
          <w:p w:rsidR="00EC6615" w:rsidRPr="000B425B" w:rsidRDefault="00EC6615" w:rsidP="000417F4">
            <w:pPr>
              <w:pStyle w:val="ConsPlusNormal"/>
              <w:jc w:val="both"/>
              <w:outlineLvl w:val="0"/>
              <w:rPr>
                <w:sz w:val="24"/>
                <w:szCs w:val="24"/>
              </w:rPr>
            </w:pPr>
            <w:r w:rsidRPr="000B425B">
              <w:rPr>
                <w:sz w:val="24"/>
                <w:szCs w:val="24"/>
              </w:rPr>
              <w:t xml:space="preserve">КПП </w:t>
            </w:r>
            <w:r w:rsidRPr="000B425B">
              <w:rPr>
                <w:sz w:val="24"/>
                <w:szCs w:val="24"/>
              </w:rPr>
              <w:tab/>
            </w:r>
            <w:r w:rsidRPr="000B425B">
              <w:rPr>
                <w:sz w:val="24"/>
                <w:szCs w:val="24"/>
              </w:rPr>
              <w:tab/>
            </w:r>
          </w:p>
          <w:p w:rsidR="00EC6615" w:rsidRPr="000B425B" w:rsidRDefault="00EC6615" w:rsidP="000417F4">
            <w:pPr>
              <w:pStyle w:val="ConsPlusNormal"/>
              <w:jc w:val="both"/>
              <w:outlineLvl w:val="0"/>
              <w:rPr>
                <w:sz w:val="24"/>
                <w:szCs w:val="24"/>
              </w:rPr>
            </w:pPr>
            <w:r w:rsidRPr="000B425B">
              <w:rPr>
                <w:sz w:val="24"/>
                <w:szCs w:val="24"/>
              </w:rPr>
              <w:t>БИК</w:t>
            </w:r>
            <w:r w:rsidRPr="000B425B">
              <w:rPr>
                <w:sz w:val="24"/>
                <w:szCs w:val="24"/>
              </w:rPr>
              <w:tab/>
            </w:r>
            <w:r w:rsidRPr="000B425B">
              <w:rPr>
                <w:sz w:val="24"/>
                <w:szCs w:val="24"/>
              </w:rPr>
              <w:tab/>
            </w:r>
          </w:p>
          <w:p w:rsidR="00EC6615" w:rsidRPr="000B425B" w:rsidRDefault="00EC6615" w:rsidP="000417F4">
            <w:pPr>
              <w:pStyle w:val="ConsPlusNormal"/>
              <w:jc w:val="both"/>
              <w:outlineLvl w:val="0"/>
              <w:rPr>
                <w:sz w:val="24"/>
                <w:szCs w:val="24"/>
              </w:rPr>
            </w:pPr>
            <w:r w:rsidRPr="000B425B">
              <w:rPr>
                <w:sz w:val="24"/>
                <w:szCs w:val="24"/>
              </w:rPr>
              <w:t>Р/сч.</w:t>
            </w:r>
            <w:r w:rsidRPr="000B425B">
              <w:rPr>
                <w:sz w:val="24"/>
                <w:szCs w:val="24"/>
              </w:rPr>
              <w:tab/>
            </w:r>
            <w:r w:rsidRPr="000B425B">
              <w:rPr>
                <w:sz w:val="24"/>
                <w:szCs w:val="24"/>
              </w:rPr>
              <w:tab/>
            </w:r>
          </w:p>
          <w:p w:rsidR="00EC6615" w:rsidRPr="000B425B" w:rsidRDefault="00EC6615" w:rsidP="00A12E58">
            <w:pPr>
              <w:pStyle w:val="ConsPlusNormal"/>
              <w:jc w:val="both"/>
              <w:outlineLvl w:val="0"/>
              <w:rPr>
                <w:b w:val="0"/>
                <w:bCs w:val="0"/>
              </w:rPr>
            </w:pPr>
            <w:r w:rsidRPr="000B425B">
              <w:rPr>
                <w:sz w:val="24"/>
                <w:szCs w:val="24"/>
              </w:rPr>
              <w:t>К/сч.</w:t>
            </w:r>
            <w:r w:rsidRPr="000B425B">
              <w:rPr>
                <w:sz w:val="24"/>
                <w:szCs w:val="24"/>
              </w:rPr>
              <w:tab/>
            </w:r>
            <w:r w:rsidRPr="000B425B">
              <w:rPr>
                <w:sz w:val="24"/>
                <w:szCs w:val="24"/>
              </w:rPr>
              <w:tab/>
            </w:r>
          </w:p>
          <w:p w:rsidR="00EC6615" w:rsidRPr="000B425B" w:rsidRDefault="00EC6615" w:rsidP="000417F4">
            <w:pPr>
              <w:rPr>
                <w:b/>
                <w:bCs/>
              </w:rPr>
            </w:pPr>
          </w:p>
        </w:tc>
        <w:tc>
          <w:tcPr>
            <w:tcW w:w="568" w:type="dxa"/>
          </w:tcPr>
          <w:p w:rsidR="00EC6615" w:rsidRPr="000B425B" w:rsidRDefault="00EC6615" w:rsidP="000417F4"/>
        </w:tc>
        <w:tc>
          <w:tcPr>
            <w:tcW w:w="4786" w:type="dxa"/>
            <w:tcBorders>
              <w:left w:val="nil"/>
            </w:tcBorders>
          </w:tcPr>
          <w:p w:rsidR="00EC6615" w:rsidRPr="000B425B" w:rsidRDefault="00EC6615" w:rsidP="00D559DA">
            <w:pPr>
              <w:ind w:left="-567" w:right="425"/>
              <w:jc w:val="center"/>
              <w:outlineLvl w:val="0"/>
              <w:rPr>
                <w:b/>
                <w:bCs/>
              </w:rPr>
            </w:pPr>
            <w:r w:rsidRPr="000B425B">
              <w:rPr>
                <w:b/>
                <w:bCs/>
              </w:rPr>
              <w:t>Поставщик</w:t>
            </w:r>
          </w:p>
          <w:p w:rsidR="00EC6615" w:rsidRPr="000B425B" w:rsidRDefault="00EC6615" w:rsidP="00D559DA">
            <w:pPr>
              <w:ind w:left="-567" w:right="425"/>
              <w:jc w:val="center"/>
              <w:outlineLvl w:val="0"/>
              <w:rPr>
                <w:b/>
                <w:bCs/>
                <w:color w:val="FF0000"/>
              </w:rPr>
            </w:pPr>
            <w:r w:rsidRPr="000B425B">
              <w:rPr>
                <w:b/>
                <w:bCs/>
                <w:color w:val="FF0000"/>
              </w:rPr>
              <w:t xml:space="preserve">Необходимо указать адрес, </w:t>
            </w:r>
          </w:p>
          <w:p w:rsidR="00EC6615" w:rsidRPr="000B425B" w:rsidRDefault="00EC6615" w:rsidP="00D559DA">
            <w:pPr>
              <w:ind w:left="-567" w:right="425"/>
              <w:jc w:val="center"/>
              <w:outlineLvl w:val="0"/>
              <w:rPr>
                <w:b/>
                <w:bCs/>
                <w:color w:val="FF0000"/>
              </w:rPr>
            </w:pPr>
            <w:r w:rsidRPr="000B425B">
              <w:rPr>
                <w:b/>
                <w:bCs/>
                <w:color w:val="FF0000"/>
              </w:rPr>
              <w:t xml:space="preserve">банковские реквизиты, </w:t>
            </w:r>
          </w:p>
          <w:p w:rsidR="00EC6615" w:rsidRPr="000B425B" w:rsidRDefault="00EC6615" w:rsidP="00D559DA">
            <w:pPr>
              <w:ind w:left="-567" w:right="425"/>
              <w:jc w:val="center"/>
              <w:outlineLvl w:val="0"/>
              <w:rPr>
                <w:b/>
                <w:bCs/>
                <w:color w:val="FF0000"/>
              </w:rPr>
            </w:pPr>
            <w:r w:rsidRPr="000B425B">
              <w:rPr>
                <w:b/>
                <w:bCs/>
                <w:color w:val="FF0000"/>
              </w:rPr>
              <w:t xml:space="preserve">номер телефона, </w:t>
            </w:r>
          </w:p>
          <w:p w:rsidR="00EC6615" w:rsidRPr="000B425B" w:rsidRDefault="00EC6615" w:rsidP="00D559DA">
            <w:pPr>
              <w:ind w:left="-567" w:right="425"/>
              <w:jc w:val="center"/>
              <w:outlineLvl w:val="0"/>
              <w:rPr>
                <w:b/>
                <w:bCs/>
              </w:rPr>
            </w:pPr>
            <w:r w:rsidRPr="000B425B">
              <w:rPr>
                <w:b/>
                <w:bCs/>
                <w:color w:val="FF0000"/>
              </w:rPr>
              <w:lastRenderedPageBreak/>
              <w:t>адрес электронной почты.</w:t>
            </w:r>
            <w:r w:rsidRPr="000B425B">
              <w:rPr>
                <w:b/>
                <w:bCs/>
              </w:rPr>
              <w:t xml:space="preserve"> </w:t>
            </w:r>
          </w:p>
        </w:tc>
      </w:tr>
      <w:tr w:rsidR="00EC6615" w:rsidRPr="000B425B" w:rsidTr="00EC6615">
        <w:tc>
          <w:tcPr>
            <w:tcW w:w="4819" w:type="dxa"/>
          </w:tcPr>
          <w:p w:rsidR="00EC6615" w:rsidRPr="000B425B" w:rsidRDefault="00EC6615" w:rsidP="000417F4"/>
          <w:p w:rsidR="00EC6615" w:rsidRPr="000B425B" w:rsidRDefault="00EC6615" w:rsidP="000417F4"/>
          <w:p w:rsidR="00EC6615" w:rsidRPr="000B425B" w:rsidRDefault="00EC6615" w:rsidP="00A12E58">
            <w:r w:rsidRPr="000B425B">
              <w:t xml:space="preserve">Главный врач  </w:t>
            </w:r>
          </w:p>
        </w:tc>
        <w:tc>
          <w:tcPr>
            <w:tcW w:w="568" w:type="dxa"/>
          </w:tcPr>
          <w:p w:rsidR="00EC6615" w:rsidRPr="000B425B" w:rsidRDefault="00EC6615" w:rsidP="000417F4"/>
        </w:tc>
        <w:tc>
          <w:tcPr>
            <w:tcW w:w="4786" w:type="dxa"/>
            <w:tcBorders>
              <w:left w:val="nil"/>
            </w:tcBorders>
          </w:tcPr>
          <w:p w:rsidR="00EC6615" w:rsidRPr="000B425B" w:rsidRDefault="00EC6615" w:rsidP="00D559DA">
            <w:pPr>
              <w:ind w:left="-567" w:right="425"/>
              <w:jc w:val="center"/>
              <w:outlineLvl w:val="0"/>
              <w:rPr>
                <w:b/>
                <w:bCs/>
              </w:rPr>
            </w:pPr>
          </w:p>
        </w:tc>
      </w:tr>
      <w:tr w:rsidR="00EC6615" w:rsidRPr="000B425B" w:rsidTr="00EC6615">
        <w:tc>
          <w:tcPr>
            <w:tcW w:w="4819" w:type="dxa"/>
          </w:tcPr>
          <w:p w:rsidR="00EC6615" w:rsidRPr="000B425B" w:rsidRDefault="00EC6615" w:rsidP="000417F4"/>
          <w:p w:rsidR="00EC6615" w:rsidRPr="000B425B" w:rsidRDefault="00EC6615" w:rsidP="00BB5BFC">
            <w:r w:rsidRPr="000B425B">
              <w:t>____________________/</w:t>
            </w:r>
            <w:r w:rsidR="00BB5BFC">
              <w:t>Биктина Г.К.</w:t>
            </w:r>
            <w:r w:rsidRPr="000B425B">
              <w:t>/</w:t>
            </w:r>
          </w:p>
        </w:tc>
        <w:tc>
          <w:tcPr>
            <w:tcW w:w="568" w:type="dxa"/>
          </w:tcPr>
          <w:p w:rsidR="00EC6615" w:rsidRPr="000B425B" w:rsidRDefault="00EC6615" w:rsidP="000417F4"/>
        </w:tc>
        <w:tc>
          <w:tcPr>
            <w:tcW w:w="4786" w:type="dxa"/>
            <w:tcBorders>
              <w:left w:val="nil"/>
            </w:tcBorders>
          </w:tcPr>
          <w:p w:rsidR="00EC6615" w:rsidRPr="000B425B" w:rsidRDefault="00EC6615" w:rsidP="00EC6615"/>
          <w:p w:rsidR="00EC6615" w:rsidRPr="000B425B" w:rsidRDefault="00EC6615" w:rsidP="00EC6615">
            <w:pPr>
              <w:ind w:left="-567" w:right="425"/>
              <w:jc w:val="center"/>
              <w:outlineLvl w:val="0"/>
              <w:rPr>
                <w:b/>
                <w:bCs/>
              </w:rPr>
            </w:pPr>
            <w:r w:rsidRPr="000B425B">
              <w:t>_______________ /_________/</w:t>
            </w:r>
          </w:p>
        </w:tc>
      </w:tr>
    </w:tbl>
    <w:p w:rsidR="00D559DA" w:rsidRDefault="00D559DA" w:rsidP="00D559DA">
      <w:pPr>
        <w:ind w:left="-567" w:right="425"/>
      </w:pPr>
    </w:p>
    <w:p w:rsidR="00A12E58" w:rsidRDefault="00A12E58" w:rsidP="000B425B">
      <w:pPr>
        <w:jc w:val="right"/>
      </w:pPr>
    </w:p>
    <w:p w:rsidR="00A12E58" w:rsidRDefault="00A12E58" w:rsidP="000B425B">
      <w:pPr>
        <w:jc w:val="right"/>
      </w:pPr>
    </w:p>
    <w:p w:rsidR="00A12E58" w:rsidRDefault="00A12E58" w:rsidP="000B425B">
      <w:pPr>
        <w:jc w:val="right"/>
      </w:pPr>
    </w:p>
    <w:p w:rsidR="00D559DA" w:rsidRPr="00E75F58" w:rsidRDefault="00BB5BFC" w:rsidP="000B425B">
      <w:pPr>
        <w:jc w:val="right"/>
      </w:pPr>
      <w:r>
        <w:br w:type="page"/>
      </w:r>
      <w:r w:rsidR="00D559DA" w:rsidRPr="00E75F58">
        <w:lastRenderedPageBreak/>
        <w:t>Приложение № 1</w:t>
      </w:r>
    </w:p>
    <w:p w:rsidR="00D559DA" w:rsidRPr="00E75F58" w:rsidRDefault="00D559DA" w:rsidP="000B425B">
      <w:pPr>
        <w:jc w:val="right"/>
      </w:pPr>
      <w:r w:rsidRPr="00E75F58">
        <w:t>к Договору № _________ от _________________</w:t>
      </w:r>
    </w:p>
    <w:p w:rsidR="00D559DA" w:rsidRPr="00E75F58" w:rsidRDefault="00D559DA" w:rsidP="000B425B">
      <w:pPr>
        <w:jc w:val="right"/>
      </w:pPr>
      <w:r w:rsidRPr="00E75F58">
        <w:t xml:space="preserve">на поставку </w:t>
      </w:r>
      <w:r w:rsidR="00BF557F" w:rsidRPr="00BF557F">
        <w:rPr>
          <w:bCs/>
          <w:color w:val="000000"/>
        </w:rPr>
        <w:t>перчаток медицинских</w:t>
      </w:r>
    </w:p>
    <w:p w:rsidR="00D559DA" w:rsidRDefault="00D559DA" w:rsidP="000B425B">
      <w:pPr>
        <w:jc w:val="right"/>
      </w:pPr>
    </w:p>
    <w:p w:rsidR="00D559DA" w:rsidRDefault="00D559DA" w:rsidP="00D559DA">
      <w:pPr>
        <w:spacing w:after="200" w:line="276" w:lineRule="auto"/>
        <w:jc w:val="center"/>
        <w:rPr>
          <w:b/>
        </w:rPr>
      </w:pPr>
    </w:p>
    <w:p w:rsidR="00D559DA" w:rsidRDefault="00D559DA" w:rsidP="00D559DA">
      <w:pPr>
        <w:spacing w:after="200" w:line="276" w:lineRule="auto"/>
        <w:jc w:val="center"/>
        <w:rPr>
          <w:b/>
        </w:rPr>
      </w:pPr>
      <w:r w:rsidRPr="00F712F5">
        <w:rPr>
          <w:b/>
        </w:rPr>
        <w:t xml:space="preserve">Спецификация </w:t>
      </w:r>
    </w:p>
    <w:tbl>
      <w:tblPr>
        <w:tblW w:w="9569" w:type="dxa"/>
        <w:jc w:val="center"/>
        <w:tblLayout w:type="fixed"/>
        <w:tblLook w:val="04A0" w:firstRow="1" w:lastRow="0" w:firstColumn="1" w:lastColumn="0" w:noHBand="0" w:noVBand="1"/>
      </w:tblPr>
      <w:tblGrid>
        <w:gridCol w:w="816"/>
        <w:gridCol w:w="1134"/>
        <w:gridCol w:w="1701"/>
        <w:gridCol w:w="1134"/>
        <w:gridCol w:w="1559"/>
        <w:gridCol w:w="1276"/>
        <w:gridCol w:w="1098"/>
        <w:gridCol w:w="851"/>
      </w:tblGrid>
      <w:tr w:rsidR="00D559DA" w:rsidRPr="00F74B7C" w:rsidTr="00D559DA">
        <w:trPr>
          <w:trHeight w:val="535"/>
          <w:jc w:val="center"/>
        </w:trPr>
        <w:tc>
          <w:tcPr>
            <w:tcW w:w="816" w:type="dxa"/>
            <w:tcBorders>
              <w:top w:val="single" w:sz="4" w:space="0" w:color="000000"/>
              <w:left w:val="single" w:sz="4" w:space="0" w:color="000000"/>
              <w:bottom w:val="single" w:sz="4" w:space="0" w:color="000000"/>
              <w:right w:val="nil"/>
            </w:tcBorders>
          </w:tcPr>
          <w:p w:rsidR="00D559DA" w:rsidRPr="00F74B7C" w:rsidRDefault="00D559DA" w:rsidP="00D559DA">
            <w:pPr>
              <w:snapToGrid w:val="0"/>
              <w:rPr>
                <w:b/>
                <w:color w:val="000000"/>
                <w:sz w:val="18"/>
                <w:szCs w:val="18"/>
              </w:rPr>
            </w:pPr>
            <w:r w:rsidRPr="00620200">
              <w:tab/>
            </w:r>
            <w:r w:rsidRPr="00620200">
              <w:tab/>
            </w:r>
            <w:r w:rsidRPr="00F74B7C">
              <w:rPr>
                <w:b/>
                <w:color w:val="000000"/>
                <w:sz w:val="18"/>
                <w:szCs w:val="18"/>
              </w:rPr>
              <w:t>№</w:t>
            </w:r>
          </w:p>
          <w:p w:rsidR="00D559DA" w:rsidRPr="00F74B7C" w:rsidRDefault="00D559DA" w:rsidP="00D559DA">
            <w:pPr>
              <w:snapToGrid w:val="0"/>
              <w:rPr>
                <w:b/>
                <w:color w:val="000000"/>
                <w:sz w:val="18"/>
                <w:szCs w:val="18"/>
              </w:rPr>
            </w:pPr>
            <w:r w:rsidRPr="00F74B7C">
              <w:rPr>
                <w:b/>
                <w:color w:val="000000"/>
                <w:sz w:val="18"/>
                <w:szCs w:val="18"/>
              </w:rPr>
              <w:t>п/п</w:t>
            </w:r>
          </w:p>
        </w:tc>
        <w:tc>
          <w:tcPr>
            <w:tcW w:w="1134" w:type="dxa"/>
            <w:tcBorders>
              <w:top w:val="single" w:sz="4" w:space="0" w:color="000000"/>
              <w:left w:val="single" w:sz="4" w:space="0" w:color="000000"/>
              <w:bottom w:val="single" w:sz="4" w:space="0" w:color="000000"/>
              <w:right w:val="single" w:sz="4" w:space="0" w:color="000000"/>
            </w:tcBorders>
            <w:vAlign w:val="center"/>
          </w:tcPr>
          <w:p w:rsidR="00D559DA" w:rsidRPr="00F74B7C" w:rsidRDefault="00D559DA" w:rsidP="00D559DA">
            <w:pPr>
              <w:jc w:val="center"/>
              <w:rPr>
                <w:b/>
                <w:bCs/>
                <w:sz w:val="18"/>
                <w:szCs w:val="18"/>
              </w:rPr>
            </w:pPr>
            <w:r w:rsidRPr="00F74B7C">
              <w:rPr>
                <w:b/>
                <w:bCs/>
                <w:sz w:val="18"/>
                <w:szCs w:val="18"/>
              </w:rPr>
              <w:t>МНН</w:t>
            </w:r>
          </w:p>
        </w:tc>
        <w:tc>
          <w:tcPr>
            <w:tcW w:w="1701" w:type="dxa"/>
            <w:tcBorders>
              <w:top w:val="single" w:sz="4" w:space="0" w:color="000000"/>
              <w:left w:val="single" w:sz="4" w:space="0" w:color="000000"/>
              <w:bottom w:val="single" w:sz="4" w:space="0" w:color="000000"/>
              <w:right w:val="nil"/>
            </w:tcBorders>
            <w:vAlign w:val="center"/>
          </w:tcPr>
          <w:p w:rsidR="00D559DA" w:rsidRPr="00F74B7C" w:rsidRDefault="00D559DA" w:rsidP="00D559DA">
            <w:pPr>
              <w:jc w:val="center"/>
              <w:rPr>
                <w:b/>
                <w:bCs/>
                <w:sz w:val="18"/>
                <w:szCs w:val="18"/>
              </w:rPr>
            </w:pPr>
            <w:r w:rsidRPr="00F74B7C">
              <w:rPr>
                <w:b/>
                <w:bCs/>
                <w:sz w:val="18"/>
                <w:szCs w:val="18"/>
              </w:rPr>
              <w:t>Торговое наименование</w:t>
            </w:r>
          </w:p>
          <w:p w:rsidR="00D559DA" w:rsidRPr="00F74B7C" w:rsidRDefault="00D559DA" w:rsidP="00D559DA">
            <w:pPr>
              <w:jc w:val="center"/>
              <w:rPr>
                <w:b/>
                <w:bCs/>
                <w:sz w:val="18"/>
                <w:szCs w:val="18"/>
              </w:rPr>
            </w:pPr>
            <w:r w:rsidRPr="00F74B7C">
              <w:rPr>
                <w:b/>
                <w:bCs/>
                <w:sz w:val="18"/>
                <w:szCs w:val="18"/>
              </w:rPr>
              <w:t xml:space="preserve"> (Товарный знак)</w:t>
            </w:r>
          </w:p>
        </w:tc>
        <w:tc>
          <w:tcPr>
            <w:tcW w:w="1134" w:type="dxa"/>
            <w:tcBorders>
              <w:top w:val="single" w:sz="4" w:space="0" w:color="000000"/>
              <w:left w:val="single" w:sz="4" w:space="0" w:color="000000"/>
              <w:bottom w:val="single" w:sz="4" w:space="0" w:color="000000"/>
              <w:right w:val="single" w:sz="4" w:space="0" w:color="000000"/>
            </w:tcBorders>
          </w:tcPr>
          <w:p w:rsidR="00D559DA" w:rsidRPr="00F74B7C" w:rsidRDefault="00D559DA" w:rsidP="00D559DA">
            <w:pPr>
              <w:snapToGrid w:val="0"/>
              <w:jc w:val="center"/>
              <w:rPr>
                <w:b/>
                <w:color w:val="000000"/>
                <w:sz w:val="18"/>
                <w:szCs w:val="18"/>
              </w:rPr>
            </w:pPr>
            <w:r w:rsidRPr="00F74B7C">
              <w:rPr>
                <w:b/>
                <w:color w:val="000000"/>
                <w:sz w:val="18"/>
                <w:szCs w:val="18"/>
              </w:rPr>
              <w:t xml:space="preserve">Страна </w:t>
            </w:r>
          </w:p>
          <w:p w:rsidR="00D559DA" w:rsidRPr="00F74B7C" w:rsidRDefault="00D559DA" w:rsidP="00D559DA">
            <w:pPr>
              <w:snapToGrid w:val="0"/>
              <w:jc w:val="center"/>
              <w:rPr>
                <w:b/>
                <w:color w:val="000000"/>
                <w:sz w:val="18"/>
                <w:szCs w:val="18"/>
              </w:rPr>
            </w:pPr>
            <w:r w:rsidRPr="00F74B7C">
              <w:rPr>
                <w:b/>
                <w:color w:val="000000"/>
                <w:sz w:val="18"/>
                <w:szCs w:val="18"/>
              </w:rPr>
              <w:t>происхождения товара</w:t>
            </w:r>
          </w:p>
        </w:tc>
        <w:tc>
          <w:tcPr>
            <w:tcW w:w="1559" w:type="dxa"/>
            <w:tcBorders>
              <w:top w:val="single" w:sz="4" w:space="0" w:color="000000"/>
              <w:left w:val="single" w:sz="4" w:space="0" w:color="000000"/>
              <w:bottom w:val="single" w:sz="4" w:space="0" w:color="000000"/>
              <w:right w:val="nil"/>
            </w:tcBorders>
          </w:tcPr>
          <w:p w:rsidR="00D559DA" w:rsidRPr="00F74B7C" w:rsidRDefault="00D559DA" w:rsidP="00D559DA">
            <w:pPr>
              <w:snapToGrid w:val="0"/>
              <w:jc w:val="center"/>
              <w:rPr>
                <w:b/>
                <w:color w:val="000000"/>
                <w:sz w:val="18"/>
                <w:szCs w:val="18"/>
              </w:rPr>
            </w:pPr>
            <w:r w:rsidRPr="00F74B7C">
              <w:rPr>
                <w:b/>
                <w:color w:val="000000"/>
                <w:sz w:val="18"/>
                <w:szCs w:val="18"/>
              </w:rPr>
              <w:t xml:space="preserve">Лекарственная </w:t>
            </w:r>
          </w:p>
          <w:p w:rsidR="00D559DA" w:rsidRPr="00F74B7C" w:rsidRDefault="00D559DA" w:rsidP="00D559DA">
            <w:pPr>
              <w:snapToGrid w:val="0"/>
              <w:jc w:val="center"/>
              <w:rPr>
                <w:b/>
                <w:color w:val="000000"/>
                <w:sz w:val="18"/>
                <w:szCs w:val="18"/>
              </w:rPr>
            </w:pPr>
            <w:r w:rsidRPr="00F74B7C">
              <w:rPr>
                <w:b/>
                <w:color w:val="000000"/>
                <w:sz w:val="18"/>
                <w:szCs w:val="18"/>
              </w:rPr>
              <w:t xml:space="preserve">форма </w:t>
            </w:r>
          </w:p>
        </w:tc>
        <w:tc>
          <w:tcPr>
            <w:tcW w:w="1276" w:type="dxa"/>
            <w:tcBorders>
              <w:top w:val="single" w:sz="4" w:space="0" w:color="000000"/>
              <w:left w:val="single" w:sz="4" w:space="0" w:color="000000"/>
              <w:bottom w:val="single" w:sz="4" w:space="0" w:color="000000"/>
              <w:right w:val="single" w:sz="4" w:space="0" w:color="000000"/>
            </w:tcBorders>
          </w:tcPr>
          <w:p w:rsidR="00D559DA" w:rsidRPr="00F74B7C" w:rsidRDefault="00D559DA" w:rsidP="00D559DA">
            <w:pPr>
              <w:snapToGrid w:val="0"/>
              <w:jc w:val="center"/>
              <w:rPr>
                <w:b/>
                <w:color w:val="000000"/>
                <w:sz w:val="18"/>
                <w:szCs w:val="18"/>
              </w:rPr>
            </w:pPr>
            <w:r w:rsidRPr="00F74B7C">
              <w:rPr>
                <w:b/>
                <w:color w:val="000000"/>
                <w:sz w:val="18"/>
                <w:szCs w:val="18"/>
              </w:rPr>
              <w:t xml:space="preserve">Дозировка </w:t>
            </w:r>
          </w:p>
        </w:tc>
        <w:tc>
          <w:tcPr>
            <w:tcW w:w="1098" w:type="dxa"/>
            <w:tcBorders>
              <w:top w:val="single" w:sz="4" w:space="0" w:color="000000"/>
              <w:left w:val="single" w:sz="4" w:space="0" w:color="000000"/>
              <w:bottom w:val="single" w:sz="4" w:space="0" w:color="000000"/>
              <w:right w:val="single" w:sz="4" w:space="0" w:color="auto"/>
            </w:tcBorders>
            <w:vAlign w:val="center"/>
          </w:tcPr>
          <w:p w:rsidR="00D559DA" w:rsidRPr="00F74B7C" w:rsidRDefault="00D559DA" w:rsidP="00D559DA">
            <w:pPr>
              <w:jc w:val="center"/>
              <w:rPr>
                <w:b/>
                <w:sz w:val="18"/>
                <w:szCs w:val="18"/>
              </w:rPr>
            </w:pPr>
            <w:r w:rsidRPr="00F74B7C">
              <w:rPr>
                <w:b/>
                <w:sz w:val="18"/>
                <w:szCs w:val="18"/>
              </w:rPr>
              <w:t>Количество табл., амп.,  фл.  и т.д. в упаковке</w:t>
            </w:r>
          </w:p>
        </w:tc>
        <w:tc>
          <w:tcPr>
            <w:tcW w:w="851" w:type="dxa"/>
            <w:tcBorders>
              <w:top w:val="single" w:sz="4" w:space="0" w:color="000000"/>
              <w:left w:val="single" w:sz="4" w:space="0" w:color="000000"/>
              <w:bottom w:val="single" w:sz="4" w:space="0" w:color="000000"/>
              <w:right w:val="single" w:sz="4" w:space="0" w:color="auto"/>
            </w:tcBorders>
            <w:vAlign w:val="center"/>
          </w:tcPr>
          <w:p w:rsidR="00D559DA" w:rsidRPr="00F74B7C" w:rsidRDefault="00D559DA" w:rsidP="00D559DA">
            <w:pPr>
              <w:jc w:val="center"/>
              <w:rPr>
                <w:b/>
                <w:sz w:val="18"/>
                <w:szCs w:val="18"/>
              </w:rPr>
            </w:pPr>
            <w:r w:rsidRPr="00F74B7C">
              <w:rPr>
                <w:b/>
                <w:sz w:val="18"/>
                <w:szCs w:val="18"/>
              </w:rPr>
              <w:t>Итого потребность упаковок</w:t>
            </w:r>
          </w:p>
        </w:tc>
      </w:tr>
      <w:tr w:rsidR="00D559DA" w:rsidTr="00D559DA">
        <w:trPr>
          <w:trHeight w:val="235"/>
          <w:jc w:val="center"/>
        </w:trPr>
        <w:tc>
          <w:tcPr>
            <w:tcW w:w="816" w:type="dxa"/>
            <w:tcBorders>
              <w:top w:val="single" w:sz="4" w:space="0" w:color="000000"/>
              <w:left w:val="single" w:sz="4" w:space="0" w:color="000000"/>
              <w:bottom w:val="single" w:sz="4" w:space="0" w:color="000000"/>
              <w:right w:val="nil"/>
            </w:tcBorders>
          </w:tcPr>
          <w:p w:rsidR="00D559DA" w:rsidRPr="00CE2C40" w:rsidRDefault="00D559DA" w:rsidP="00D559DA">
            <w:pPr>
              <w:snapToGrid w:val="0"/>
              <w:jc w:val="center"/>
              <w:rPr>
                <w:b/>
                <w:color w:val="000000"/>
              </w:rPr>
            </w:pPr>
            <w:r w:rsidRPr="00CE2C40">
              <w:rPr>
                <w:b/>
                <w:color w:val="000000"/>
              </w:rPr>
              <w:t>1</w:t>
            </w:r>
          </w:p>
        </w:tc>
        <w:tc>
          <w:tcPr>
            <w:tcW w:w="1134" w:type="dxa"/>
            <w:tcBorders>
              <w:top w:val="single" w:sz="4" w:space="0" w:color="000000"/>
              <w:left w:val="single" w:sz="4" w:space="0" w:color="000000"/>
              <w:bottom w:val="single" w:sz="4" w:space="0" w:color="000000"/>
              <w:right w:val="single" w:sz="4" w:space="0" w:color="000000"/>
            </w:tcBorders>
          </w:tcPr>
          <w:p w:rsidR="00D559DA" w:rsidRPr="00BB5BFC" w:rsidRDefault="00D559DA" w:rsidP="00D559DA">
            <w:pPr>
              <w:snapToGrid w:val="0"/>
              <w:jc w:val="center"/>
              <w:rPr>
                <w:b/>
              </w:rPr>
            </w:pPr>
            <w:r w:rsidRPr="00BB5BFC">
              <w:rPr>
                <w:b/>
              </w:rPr>
              <w:t>2</w:t>
            </w:r>
          </w:p>
        </w:tc>
        <w:tc>
          <w:tcPr>
            <w:tcW w:w="1701" w:type="dxa"/>
            <w:tcBorders>
              <w:top w:val="single" w:sz="4" w:space="0" w:color="000000"/>
              <w:left w:val="single" w:sz="4" w:space="0" w:color="000000"/>
              <w:bottom w:val="single" w:sz="4" w:space="0" w:color="000000"/>
              <w:right w:val="nil"/>
            </w:tcBorders>
          </w:tcPr>
          <w:p w:rsidR="00D559DA" w:rsidRPr="00CE2C40" w:rsidRDefault="00D559DA" w:rsidP="00D559DA">
            <w:pPr>
              <w:snapToGrid w:val="0"/>
              <w:jc w:val="center"/>
              <w:rPr>
                <w:b/>
                <w:color w:val="000000"/>
              </w:rPr>
            </w:pPr>
            <w:r>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rsidR="00D559DA" w:rsidRDefault="00D559DA" w:rsidP="00D559DA">
            <w:pPr>
              <w:snapToGrid w:val="0"/>
              <w:jc w:val="center"/>
              <w:rPr>
                <w:b/>
                <w:color w:val="000000"/>
              </w:rPr>
            </w:pPr>
          </w:p>
        </w:tc>
        <w:tc>
          <w:tcPr>
            <w:tcW w:w="1559" w:type="dxa"/>
            <w:tcBorders>
              <w:top w:val="single" w:sz="4" w:space="0" w:color="000000"/>
              <w:left w:val="single" w:sz="4" w:space="0" w:color="000000"/>
              <w:bottom w:val="single" w:sz="4" w:space="0" w:color="000000"/>
              <w:right w:val="nil"/>
            </w:tcBorders>
          </w:tcPr>
          <w:p w:rsidR="00D559DA" w:rsidRPr="00CE2C40" w:rsidRDefault="00D559DA" w:rsidP="00D559DA">
            <w:pPr>
              <w:snapToGrid w:val="0"/>
              <w:jc w:val="center"/>
              <w:rPr>
                <w:b/>
                <w:color w:val="000000"/>
              </w:rPr>
            </w:pPr>
            <w:r>
              <w:rPr>
                <w:b/>
                <w:color w:val="000000"/>
              </w:rPr>
              <w:t>4</w:t>
            </w:r>
          </w:p>
        </w:tc>
        <w:tc>
          <w:tcPr>
            <w:tcW w:w="1276" w:type="dxa"/>
            <w:tcBorders>
              <w:top w:val="single" w:sz="4" w:space="0" w:color="000000"/>
              <w:left w:val="single" w:sz="4" w:space="0" w:color="000000"/>
              <w:bottom w:val="single" w:sz="4" w:space="0" w:color="000000"/>
              <w:right w:val="single" w:sz="4" w:space="0" w:color="000000"/>
            </w:tcBorders>
          </w:tcPr>
          <w:p w:rsidR="00D559DA" w:rsidRPr="00CE2C40" w:rsidRDefault="00D559DA" w:rsidP="00D559DA">
            <w:pPr>
              <w:snapToGrid w:val="0"/>
              <w:jc w:val="center"/>
              <w:rPr>
                <w:b/>
                <w:color w:val="000000"/>
              </w:rPr>
            </w:pPr>
            <w:r>
              <w:rPr>
                <w:b/>
                <w:color w:val="000000"/>
              </w:rPr>
              <w:t>5</w:t>
            </w:r>
          </w:p>
        </w:tc>
        <w:tc>
          <w:tcPr>
            <w:tcW w:w="1098" w:type="dxa"/>
            <w:tcBorders>
              <w:top w:val="single" w:sz="4" w:space="0" w:color="000000"/>
              <w:left w:val="single" w:sz="4" w:space="0" w:color="000000"/>
              <w:bottom w:val="single" w:sz="4" w:space="0" w:color="000000"/>
              <w:right w:val="single" w:sz="4" w:space="0" w:color="auto"/>
            </w:tcBorders>
          </w:tcPr>
          <w:p w:rsidR="00D559DA" w:rsidRPr="00CE2C40" w:rsidRDefault="00D559DA" w:rsidP="00D559DA">
            <w:pPr>
              <w:snapToGrid w:val="0"/>
              <w:jc w:val="center"/>
              <w:rPr>
                <w:b/>
                <w:color w:val="000000"/>
              </w:rPr>
            </w:pPr>
            <w:r>
              <w:rPr>
                <w:b/>
                <w:color w:val="000000"/>
              </w:rPr>
              <w:t>6</w:t>
            </w:r>
          </w:p>
        </w:tc>
        <w:tc>
          <w:tcPr>
            <w:tcW w:w="851" w:type="dxa"/>
            <w:tcBorders>
              <w:top w:val="single" w:sz="4" w:space="0" w:color="000000"/>
              <w:left w:val="single" w:sz="4" w:space="0" w:color="000000"/>
              <w:bottom w:val="single" w:sz="4" w:space="0" w:color="000000"/>
              <w:right w:val="single" w:sz="4" w:space="0" w:color="auto"/>
            </w:tcBorders>
          </w:tcPr>
          <w:p w:rsidR="00D559DA" w:rsidRDefault="00D559DA" w:rsidP="00D559DA">
            <w:pPr>
              <w:snapToGrid w:val="0"/>
              <w:jc w:val="center"/>
              <w:rPr>
                <w:b/>
                <w:color w:val="000000"/>
              </w:rPr>
            </w:pPr>
          </w:p>
        </w:tc>
      </w:tr>
      <w:tr w:rsidR="00D559DA" w:rsidRPr="00CE2C40" w:rsidTr="00D559DA">
        <w:trPr>
          <w:trHeight w:val="472"/>
          <w:jc w:val="center"/>
        </w:trPr>
        <w:tc>
          <w:tcPr>
            <w:tcW w:w="816" w:type="dxa"/>
            <w:tcBorders>
              <w:top w:val="single" w:sz="4" w:space="0" w:color="000000"/>
              <w:left w:val="single" w:sz="4" w:space="0" w:color="000000"/>
              <w:bottom w:val="single" w:sz="4" w:space="0" w:color="000000"/>
              <w:right w:val="nil"/>
            </w:tcBorders>
          </w:tcPr>
          <w:p w:rsidR="00D559DA" w:rsidRPr="00BB5BFC" w:rsidRDefault="00D559DA" w:rsidP="00BB5BFC">
            <w:pPr>
              <w:snapToGrid w:val="0"/>
            </w:pPr>
          </w:p>
        </w:tc>
        <w:tc>
          <w:tcPr>
            <w:tcW w:w="1134" w:type="dxa"/>
            <w:tcBorders>
              <w:top w:val="single" w:sz="4" w:space="0" w:color="000000"/>
              <w:left w:val="single" w:sz="4" w:space="0" w:color="000000"/>
              <w:bottom w:val="nil"/>
              <w:right w:val="single" w:sz="4" w:space="0" w:color="000000"/>
            </w:tcBorders>
          </w:tcPr>
          <w:p w:rsidR="00D559DA" w:rsidRPr="00BB5BFC" w:rsidRDefault="00D559DA" w:rsidP="00BB5BFC">
            <w:pPr>
              <w:snapToGrid w:val="0"/>
              <w:rPr>
                <w:b/>
                <w:i/>
              </w:rPr>
            </w:pPr>
          </w:p>
        </w:tc>
        <w:tc>
          <w:tcPr>
            <w:tcW w:w="1701" w:type="dxa"/>
            <w:tcBorders>
              <w:top w:val="single" w:sz="4" w:space="0" w:color="000000"/>
              <w:left w:val="single" w:sz="4" w:space="0" w:color="000000"/>
              <w:bottom w:val="nil"/>
              <w:right w:val="nil"/>
            </w:tcBorders>
          </w:tcPr>
          <w:p w:rsidR="00D559DA" w:rsidRPr="00BB5BFC" w:rsidRDefault="00D559DA" w:rsidP="00BB5BFC">
            <w:pPr>
              <w:snapToGrid w:val="0"/>
            </w:pPr>
          </w:p>
        </w:tc>
        <w:tc>
          <w:tcPr>
            <w:tcW w:w="1134" w:type="dxa"/>
            <w:tcBorders>
              <w:top w:val="single" w:sz="4" w:space="0" w:color="000000"/>
              <w:left w:val="single" w:sz="4" w:space="0" w:color="000000"/>
              <w:bottom w:val="single" w:sz="4" w:space="0" w:color="000000"/>
              <w:right w:val="single" w:sz="4" w:space="0" w:color="000000"/>
            </w:tcBorders>
          </w:tcPr>
          <w:p w:rsidR="00D559DA" w:rsidRPr="00BB5BFC" w:rsidRDefault="00D559DA" w:rsidP="00BB5BFC"/>
        </w:tc>
        <w:tc>
          <w:tcPr>
            <w:tcW w:w="1559" w:type="dxa"/>
            <w:tcBorders>
              <w:top w:val="single" w:sz="4" w:space="0" w:color="000000"/>
              <w:left w:val="single" w:sz="4" w:space="0" w:color="000000"/>
              <w:bottom w:val="single" w:sz="4" w:space="0" w:color="000000"/>
              <w:right w:val="nil"/>
            </w:tcBorders>
          </w:tcPr>
          <w:p w:rsidR="00D559DA" w:rsidRPr="00BB5BFC" w:rsidRDefault="00D559DA" w:rsidP="00BB5BFC"/>
        </w:tc>
        <w:tc>
          <w:tcPr>
            <w:tcW w:w="1276" w:type="dxa"/>
            <w:tcBorders>
              <w:top w:val="single" w:sz="4" w:space="0" w:color="000000"/>
              <w:left w:val="single" w:sz="4" w:space="0" w:color="000000"/>
              <w:bottom w:val="single" w:sz="4" w:space="0" w:color="000000"/>
              <w:right w:val="single" w:sz="4" w:space="0" w:color="000000"/>
            </w:tcBorders>
          </w:tcPr>
          <w:p w:rsidR="00D559DA" w:rsidRPr="00BB5BFC" w:rsidRDefault="00D559DA" w:rsidP="00BB5BFC">
            <w:pPr>
              <w:snapToGrid w:val="0"/>
            </w:pPr>
          </w:p>
        </w:tc>
        <w:tc>
          <w:tcPr>
            <w:tcW w:w="1098" w:type="dxa"/>
            <w:tcBorders>
              <w:top w:val="single" w:sz="4" w:space="0" w:color="000000"/>
              <w:left w:val="single" w:sz="4" w:space="0" w:color="000000"/>
              <w:bottom w:val="single" w:sz="4" w:space="0" w:color="000000"/>
              <w:right w:val="single" w:sz="4" w:space="0" w:color="auto"/>
            </w:tcBorders>
          </w:tcPr>
          <w:p w:rsidR="00D559DA" w:rsidRPr="00BB5BFC" w:rsidRDefault="00D559DA" w:rsidP="00BB5BFC">
            <w:pPr>
              <w:snapToGrid w:val="0"/>
            </w:pPr>
          </w:p>
        </w:tc>
        <w:tc>
          <w:tcPr>
            <w:tcW w:w="851" w:type="dxa"/>
            <w:tcBorders>
              <w:top w:val="single" w:sz="4" w:space="0" w:color="000000"/>
              <w:left w:val="single" w:sz="4" w:space="0" w:color="000000"/>
              <w:bottom w:val="single" w:sz="4" w:space="0" w:color="000000"/>
              <w:right w:val="single" w:sz="4" w:space="0" w:color="auto"/>
            </w:tcBorders>
          </w:tcPr>
          <w:p w:rsidR="00D559DA" w:rsidRPr="00BB5BFC" w:rsidRDefault="00D559DA" w:rsidP="00BB5BFC">
            <w:pPr>
              <w:snapToGrid w:val="0"/>
            </w:pPr>
          </w:p>
        </w:tc>
      </w:tr>
      <w:tr w:rsidR="00D559DA" w:rsidRPr="00CE2C40" w:rsidTr="00D559DA">
        <w:trPr>
          <w:trHeight w:val="326"/>
          <w:jc w:val="center"/>
        </w:trPr>
        <w:tc>
          <w:tcPr>
            <w:tcW w:w="816" w:type="dxa"/>
            <w:tcBorders>
              <w:top w:val="single" w:sz="4" w:space="0" w:color="000000"/>
              <w:left w:val="single" w:sz="4" w:space="0" w:color="000000"/>
              <w:bottom w:val="single" w:sz="4" w:space="0" w:color="000000"/>
              <w:right w:val="nil"/>
            </w:tcBorders>
          </w:tcPr>
          <w:p w:rsidR="00D559DA" w:rsidRPr="00BB5BFC" w:rsidRDefault="00D559DA" w:rsidP="00BB5BFC">
            <w:pPr>
              <w:snapToGrid w:val="0"/>
            </w:pPr>
          </w:p>
        </w:tc>
        <w:tc>
          <w:tcPr>
            <w:tcW w:w="1134" w:type="dxa"/>
            <w:tcBorders>
              <w:top w:val="single" w:sz="4" w:space="0" w:color="000000"/>
              <w:left w:val="single" w:sz="4" w:space="0" w:color="000000"/>
              <w:bottom w:val="single" w:sz="4" w:space="0" w:color="000000"/>
              <w:right w:val="single" w:sz="4" w:space="0" w:color="000000"/>
            </w:tcBorders>
          </w:tcPr>
          <w:p w:rsidR="00D559DA" w:rsidRPr="00BB5BFC" w:rsidRDefault="00D559DA" w:rsidP="00BB5BFC">
            <w:pPr>
              <w:widowControl w:val="0"/>
              <w:snapToGrid w:val="0"/>
              <w:ind w:right="526"/>
              <w:rPr>
                <w:b/>
                <w:bCs/>
              </w:rPr>
            </w:pPr>
          </w:p>
        </w:tc>
        <w:tc>
          <w:tcPr>
            <w:tcW w:w="1701" w:type="dxa"/>
            <w:tcBorders>
              <w:top w:val="single" w:sz="4" w:space="0" w:color="000000"/>
              <w:left w:val="single" w:sz="4" w:space="0" w:color="000000"/>
              <w:bottom w:val="single" w:sz="4" w:space="0" w:color="000000"/>
              <w:right w:val="nil"/>
            </w:tcBorders>
          </w:tcPr>
          <w:p w:rsidR="00D559DA" w:rsidRPr="00BB5BFC" w:rsidRDefault="00D559DA" w:rsidP="00BB5BFC">
            <w:pPr>
              <w:widowControl w:val="0"/>
              <w:snapToGrid w:val="0"/>
              <w:ind w:right="526"/>
              <w:rPr>
                <w:b/>
                <w:bCs/>
              </w:rPr>
            </w:pPr>
          </w:p>
        </w:tc>
        <w:tc>
          <w:tcPr>
            <w:tcW w:w="1134" w:type="dxa"/>
            <w:tcBorders>
              <w:top w:val="single" w:sz="4" w:space="0" w:color="000000"/>
              <w:left w:val="single" w:sz="4" w:space="0" w:color="000000"/>
              <w:bottom w:val="single" w:sz="4" w:space="0" w:color="000000"/>
              <w:right w:val="single" w:sz="4" w:space="0" w:color="000000"/>
            </w:tcBorders>
          </w:tcPr>
          <w:p w:rsidR="00D559DA" w:rsidRPr="00BB5BFC" w:rsidRDefault="00D559DA" w:rsidP="00BB5BFC">
            <w:pPr>
              <w:snapToGrid w:val="0"/>
            </w:pPr>
          </w:p>
        </w:tc>
        <w:tc>
          <w:tcPr>
            <w:tcW w:w="1559" w:type="dxa"/>
            <w:tcBorders>
              <w:top w:val="single" w:sz="4" w:space="0" w:color="000000"/>
              <w:left w:val="single" w:sz="4" w:space="0" w:color="000000"/>
              <w:bottom w:val="single" w:sz="4" w:space="0" w:color="000000"/>
              <w:right w:val="nil"/>
            </w:tcBorders>
          </w:tcPr>
          <w:p w:rsidR="00D559DA" w:rsidRPr="00BB5BFC" w:rsidRDefault="00D559DA" w:rsidP="00BB5BFC">
            <w:pPr>
              <w:snapToGrid w:val="0"/>
            </w:pPr>
          </w:p>
        </w:tc>
        <w:tc>
          <w:tcPr>
            <w:tcW w:w="1276" w:type="dxa"/>
            <w:tcBorders>
              <w:top w:val="single" w:sz="4" w:space="0" w:color="000000"/>
              <w:left w:val="single" w:sz="4" w:space="0" w:color="000000"/>
              <w:bottom w:val="single" w:sz="4" w:space="0" w:color="000000"/>
              <w:right w:val="single" w:sz="4" w:space="0" w:color="000000"/>
            </w:tcBorders>
          </w:tcPr>
          <w:p w:rsidR="00D559DA" w:rsidRPr="00BB5BFC" w:rsidRDefault="00D559DA" w:rsidP="00BB5BFC">
            <w:pPr>
              <w:snapToGrid w:val="0"/>
            </w:pPr>
          </w:p>
        </w:tc>
        <w:tc>
          <w:tcPr>
            <w:tcW w:w="1098" w:type="dxa"/>
            <w:tcBorders>
              <w:top w:val="single" w:sz="4" w:space="0" w:color="000000"/>
              <w:left w:val="single" w:sz="4" w:space="0" w:color="000000"/>
              <w:bottom w:val="single" w:sz="4" w:space="0" w:color="000000"/>
              <w:right w:val="single" w:sz="4" w:space="0" w:color="auto"/>
            </w:tcBorders>
          </w:tcPr>
          <w:p w:rsidR="00D559DA" w:rsidRPr="00BB5BFC" w:rsidRDefault="00D559DA" w:rsidP="00BB5BFC">
            <w:pPr>
              <w:snapToGrid w:val="0"/>
            </w:pPr>
          </w:p>
        </w:tc>
        <w:tc>
          <w:tcPr>
            <w:tcW w:w="851" w:type="dxa"/>
            <w:tcBorders>
              <w:top w:val="single" w:sz="4" w:space="0" w:color="000000"/>
              <w:left w:val="single" w:sz="4" w:space="0" w:color="000000"/>
              <w:bottom w:val="single" w:sz="4" w:space="0" w:color="000000"/>
              <w:right w:val="single" w:sz="4" w:space="0" w:color="auto"/>
            </w:tcBorders>
          </w:tcPr>
          <w:p w:rsidR="00D559DA" w:rsidRPr="00BB5BFC" w:rsidRDefault="00D559DA" w:rsidP="00BB5BFC">
            <w:pPr>
              <w:snapToGrid w:val="0"/>
            </w:pPr>
          </w:p>
        </w:tc>
      </w:tr>
    </w:tbl>
    <w:p w:rsidR="00D559DA" w:rsidRPr="00620200" w:rsidRDefault="00D559DA" w:rsidP="00D559DA">
      <w:pPr>
        <w:tabs>
          <w:tab w:val="left" w:pos="706"/>
          <w:tab w:val="left" w:pos="3682"/>
          <w:tab w:val="left" w:pos="5517"/>
          <w:tab w:val="left" w:pos="6945"/>
          <w:tab w:val="left" w:pos="8383"/>
          <w:tab w:val="left" w:pos="9921"/>
          <w:tab w:val="left" w:pos="11199"/>
          <w:tab w:val="left" w:pos="12649"/>
        </w:tabs>
        <w:spacing w:after="200" w:line="276" w:lineRule="auto"/>
        <w:ind w:left="93"/>
        <w:rPr>
          <w:bCs/>
          <w:iCs/>
        </w:rPr>
      </w:pPr>
      <w:r w:rsidRPr="00620200">
        <w:tab/>
      </w:r>
    </w:p>
    <w:p w:rsidR="00D559DA" w:rsidRPr="00620200" w:rsidRDefault="00D559DA" w:rsidP="00D559DA">
      <w:pPr>
        <w:keepNext/>
        <w:widowControl w:val="0"/>
        <w:tabs>
          <w:tab w:val="num" w:pos="720"/>
          <w:tab w:val="num" w:pos="1391"/>
        </w:tabs>
        <w:jc w:val="both"/>
        <w:rPr>
          <w:b/>
        </w:rPr>
      </w:pPr>
      <w:r w:rsidRPr="00620200">
        <w:rPr>
          <w:bCs/>
          <w:iCs/>
        </w:rPr>
        <w:t>Итого стоимость товара:</w:t>
      </w:r>
      <w:r w:rsidRPr="00620200">
        <w:t xml:space="preserve"> </w:t>
      </w:r>
    </w:p>
    <w:p w:rsidR="00D559DA" w:rsidRPr="00620200" w:rsidRDefault="00D559DA" w:rsidP="00D559DA">
      <w:pPr>
        <w:spacing w:after="200" w:line="276" w:lineRule="auto"/>
        <w:jc w:val="center"/>
        <w:rPr>
          <w:b/>
        </w:rPr>
      </w:pPr>
    </w:p>
    <w:p w:rsidR="00D559DA" w:rsidRPr="00792776" w:rsidRDefault="00BB5BFC" w:rsidP="00D559DA">
      <w:pPr>
        <w:shd w:val="clear" w:color="auto" w:fill="FFFFFF"/>
        <w:rPr>
          <w:color w:val="000000"/>
          <w:spacing w:val="2"/>
          <w:sz w:val="22"/>
          <w:szCs w:val="22"/>
        </w:rPr>
      </w:pPr>
      <w:r w:rsidRPr="00792776">
        <w:rPr>
          <w:b/>
          <w:bCs/>
          <w:color w:val="000000"/>
          <w:spacing w:val="2"/>
          <w:sz w:val="22"/>
          <w:szCs w:val="22"/>
        </w:rPr>
        <w:t xml:space="preserve">Заказчик:  </w:t>
      </w:r>
      <w:r w:rsidR="00D559DA" w:rsidRPr="00792776">
        <w:rPr>
          <w:b/>
          <w:bCs/>
          <w:color w:val="000000"/>
          <w:spacing w:val="2"/>
          <w:sz w:val="22"/>
          <w:szCs w:val="22"/>
        </w:rPr>
        <w:t xml:space="preserve">                                   </w:t>
      </w:r>
      <w:r>
        <w:rPr>
          <w:b/>
          <w:bCs/>
          <w:color w:val="000000"/>
          <w:spacing w:val="2"/>
          <w:sz w:val="22"/>
          <w:szCs w:val="22"/>
        </w:rPr>
        <w:t xml:space="preserve">       </w:t>
      </w:r>
      <w:r w:rsidR="00D559DA" w:rsidRPr="00792776">
        <w:rPr>
          <w:b/>
          <w:bCs/>
          <w:color w:val="000000"/>
          <w:spacing w:val="2"/>
          <w:sz w:val="22"/>
          <w:szCs w:val="22"/>
        </w:rPr>
        <w:t xml:space="preserve">                                     Поставщик:</w:t>
      </w:r>
      <w:r w:rsidR="00D559DA" w:rsidRPr="00792776">
        <w:rPr>
          <w:color w:val="000000"/>
          <w:spacing w:val="2"/>
          <w:sz w:val="22"/>
          <w:szCs w:val="22"/>
        </w:rPr>
        <w:t xml:space="preserve">  </w:t>
      </w:r>
    </w:p>
    <w:p w:rsidR="00D559DA" w:rsidRPr="00792776" w:rsidRDefault="00D559DA" w:rsidP="00D559DA">
      <w:pPr>
        <w:shd w:val="clear" w:color="auto" w:fill="FFFFFF"/>
        <w:rPr>
          <w:b/>
          <w:bCs/>
          <w:color w:val="000000"/>
          <w:spacing w:val="2"/>
          <w:sz w:val="22"/>
          <w:szCs w:val="22"/>
        </w:rPr>
      </w:pPr>
      <w:r w:rsidRPr="00792776">
        <w:rPr>
          <w:color w:val="000000"/>
          <w:spacing w:val="2"/>
          <w:sz w:val="22"/>
          <w:szCs w:val="22"/>
        </w:rPr>
        <w:t xml:space="preserve">                      </w:t>
      </w:r>
      <w:r>
        <w:rPr>
          <w:color w:val="000000"/>
          <w:spacing w:val="2"/>
          <w:sz w:val="22"/>
          <w:szCs w:val="22"/>
        </w:rPr>
        <w:t xml:space="preserve">                            </w:t>
      </w:r>
    </w:p>
    <w:p w:rsidR="00D559DA" w:rsidRPr="00792776" w:rsidRDefault="00D559DA" w:rsidP="00D559DA">
      <w:pPr>
        <w:shd w:val="clear" w:color="auto" w:fill="FFFFFF"/>
        <w:rPr>
          <w:color w:val="000000"/>
          <w:spacing w:val="2"/>
          <w:sz w:val="22"/>
          <w:szCs w:val="22"/>
        </w:rPr>
      </w:pPr>
      <w:r>
        <w:rPr>
          <w:color w:val="000000"/>
          <w:spacing w:val="2"/>
          <w:sz w:val="22"/>
          <w:szCs w:val="22"/>
        </w:rPr>
        <w:t>Главный врач</w:t>
      </w:r>
    </w:p>
    <w:p w:rsidR="00D559DA" w:rsidRPr="00792776" w:rsidRDefault="00D559DA" w:rsidP="00D559DA">
      <w:pPr>
        <w:shd w:val="clear" w:color="auto" w:fill="FFFFFF"/>
        <w:rPr>
          <w:color w:val="000000"/>
          <w:spacing w:val="2"/>
          <w:sz w:val="22"/>
          <w:szCs w:val="22"/>
        </w:rPr>
      </w:pPr>
    </w:p>
    <w:p w:rsidR="00D559DA" w:rsidRPr="00792776" w:rsidRDefault="00D559DA" w:rsidP="00D559DA">
      <w:pPr>
        <w:shd w:val="clear" w:color="auto" w:fill="FFFFFF"/>
        <w:rPr>
          <w:color w:val="000000"/>
          <w:spacing w:val="2"/>
          <w:sz w:val="22"/>
          <w:szCs w:val="22"/>
        </w:rPr>
      </w:pPr>
    </w:p>
    <w:p w:rsidR="00D559DA" w:rsidRDefault="00D559DA" w:rsidP="00D559DA">
      <w:pPr>
        <w:tabs>
          <w:tab w:val="right" w:pos="9355"/>
        </w:tabs>
        <w:rPr>
          <w:color w:val="000000"/>
          <w:spacing w:val="2"/>
          <w:sz w:val="22"/>
          <w:szCs w:val="22"/>
        </w:rPr>
      </w:pPr>
      <w:r w:rsidRPr="00792776">
        <w:rPr>
          <w:color w:val="000000"/>
          <w:spacing w:val="2"/>
          <w:sz w:val="22"/>
          <w:szCs w:val="22"/>
        </w:rPr>
        <w:t>__________________</w:t>
      </w:r>
      <w:r>
        <w:rPr>
          <w:color w:val="000000"/>
          <w:spacing w:val="2"/>
          <w:sz w:val="22"/>
          <w:szCs w:val="22"/>
        </w:rPr>
        <w:t>/</w:t>
      </w:r>
      <w:r w:rsidR="00BB5BFC">
        <w:rPr>
          <w:color w:val="000000"/>
          <w:spacing w:val="2"/>
          <w:sz w:val="22"/>
          <w:szCs w:val="22"/>
        </w:rPr>
        <w:t>Биктина Г.К.</w:t>
      </w:r>
      <w:r>
        <w:rPr>
          <w:color w:val="000000"/>
          <w:spacing w:val="2"/>
          <w:sz w:val="22"/>
          <w:szCs w:val="22"/>
        </w:rPr>
        <w:t>/</w:t>
      </w:r>
      <w:r w:rsidRPr="00792776">
        <w:rPr>
          <w:color w:val="000000"/>
          <w:spacing w:val="2"/>
          <w:sz w:val="22"/>
          <w:szCs w:val="22"/>
        </w:rPr>
        <w:t xml:space="preserve">                          ______________ </w:t>
      </w:r>
      <w:r>
        <w:rPr>
          <w:color w:val="000000"/>
          <w:spacing w:val="2"/>
          <w:sz w:val="22"/>
          <w:szCs w:val="22"/>
        </w:rPr>
        <w:t>/_______________/</w:t>
      </w:r>
    </w:p>
    <w:p w:rsidR="00D559DA" w:rsidRPr="003122F5" w:rsidRDefault="00D559DA" w:rsidP="00D559DA">
      <w:pPr>
        <w:tabs>
          <w:tab w:val="right" w:pos="9355"/>
        </w:tabs>
        <w:rPr>
          <w:sz w:val="16"/>
          <w:szCs w:val="16"/>
        </w:rPr>
      </w:pPr>
      <w:r w:rsidRPr="003122F5">
        <w:rPr>
          <w:color w:val="000000"/>
          <w:spacing w:val="2"/>
          <w:sz w:val="16"/>
          <w:szCs w:val="16"/>
        </w:rPr>
        <w:t xml:space="preserve">М.П.                                                        </w:t>
      </w:r>
      <w:r>
        <w:rPr>
          <w:color w:val="000000"/>
          <w:spacing w:val="2"/>
          <w:sz w:val="16"/>
          <w:szCs w:val="16"/>
        </w:rPr>
        <w:t xml:space="preserve">                                </w:t>
      </w:r>
      <w:r w:rsidRPr="003122F5">
        <w:rPr>
          <w:color w:val="000000"/>
          <w:spacing w:val="2"/>
          <w:sz w:val="16"/>
          <w:szCs w:val="16"/>
        </w:rPr>
        <w:t xml:space="preserve">                       М.П. </w:t>
      </w:r>
      <w:r w:rsidRPr="003122F5">
        <w:rPr>
          <w:sz w:val="16"/>
          <w:szCs w:val="16"/>
        </w:rPr>
        <w:t xml:space="preserve"> </w:t>
      </w:r>
    </w:p>
    <w:p w:rsidR="00D559DA" w:rsidRPr="00792776" w:rsidRDefault="00D559DA" w:rsidP="00D559DA">
      <w:pPr>
        <w:tabs>
          <w:tab w:val="right" w:pos="9355"/>
        </w:tabs>
        <w:rPr>
          <w:sz w:val="22"/>
          <w:szCs w:val="22"/>
        </w:rPr>
      </w:pPr>
    </w:p>
    <w:p w:rsidR="00D559DA" w:rsidRDefault="00D559DA" w:rsidP="00D559DA">
      <w:pPr>
        <w:jc w:val="right"/>
        <w:rPr>
          <w:rFonts w:eastAsia="SimSun"/>
        </w:rPr>
      </w:pPr>
    </w:p>
    <w:p w:rsidR="00D559DA" w:rsidRDefault="00D559DA" w:rsidP="000439DD">
      <w:pPr>
        <w:overflowPunct w:val="0"/>
        <w:autoSpaceDE w:val="0"/>
        <w:autoSpaceDN w:val="0"/>
        <w:adjustRightInd w:val="0"/>
        <w:ind w:left="-993"/>
        <w:jc w:val="both"/>
        <w:textAlignment w:val="baseline"/>
        <w:rPr>
          <w:rFonts w:cs="Calibri"/>
          <w:sz w:val="21"/>
          <w:szCs w:val="21"/>
        </w:rPr>
      </w:pPr>
    </w:p>
    <w:p w:rsidR="00D559DA" w:rsidRDefault="00D559DA" w:rsidP="000439DD">
      <w:pPr>
        <w:overflowPunct w:val="0"/>
        <w:autoSpaceDE w:val="0"/>
        <w:autoSpaceDN w:val="0"/>
        <w:adjustRightInd w:val="0"/>
        <w:ind w:left="-993"/>
        <w:jc w:val="both"/>
        <w:textAlignment w:val="baseline"/>
        <w:rPr>
          <w:rFonts w:cs="Calibri"/>
          <w:sz w:val="21"/>
          <w:szCs w:val="21"/>
        </w:rPr>
      </w:pPr>
    </w:p>
    <w:p w:rsidR="00D559DA" w:rsidRDefault="00D559DA" w:rsidP="000439DD">
      <w:pPr>
        <w:overflowPunct w:val="0"/>
        <w:autoSpaceDE w:val="0"/>
        <w:autoSpaceDN w:val="0"/>
        <w:adjustRightInd w:val="0"/>
        <w:ind w:left="-993"/>
        <w:jc w:val="both"/>
        <w:textAlignment w:val="baseline"/>
        <w:rPr>
          <w:rFonts w:cs="Calibri"/>
          <w:sz w:val="21"/>
          <w:szCs w:val="21"/>
        </w:rPr>
      </w:pPr>
    </w:p>
    <w:p w:rsidR="00D559DA" w:rsidRDefault="00D559DA" w:rsidP="000439DD">
      <w:pPr>
        <w:overflowPunct w:val="0"/>
        <w:autoSpaceDE w:val="0"/>
        <w:autoSpaceDN w:val="0"/>
        <w:adjustRightInd w:val="0"/>
        <w:ind w:left="-993"/>
        <w:jc w:val="both"/>
        <w:textAlignment w:val="baseline"/>
        <w:rPr>
          <w:rFonts w:cs="Calibri"/>
          <w:sz w:val="21"/>
          <w:szCs w:val="21"/>
        </w:rPr>
      </w:pPr>
    </w:p>
    <w:p w:rsidR="00D559DA" w:rsidRDefault="00D559DA" w:rsidP="000439DD">
      <w:pPr>
        <w:overflowPunct w:val="0"/>
        <w:autoSpaceDE w:val="0"/>
        <w:autoSpaceDN w:val="0"/>
        <w:adjustRightInd w:val="0"/>
        <w:ind w:left="-993"/>
        <w:jc w:val="both"/>
        <w:textAlignment w:val="baseline"/>
        <w:rPr>
          <w:rFonts w:cs="Calibri"/>
          <w:sz w:val="21"/>
          <w:szCs w:val="21"/>
        </w:rPr>
      </w:pPr>
    </w:p>
    <w:p w:rsidR="00D559DA" w:rsidRDefault="00D559DA" w:rsidP="000439DD">
      <w:pPr>
        <w:overflowPunct w:val="0"/>
        <w:autoSpaceDE w:val="0"/>
        <w:autoSpaceDN w:val="0"/>
        <w:adjustRightInd w:val="0"/>
        <w:ind w:left="-993"/>
        <w:jc w:val="both"/>
        <w:textAlignment w:val="baseline"/>
        <w:rPr>
          <w:rFonts w:cs="Calibri"/>
          <w:sz w:val="21"/>
          <w:szCs w:val="21"/>
        </w:rPr>
      </w:pPr>
    </w:p>
    <w:p w:rsidR="00D559DA" w:rsidRDefault="00D559DA" w:rsidP="000439DD">
      <w:pPr>
        <w:overflowPunct w:val="0"/>
        <w:autoSpaceDE w:val="0"/>
        <w:autoSpaceDN w:val="0"/>
        <w:adjustRightInd w:val="0"/>
        <w:ind w:left="-993"/>
        <w:jc w:val="both"/>
        <w:textAlignment w:val="baseline"/>
        <w:rPr>
          <w:rFonts w:cs="Calibri"/>
          <w:sz w:val="21"/>
          <w:szCs w:val="21"/>
        </w:rPr>
      </w:pPr>
    </w:p>
    <w:p w:rsidR="00D559DA" w:rsidRPr="00082F5C" w:rsidRDefault="00D559DA" w:rsidP="000439DD">
      <w:pPr>
        <w:overflowPunct w:val="0"/>
        <w:autoSpaceDE w:val="0"/>
        <w:autoSpaceDN w:val="0"/>
        <w:adjustRightInd w:val="0"/>
        <w:ind w:left="-993"/>
        <w:jc w:val="both"/>
        <w:textAlignment w:val="baseline"/>
        <w:rPr>
          <w:rFonts w:cs="Calibri"/>
          <w:sz w:val="21"/>
          <w:szCs w:val="21"/>
        </w:rPr>
      </w:pPr>
    </w:p>
    <w:sectPr w:rsidR="00D559DA" w:rsidRPr="00082F5C" w:rsidSect="008E7238">
      <w:footerReference w:type="even" r:id="rId38"/>
      <w:footerReference w:type="default" r:id="rId39"/>
      <w:pgSz w:w="11906" w:h="16838"/>
      <w:pgMar w:top="426" w:right="424" w:bottom="28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139" w:rsidRDefault="006A7139" w:rsidP="00C43D62">
      <w:r>
        <w:separator/>
      </w:r>
    </w:p>
  </w:endnote>
  <w:endnote w:type="continuationSeparator" w:id="0">
    <w:p w:rsidR="006A7139" w:rsidRDefault="006A7139" w:rsidP="00C4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 T 3 Bo 00">
    <w:altName w:val="T T 3 Bo"/>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2F8" w:rsidRDefault="001432F8" w:rsidP="00EE0A53">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1432F8" w:rsidRDefault="001432F8" w:rsidP="008F2F4B">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2F8" w:rsidRDefault="001432F8" w:rsidP="00EE0A53">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C91847">
      <w:rPr>
        <w:rStyle w:val="af5"/>
        <w:noProof/>
      </w:rPr>
      <w:t>15</w:t>
    </w:r>
    <w:r>
      <w:rPr>
        <w:rStyle w:val="af5"/>
      </w:rPr>
      <w:fldChar w:fldCharType="end"/>
    </w:r>
  </w:p>
  <w:p w:rsidR="001432F8" w:rsidRDefault="001432F8" w:rsidP="008F2F4B">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139" w:rsidRDefault="006A7139" w:rsidP="00C43D62">
      <w:r>
        <w:separator/>
      </w:r>
    </w:p>
  </w:footnote>
  <w:footnote w:type="continuationSeparator" w:id="0">
    <w:p w:rsidR="006A7139" w:rsidRDefault="006A7139" w:rsidP="00C43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390"/>
        </w:tabs>
        <w:ind w:left="390" w:hanging="390"/>
      </w:pPr>
      <w:rPr>
        <w:rFonts w:cs="Times New Roman"/>
      </w:rPr>
    </w:lvl>
    <w:lvl w:ilvl="1">
      <w:start w:val="1"/>
      <w:numFmt w:val="decimal"/>
      <w:lvlText w:val="%1.%2."/>
      <w:lvlJc w:val="left"/>
      <w:pPr>
        <w:tabs>
          <w:tab w:val="num" w:pos="2375"/>
        </w:tabs>
        <w:ind w:left="2375" w:hanging="39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3CD6CD3"/>
    <w:multiLevelType w:val="hybridMultilevel"/>
    <w:tmpl w:val="46102D6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0E6AF7"/>
    <w:multiLevelType w:val="hybridMultilevel"/>
    <w:tmpl w:val="8446F212"/>
    <w:lvl w:ilvl="0" w:tplc="5310E9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91B19"/>
    <w:multiLevelType w:val="multilevel"/>
    <w:tmpl w:val="8376AA68"/>
    <w:lvl w:ilvl="0">
      <w:start w:val="1"/>
      <w:numFmt w:val="decimal"/>
      <w:lvlText w:val="%1."/>
      <w:lvlJc w:val="left"/>
      <w:pPr>
        <w:tabs>
          <w:tab w:val="num" w:pos="540"/>
        </w:tabs>
        <w:ind w:left="540" w:hanging="540"/>
      </w:pPr>
      <w:rPr>
        <w:rFonts w:cs="Times New Roman"/>
      </w:rPr>
    </w:lvl>
    <w:lvl w:ilvl="1">
      <w:start w:val="1"/>
      <w:numFmt w:val="decimal"/>
      <w:lvlText w:val="%1.%2."/>
      <w:lvlJc w:val="left"/>
      <w:pPr>
        <w:tabs>
          <w:tab w:val="num" w:pos="720"/>
        </w:tabs>
        <w:ind w:left="72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6">
    <w:nsid w:val="20C96975"/>
    <w:multiLevelType w:val="hybridMultilevel"/>
    <w:tmpl w:val="5A0025E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22097E60"/>
    <w:multiLevelType w:val="multilevel"/>
    <w:tmpl w:val="A4422296"/>
    <w:styleLink w:val="a"/>
    <w:lvl w:ilvl="0">
      <w:start w:val="1"/>
      <w:numFmt w:val="decimal"/>
      <w:pStyle w:val="1"/>
      <w:lvlText w:val="%1."/>
      <w:lvlJc w:val="left"/>
      <w:pPr>
        <w:tabs>
          <w:tab w:val="num" w:pos="1361"/>
        </w:tabs>
        <w:ind w:firstLine="567"/>
      </w:pPr>
      <w:rPr>
        <w:rFonts w:ascii="Arial" w:hAnsi="Arial" w:cs="Times New Roman" w:hint="default"/>
        <w:b/>
        <w:i w:val="0"/>
        <w:sz w:val="22"/>
      </w:rPr>
    </w:lvl>
    <w:lvl w:ilvl="1">
      <w:start w:val="1"/>
      <w:numFmt w:val="decimal"/>
      <w:pStyle w:val="2"/>
      <w:lvlText w:val="%1.%2."/>
      <w:lvlJc w:val="left"/>
      <w:pPr>
        <w:tabs>
          <w:tab w:val="num" w:pos="1361"/>
        </w:tabs>
        <w:ind w:firstLine="567"/>
      </w:pPr>
      <w:rPr>
        <w:rFonts w:ascii="Arial" w:hAnsi="Arial" w:cs="Times New Roman" w:hint="default"/>
        <w:sz w:val="22"/>
      </w:rPr>
    </w:lvl>
    <w:lvl w:ilvl="2">
      <w:start w:val="1"/>
      <w:numFmt w:val="decimal"/>
      <w:pStyle w:val="3"/>
      <w:lvlText w:val="%1.%2.%3."/>
      <w:lvlJc w:val="left"/>
      <w:pPr>
        <w:tabs>
          <w:tab w:val="num" w:pos="1361"/>
        </w:tabs>
        <w:ind w:firstLine="567"/>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7CD2EAB"/>
    <w:multiLevelType w:val="multilevel"/>
    <w:tmpl w:val="76C4C482"/>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0A5EAF"/>
    <w:multiLevelType w:val="hybridMultilevel"/>
    <w:tmpl w:val="1E364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D73D88"/>
    <w:multiLevelType w:val="hybridMultilevel"/>
    <w:tmpl w:val="AAE21F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89F58ED"/>
    <w:multiLevelType w:val="hybridMultilevel"/>
    <w:tmpl w:val="2D4E7AA2"/>
    <w:lvl w:ilvl="0" w:tplc="ABDA3B6A">
      <w:start w:val="1"/>
      <w:numFmt w:val="bullet"/>
      <w:lvlText w:val=""/>
      <w:lvlJc w:val="left"/>
      <w:pPr>
        <w:tabs>
          <w:tab w:val="num" w:pos="720"/>
        </w:tabs>
        <w:ind w:left="720" w:hanging="360"/>
      </w:pPr>
      <w:rPr>
        <w:rFonts w:ascii="Symbol" w:hAnsi="Symbol" w:hint="default"/>
        <w:sz w:val="2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40EB3F78"/>
    <w:multiLevelType w:val="hybridMultilevel"/>
    <w:tmpl w:val="4E603F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2D2AC8"/>
    <w:multiLevelType w:val="hybridMultilevel"/>
    <w:tmpl w:val="92DC92E8"/>
    <w:lvl w:ilvl="0" w:tplc="52224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44357E8"/>
    <w:multiLevelType w:val="hybridMultilevel"/>
    <w:tmpl w:val="5A0025E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5">
    <w:nsid w:val="5F1A22E5"/>
    <w:multiLevelType w:val="hybridMultilevel"/>
    <w:tmpl w:val="4D38BD28"/>
    <w:lvl w:ilvl="0" w:tplc="8490E832">
      <w:start w:val="2"/>
      <w:numFmt w:val="decimal"/>
      <w:lvlText w:val="%1."/>
      <w:lvlJc w:val="left"/>
      <w:pPr>
        <w:tabs>
          <w:tab w:val="num" w:pos="467"/>
        </w:tabs>
        <w:ind w:left="467" w:hanging="360"/>
      </w:pPr>
      <w:rPr>
        <w:rFonts w:cs="Times New Roman" w:hint="default"/>
      </w:rPr>
    </w:lvl>
    <w:lvl w:ilvl="1" w:tplc="04190019" w:tentative="1">
      <w:start w:val="1"/>
      <w:numFmt w:val="lowerLetter"/>
      <w:lvlText w:val="%2."/>
      <w:lvlJc w:val="left"/>
      <w:pPr>
        <w:tabs>
          <w:tab w:val="num" w:pos="1187"/>
        </w:tabs>
        <w:ind w:left="1187" w:hanging="360"/>
      </w:pPr>
      <w:rPr>
        <w:rFonts w:cs="Times New Roman"/>
      </w:rPr>
    </w:lvl>
    <w:lvl w:ilvl="2" w:tplc="0419001B" w:tentative="1">
      <w:start w:val="1"/>
      <w:numFmt w:val="lowerRoman"/>
      <w:lvlText w:val="%3."/>
      <w:lvlJc w:val="right"/>
      <w:pPr>
        <w:tabs>
          <w:tab w:val="num" w:pos="1907"/>
        </w:tabs>
        <w:ind w:left="1907" w:hanging="180"/>
      </w:pPr>
      <w:rPr>
        <w:rFonts w:cs="Times New Roman"/>
      </w:rPr>
    </w:lvl>
    <w:lvl w:ilvl="3" w:tplc="0419000F" w:tentative="1">
      <w:start w:val="1"/>
      <w:numFmt w:val="decimal"/>
      <w:lvlText w:val="%4."/>
      <w:lvlJc w:val="left"/>
      <w:pPr>
        <w:tabs>
          <w:tab w:val="num" w:pos="2627"/>
        </w:tabs>
        <w:ind w:left="2627" w:hanging="360"/>
      </w:pPr>
      <w:rPr>
        <w:rFonts w:cs="Times New Roman"/>
      </w:rPr>
    </w:lvl>
    <w:lvl w:ilvl="4" w:tplc="04190019" w:tentative="1">
      <w:start w:val="1"/>
      <w:numFmt w:val="lowerLetter"/>
      <w:lvlText w:val="%5."/>
      <w:lvlJc w:val="left"/>
      <w:pPr>
        <w:tabs>
          <w:tab w:val="num" w:pos="3347"/>
        </w:tabs>
        <w:ind w:left="3347" w:hanging="360"/>
      </w:pPr>
      <w:rPr>
        <w:rFonts w:cs="Times New Roman"/>
      </w:rPr>
    </w:lvl>
    <w:lvl w:ilvl="5" w:tplc="0419001B" w:tentative="1">
      <w:start w:val="1"/>
      <w:numFmt w:val="lowerRoman"/>
      <w:lvlText w:val="%6."/>
      <w:lvlJc w:val="right"/>
      <w:pPr>
        <w:tabs>
          <w:tab w:val="num" w:pos="4067"/>
        </w:tabs>
        <w:ind w:left="4067" w:hanging="180"/>
      </w:pPr>
      <w:rPr>
        <w:rFonts w:cs="Times New Roman"/>
      </w:rPr>
    </w:lvl>
    <w:lvl w:ilvl="6" w:tplc="0419000F" w:tentative="1">
      <w:start w:val="1"/>
      <w:numFmt w:val="decimal"/>
      <w:lvlText w:val="%7."/>
      <w:lvlJc w:val="left"/>
      <w:pPr>
        <w:tabs>
          <w:tab w:val="num" w:pos="4787"/>
        </w:tabs>
        <w:ind w:left="4787" w:hanging="360"/>
      </w:pPr>
      <w:rPr>
        <w:rFonts w:cs="Times New Roman"/>
      </w:rPr>
    </w:lvl>
    <w:lvl w:ilvl="7" w:tplc="04190019" w:tentative="1">
      <w:start w:val="1"/>
      <w:numFmt w:val="lowerLetter"/>
      <w:lvlText w:val="%8."/>
      <w:lvlJc w:val="left"/>
      <w:pPr>
        <w:tabs>
          <w:tab w:val="num" w:pos="5507"/>
        </w:tabs>
        <w:ind w:left="5507" w:hanging="360"/>
      </w:pPr>
      <w:rPr>
        <w:rFonts w:cs="Times New Roman"/>
      </w:rPr>
    </w:lvl>
    <w:lvl w:ilvl="8" w:tplc="0419001B" w:tentative="1">
      <w:start w:val="1"/>
      <w:numFmt w:val="lowerRoman"/>
      <w:lvlText w:val="%9."/>
      <w:lvlJc w:val="right"/>
      <w:pPr>
        <w:tabs>
          <w:tab w:val="num" w:pos="6227"/>
        </w:tabs>
        <w:ind w:left="6227" w:hanging="180"/>
      </w:pPr>
      <w:rPr>
        <w:rFonts w:cs="Times New Roman"/>
      </w:rPr>
    </w:lvl>
  </w:abstractNum>
  <w:abstractNum w:abstractNumId="16">
    <w:nsid w:val="691E7745"/>
    <w:multiLevelType w:val="hybridMultilevel"/>
    <w:tmpl w:val="AAD2C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7B7BBC"/>
    <w:multiLevelType w:val="multilevel"/>
    <w:tmpl w:val="2D72C92A"/>
    <w:lvl w:ilvl="0">
      <w:start w:val="1"/>
      <w:numFmt w:val="decimal"/>
      <w:lvlText w:val="%1."/>
      <w:lvlJc w:val="left"/>
      <w:pPr>
        <w:ind w:left="360" w:hanging="360"/>
      </w:pPr>
      <w:rPr>
        <w:rFonts w:cs="Times New Roman"/>
      </w:rPr>
    </w:lvl>
    <w:lvl w:ilvl="1">
      <w:start w:val="14"/>
      <w:numFmt w:val="decimal"/>
      <w:isLgl/>
      <w:lvlText w:val="%1.%2."/>
      <w:lvlJc w:val="left"/>
      <w:pPr>
        <w:ind w:left="600" w:hanging="60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7"/>
  </w:num>
  <w:num w:numId="2">
    <w:abstractNumId w:val="11"/>
  </w:num>
  <w:num w:numId="3">
    <w:abstractNumId w:val="2"/>
  </w:num>
  <w:num w:numId="4">
    <w:abstractNumId w:val="14"/>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16"/>
  </w:num>
  <w:num w:numId="13">
    <w:abstractNumId w:val="3"/>
  </w:num>
  <w:num w:numId="14">
    <w:abstractNumId w:val="12"/>
  </w:num>
  <w:num w:numId="15">
    <w:abstractNumId w:val="7"/>
  </w:num>
  <w:num w:numId="16">
    <w:abstractNumId w:val="5"/>
  </w:num>
  <w:num w:numId="17">
    <w:abstractNumId w:val="8"/>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ED"/>
    <w:rsid w:val="00000848"/>
    <w:rsid w:val="000017A2"/>
    <w:rsid w:val="00010DF1"/>
    <w:rsid w:val="00011EDB"/>
    <w:rsid w:val="0001358A"/>
    <w:rsid w:val="00014F22"/>
    <w:rsid w:val="00015353"/>
    <w:rsid w:val="00020A06"/>
    <w:rsid w:val="00022692"/>
    <w:rsid w:val="0002326F"/>
    <w:rsid w:val="00024EDC"/>
    <w:rsid w:val="0003229E"/>
    <w:rsid w:val="0003350F"/>
    <w:rsid w:val="000363F3"/>
    <w:rsid w:val="000417F4"/>
    <w:rsid w:val="000439DD"/>
    <w:rsid w:val="00043C4B"/>
    <w:rsid w:val="00045020"/>
    <w:rsid w:val="00045766"/>
    <w:rsid w:val="00046AED"/>
    <w:rsid w:val="00051676"/>
    <w:rsid w:val="00054982"/>
    <w:rsid w:val="000551EC"/>
    <w:rsid w:val="000557E0"/>
    <w:rsid w:val="00055A0E"/>
    <w:rsid w:val="00055AF3"/>
    <w:rsid w:val="00055D05"/>
    <w:rsid w:val="00055E6C"/>
    <w:rsid w:val="0005664B"/>
    <w:rsid w:val="00056C5A"/>
    <w:rsid w:val="00057FC1"/>
    <w:rsid w:val="00060E13"/>
    <w:rsid w:val="00061435"/>
    <w:rsid w:val="00065F8C"/>
    <w:rsid w:val="000665C3"/>
    <w:rsid w:val="00067DDE"/>
    <w:rsid w:val="00071D0F"/>
    <w:rsid w:val="00072CCF"/>
    <w:rsid w:val="000738F6"/>
    <w:rsid w:val="00075918"/>
    <w:rsid w:val="00075AAE"/>
    <w:rsid w:val="00077D0C"/>
    <w:rsid w:val="00081304"/>
    <w:rsid w:val="00082292"/>
    <w:rsid w:val="000827B6"/>
    <w:rsid w:val="00082F5C"/>
    <w:rsid w:val="00085109"/>
    <w:rsid w:val="00086415"/>
    <w:rsid w:val="000870C8"/>
    <w:rsid w:val="000908D6"/>
    <w:rsid w:val="00090C0D"/>
    <w:rsid w:val="0009326B"/>
    <w:rsid w:val="000A0500"/>
    <w:rsid w:val="000A0C75"/>
    <w:rsid w:val="000A0EB8"/>
    <w:rsid w:val="000A2194"/>
    <w:rsid w:val="000A22A7"/>
    <w:rsid w:val="000A4E67"/>
    <w:rsid w:val="000A6AF9"/>
    <w:rsid w:val="000A7133"/>
    <w:rsid w:val="000B08E4"/>
    <w:rsid w:val="000B2702"/>
    <w:rsid w:val="000B425B"/>
    <w:rsid w:val="000B7381"/>
    <w:rsid w:val="000C0355"/>
    <w:rsid w:val="000C1C07"/>
    <w:rsid w:val="000C3CB4"/>
    <w:rsid w:val="000C402B"/>
    <w:rsid w:val="000C5F8C"/>
    <w:rsid w:val="000C7181"/>
    <w:rsid w:val="000C7441"/>
    <w:rsid w:val="000C7B8B"/>
    <w:rsid w:val="000D3EB0"/>
    <w:rsid w:val="000D4094"/>
    <w:rsid w:val="000D4CF1"/>
    <w:rsid w:val="000D6479"/>
    <w:rsid w:val="000D6B9D"/>
    <w:rsid w:val="000D77DB"/>
    <w:rsid w:val="000E0F62"/>
    <w:rsid w:val="000E1A17"/>
    <w:rsid w:val="000E2CF7"/>
    <w:rsid w:val="000E414D"/>
    <w:rsid w:val="000E4547"/>
    <w:rsid w:val="000E7558"/>
    <w:rsid w:val="000F1E56"/>
    <w:rsid w:val="000F2E8E"/>
    <w:rsid w:val="000F4140"/>
    <w:rsid w:val="000F4562"/>
    <w:rsid w:val="000F717A"/>
    <w:rsid w:val="000F7589"/>
    <w:rsid w:val="001040BC"/>
    <w:rsid w:val="00105754"/>
    <w:rsid w:val="0010575B"/>
    <w:rsid w:val="00106120"/>
    <w:rsid w:val="00106D68"/>
    <w:rsid w:val="00107D3D"/>
    <w:rsid w:val="00110DEA"/>
    <w:rsid w:val="00112084"/>
    <w:rsid w:val="00117E41"/>
    <w:rsid w:val="00121CF0"/>
    <w:rsid w:val="0012353F"/>
    <w:rsid w:val="00126BEB"/>
    <w:rsid w:val="00130201"/>
    <w:rsid w:val="001308B9"/>
    <w:rsid w:val="001311EE"/>
    <w:rsid w:val="00136822"/>
    <w:rsid w:val="00137180"/>
    <w:rsid w:val="00137624"/>
    <w:rsid w:val="001414A8"/>
    <w:rsid w:val="001432F8"/>
    <w:rsid w:val="00143548"/>
    <w:rsid w:val="001454ED"/>
    <w:rsid w:val="001467E1"/>
    <w:rsid w:val="00146EF3"/>
    <w:rsid w:val="00154E24"/>
    <w:rsid w:val="00161215"/>
    <w:rsid w:val="00161287"/>
    <w:rsid w:val="00161CF3"/>
    <w:rsid w:val="00165833"/>
    <w:rsid w:val="0016693E"/>
    <w:rsid w:val="001743EC"/>
    <w:rsid w:val="001804CC"/>
    <w:rsid w:val="00180803"/>
    <w:rsid w:val="001813DF"/>
    <w:rsid w:val="001822C1"/>
    <w:rsid w:val="001834F2"/>
    <w:rsid w:val="001868FC"/>
    <w:rsid w:val="00187918"/>
    <w:rsid w:val="0019132D"/>
    <w:rsid w:val="00192B53"/>
    <w:rsid w:val="001948F5"/>
    <w:rsid w:val="00194F23"/>
    <w:rsid w:val="001963D2"/>
    <w:rsid w:val="001A071E"/>
    <w:rsid w:val="001A1542"/>
    <w:rsid w:val="001A1E06"/>
    <w:rsid w:val="001A478B"/>
    <w:rsid w:val="001A4953"/>
    <w:rsid w:val="001A5DFD"/>
    <w:rsid w:val="001A6B0B"/>
    <w:rsid w:val="001B15BF"/>
    <w:rsid w:val="001B1A70"/>
    <w:rsid w:val="001B32BF"/>
    <w:rsid w:val="001B3900"/>
    <w:rsid w:val="001C022D"/>
    <w:rsid w:val="001C2A61"/>
    <w:rsid w:val="001C2AA3"/>
    <w:rsid w:val="001C360D"/>
    <w:rsid w:val="001C383B"/>
    <w:rsid w:val="001C756F"/>
    <w:rsid w:val="001D2FF9"/>
    <w:rsid w:val="001D56E9"/>
    <w:rsid w:val="001D6266"/>
    <w:rsid w:val="001D7482"/>
    <w:rsid w:val="001D764A"/>
    <w:rsid w:val="001E02D8"/>
    <w:rsid w:val="001E15BC"/>
    <w:rsid w:val="001E206B"/>
    <w:rsid w:val="001E4930"/>
    <w:rsid w:val="001F023F"/>
    <w:rsid w:val="001F1504"/>
    <w:rsid w:val="001F1587"/>
    <w:rsid w:val="001F3020"/>
    <w:rsid w:val="001F45F4"/>
    <w:rsid w:val="001F4A21"/>
    <w:rsid w:val="001F7595"/>
    <w:rsid w:val="0020364A"/>
    <w:rsid w:val="00204EB2"/>
    <w:rsid w:val="00205536"/>
    <w:rsid w:val="002067D6"/>
    <w:rsid w:val="002127EF"/>
    <w:rsid w:val="00213A43"/>
    <w:rsid w:val="00214493"/>
    <w:rsid w:val="002148F5"/>
    <w:rsid w:val="00216495"/>
    <w:rsid w:val="00216753"/>
    <w:rsid w:val="00216967"/>
    <w:rsid w:val="0022059E"/>
    <w:rsid w:val="002221D0"/>
    <w:rsid w:val="002227B4"/>
    <w:rsid w:val="0022388C"/>
    <w:rsid w:val="002278CA"/>
    <w:rsid w:val="00227C82"/>
    <w:rsid w:val="00230671"/>
    <w:rsid w:val="00232336"/>
    <w:rsid w:val="002323C4"/>
    <w:rsid w:val="00232A0D"/>
    <w:rsid w:val="00236AD6"/>
    <w:rsid w:val="00236B51"/>
    <w:rsid w:val="00236FAC"/>
    <w:rsid w:val="002375DC"/>
    <w:rsid w:val="00237AEC"/>
    <w:rsid w:val="00240232"/>
    <w:rsid w:val="00240963"/>
    <w:rsid w:val="00241E56"/>
    <w:rsid w:val="002429E1"/>
    <w:rsid w:val="00243329"/>
    <w:rsid w:val="00243732"/>
    <w:rsid w:val="00250B19"/>
    <w:rsid w:val="0025678A"/>
    <w:rsid w:val="00257369"/>
    <w:rsid w:val="0026246D"/>
    <w:rsid w:val="00262F2D"/>
    <w:rsid w:val="00265FC2"/>
    <w:rsid w:val="00266172"/>
    <w:rsid w:val="002666C5"/>
    <w:rsid w:val="00266CD9"/>
    <w:rsid w:val="00266DA7"/>
    <w:rsid w:val="0027414A"/>
    <w:rsid w:val="00274677"/>
    <w:rsid w:val="002763A4"/>
    <w:rsid w:val="00280865"/>
    <w:rsid w:val="002814D4"/>
    <w:rsid w:val="00284443"/>
    <w:rsid w:val="002846CD"/>
    <w:rsid w:val="0028491B"/>
    <w:rsid w:val="00285E3D"/>
    <w:rsid w:val="002864DC"/>
    <w:rsid w:val="0028665D"/>
    <w:rsid w:val="002873ED"/>
    <w:rsid w:val="00287CC6"/>
    <w:rsid w:val="002910FE"/>
    <w:rsid w:val="002A0042"/>
    <w:rsid w:val="002A2086"/>
    <w:rsid w:val="002A3A73"/>
    <w:rsid w:val="002A3F9C"/>
    <w:rsid w:val="002A5237"/>
    <w:rsid w:val="002A582D"/>
    <w:rsid w:val="002A5FB5"/>
    <w:rsid w:val="002A6B4D"/>
    <w:rsid w:val="002B024B"/>
    <w:rsid w:val="002B09C3"/>
    <w:rsid w:val="002B681C"/>
    <w:rsid w:val="002C22B3"/>
    <w:rsid w:val="002C3D51"/>
    <w:rsid w:val="002C3F26"/>
    <w:rsid w:val="002D0407"/>
    <w:rsid w:val="002D1509"/>
    <w:rsid w:val="002D277F"/>
    <w:rsid w:val="002D4438"/>
    <w:rsid w:val="002D4481"/>
    <w:rsid w:val="002D4D51"/>
    <w:rsid w:val="002D6B7C"/>
    <w:rsid w:val="002D71DD"/>
    <w:rsid w:val="002D73F5"/>
    <w:rsid w:val="002E4A2F"/>
    <w:rsid w:val="002E67D5"/>
    <w:rsid w:val="002F03C9"/>
    <w:rsid w:val="002F1EEF"/>
    <w:rsid w:val="002F4D9C"/>
    <w:rsid w:val="002F512F"/>
    <w:rsid w:val="002F5177"/>
    <w:rsid w:val="002F5536"/>
    <w:rsid w:val="002F6184"/>
    <w:rsid w:val="002F6E5A"/>
    <w:rsid w:val="002F7280"/>
    <w:rsid w:val="002F7FAB"/>
    <w:rsid w:val="0030176D"/>
    <w:rsid w:val="00302804"/>
    <w:rsid w:val="00310929"/>
    <w:rsid w:val="00311935"/>
    <w:rsid w:val="0031248B"/>
    <w:rsid w:val="003138BE"/>
    <w:rsid w:val="003143A3"/>
    <w:rsid w:val="00315073"/>
    <w:rsid w:val="00317250"/>
    <w:rsid w:val="003179CB"/>
    <w:rsid w:val="003230DA"/>
    <w:rsid w:val="00323D53"/>
    <w:rsid w:val="00325BF3"/>
    <w:rsid w:val="00326023"/>
    <w:rsid w:val="003260A6"/>
    <w:rsid w:val="003276A7"/>
    <w:rsid w:val="00331251"/>
    <w:rsid w:val="00331DAB"/>
    <w:rsid w:val="003323F6"/>
    <w:rsid w:val="00332514"/>
    <w:rsid w:val="003375BD"/>
    <w:rsid w:val="00340528"/>
    <w:rsid w:val="003419E0"/>
    <w:rsid w:val="00342B7E"/>
    <w:rsid w:val="00345D7E"/>
    <w:rsid w:val="003522F6"/>
    <w:rsid w:val="00352536"/>
    <w:rsid w:val="00355F96"/>
    <w:rsid w:val="00356301"/>
    <w:rsid w:val="00360849"/>
    <w:rsid w:val="00361B56"/>
    <w:rsid w:val="003623B4"/>
    <w:rsid w:val="0036244A"/>
    <w:rsid w:val="003624C5"/>
    <w:rsid w:val="00363B48"/>
    <w:rsid w:val="00363BEF"/>
    <w:rsid w:val="00366309"/>
    <w:rsid w:val="003665B0"/>
    <w:rsid w:val="003679AD"/>
    <w:rsid w:val="003712A6"/>
    <w:rsid w:val="00372258"/>
    <w:rsid w:val="00374274"/>
    <w:rsid w:val="00374811"/>
    <w:rsid w:val="00374FEC"/>
    <w:rsid w:val="00375CAC"/>
    <w:rsid w:val="0037757F"/>
    <w:rsid w:val="00383302"/>
    <w:rsid w:val="00386522"/>
    <w:rsid w:val="00387361"/>
    <w:rsid w:val="003911E4"/>
    <w:rsid w:val="00394A97"/>
    <w:rsid w:val="00394E7A"/>
    <w:rsid w:val="003A167D"/>
    <w:rsid w:val="003A30DC"/>
    <w:rsid w:val="003A315B"/>
    <w:rsid w:val="003A3F56"/>
    <w:rsid w:val="003A4AA4"/>
    <w:rsid w:val="003A7085"/>
    <w:rsid w:val="003A7E15"/>
    <w:rsid w:val="003B0AD2"/>
    <w:rsid w:val="003B276C"/>
    <w:rsid w:val="003B33E6"/>
    <w:rsid w:val="003B45F0"/>
    <w:rsid w:val="003B5065"/>
    <w:rsid w:val="003B5BD2"/>
    <w:rsid w:val="003C00C5"/>
    <w:rsid w:val="003C0336"/>
    <w:rsid w:val="003C1DE4"/>
    <w:rsid w:val="003C25A6"/>
    <w:rsid w:val="003C5109"/>
    <w:rsid w:val="003C78E1"/>
    <w:rsid w:val="003D0865"/>
    <w:rsid w:val="003D39BA"/>
    <w:rsid w:val="003D5DF8"/>
    <w:rsid w:val="003D73BA"/>
    <w:rsid w:val="003E1E20"/>
    <w:rsid w:val="003E2336"/>
    <w:rsid w:val="003E2900"/>
    <w:rsid w:val="003E29C4"/>
    <w:rsid w:val="003E2AA8"/>
    <w:rsid w:val="003E3150"/>
    <w:rsid w:val="003E5648"/>
    <w:rsid w:val="003F5344"/>
    <w:rsid w:val="00400433"/>
    <w:rsid w:val="00401C18"/>
    <w:rsid w:val="00407144"/>
    <w:rsid w:val="004074E7"/>
    <w:rsid w:val="0040787B"/>
    <w:rsid w:val="004100DF"/>
    <w:rsid w:val="00410BE1"/>
    <w:rsid w:val="00413E97"/>
    <w:rsid w:val="00417144"/>
    <w:rsid w:val="00417649"/>
    <w:rsid w:val="004177E8"/>
    <w:rsid w:val="0042070D"/>
    <w:rsid w:val="00421ADD"/>
    <w:rsid w:val="00422261"/>
    <w:rsid w:val="004227B5"/>
    <w:rsid w:val="004260B2"/>
    <w:rsid w:val="004262F4"/>
    <w:rsid w:val="0042696F"/>
    <w:rsid w:val="004273F5"/>
    <w:rsid w:val="004278AD"/>
    <w:rsid w:val="00430FF4"/>
    <w:rsid w:val="0043322D"/>
    <w:rsid w:val="004332AF"/>
    <w:rsid w:val="004333C0"/>
    <w:rsid w:val="004334A5"/>
    <w:rsid w:val="00435C77"/>
    <w:rsid w:val="00435E1C"/>
    <w:rsid w:val="0044069A"/>
    <w:rsid w:val="004407EC"/>
    <w:rsid w:val="00441ECD"/>
    <w:rsid w:val="00446755"/>
    <w:rsid w:val="00446D0F"/>
    <w:rsid w:val="00447320"/>
    <w:rsid w:val="00451278"/>
    <w:rsid w:val="00451728"/>
    <w:rsid w:val="00452390"/>
    <w:rsid w:val="00453042"/>
    <w:rsid w:val="00455623"/>
    <w:rsid w:val="00455B76"/>
    <w:rsid w:val="00456D96"/>
    <w:rsid w:val="00460E5D"/>
    <w:rsid w:val="00461B9B"/>
    <w:rsid w:val="00466964"/>
    <w:rsid w:val="00466F77"/>
    <w:rsid w:val="00467ECD"/>
    <w:rsid w:val="00470066"/>
    <w:rsid w:val="004705C8"/>
    <w:rsid w:val="004707BB"/>
    <w:rsid w:val="00470B5E"/>
    <w:rsid w:val="00470BC8"/>
    <w:rsid w:val="00470BD0"/>
    <w:rsid w:val="0047165F"/>
    <w:rsid w:val="004724A9"/>
    <w:rsid w:val="00474AC5"/>
    <w:rsid w:val="00475112"/>
    <w:rsid w:val="00475D88"/>
    <w:rsid w:val="004765BD"/>
    <w:rsid w:val="00477084"/>
    <w:rsid w:val="00477D7F"/>
    <w:rsid w:val="00477E68"/>
    <w:rsid w:val="004802A6"/>
    <w:rsid w:val="004815A3"/>
    <w:rsid w:val="00481BFD"/>
    <w:rsid w:val="00482554"/>
    <w:rsid w:val="00482F44"/>
    <w:rsid w:val="0048568B"/>
    <w:rsid w:val="00485E41"/>
    <w:rsid w:val="00486984"/>
    <w:rsid w:val="00487163"/>
    <w:rsid w:val="00490943"/>
    <w:rsid w:val="00490D74"/>
    <w:rsid w:val="00490F75"/>
    <w:rsid w:val="00491473"/>
    <w:rsid w:val="0049288C"/>
    <w:rsid w:val="004935C0"/>
    <w:rsid w:val="004940DE"/>
    <w:rsid w:val="00494309"/>
    <w:rsid w:val="0049433C"/>
    <w:rsid w:val="0049712F"/>
    <w:rsid w:val="004A159F"/>
    <w:rsid w:val="004A30B1"/>
    <w:rsid w:val="004A339E"/>
    <w:rsid w:val="004A44BD"/>
    <w:rsid w:val="004A4708"/>
    <w:rsid w:val="004A58A7"/>
    <w:rsid w:val="004A7EA1"/>
    <w:rsid w:val="004B082A"/>
    <w:rsid w:val="004B13C2"/>
    <w:rsid w:val="004B22D5"/>
    <w:rsid w:val="004B3F2A"/>
    <w:rsid w:val="004B461F"/>
    <w:rsid w:val="004B4C9C"/>
    <w:rsid w:val="004B52C0"/>
    <w:rsid w:val="004C1DF8"/>
    <w:rsid w:val="004C1E80"/>
    <w:rsid w:val="004C2D97"/>
    <w:rsid w:val="004C3101"/>
    <w:rsid w:val="004C4775"/>
    <w:rsid w:val="004C4F1E"/>
    <w:rsid w:val="004C6032"/>
    <w:rsid w:val="004D386E"/>
    <w:rsid w:val="004D5C4C"/>
    <w:rsid w:val="004D6812"/>
    <w:rsid w:val="004D6C44"/>
    <w:rsid w:val="004E2AE9"/>
    <w:rsid w:val="004E2B9A"/>
    <w:rsid w:val="004E3A82"/>
    <w:rsid w:val="004E3BBE"/>
    <w:rsid w:val="004E680E"/>
    <w:rsid w:val="004F0F6F"/>
    <w:rsid w:val="004F3456"/>
    <w:rsid w:val="004F439A"/>
    <w:rsid w:val="004F492D"/>
    <w:rsid w:val="004F58B6"/>
    <w:rsid w:val="004F5E61"/>
    <w:rsid w:val="004F6DE1"/>
    <w:rsid w:val="00502CE9"/>
    <w:rsid w:val="00503037"/>
    <w:rsid w:val="00504F15"/>
    <w:rsid w:val="00507C2F"/>
    <w:rsid w:val="00507EB3"/>
    <w:rsid w:val="0051062C"/>
    <w:rsid w:val="00510F51"/>
    <w:rsid w:val="00511406"/>
    <w:rsid w:val="00512487"/>
    <w:rsid w:val="00512649"/>
    <w:rsid w:val="005158C2"/>
    <w:rsid w:val="00515C1B"/>
    <w:rsid w:val="00515FC5"/>
    <w:rsid w:val="00516A7E"/>
    <w:rsid w:val="00522421"/>
    <w:rsid w:val="00530BEE"/>
    <w:rsid w:val="005340FF"/>
    <w:rsid w:val="0053620A"/>
    <w:rsid w:val="00536ADD"/>
    <w:rsid w:val="005417EE"/>
    <w:rsid w:val="00543F86"/>
    <w:rsid w:val="00547197"/>
    <w:rsid w:val="0055165F"/>
    <w:rsid w:val="00552C04"/>
    <w:rsid w:val="005541B7"/>
    <w:rsid w:val="00554A0C"/>
    <w:rsid w:val="00555488"/>
    <w:rsid w:val="00555E88"/>
    <w:rsid w:val="00556662"/>
    <w:rsid w:val="00560087"/>
    <w:rsid w:val="00560AA8"/>
    <w:rsid w:val="00560FC8"/>
    <w:rsid w:val="00561EE6"/>
    <w:rsid w:val="00562309"/>
    <w:rsid w:val="00563B19"/>
    <w:rsid w:val="00565AC8"/>
    <w:rsid w:val="00565EA1"/>
    <w:rsid w:val="00571C02"/>
    <w:rsid w:val="00574C27"/>
    <w:rsid w:val="00577CEB"/>
    <w:rsid w:val="005837F8"/>
    <w:rsid w:val="005858A8"/>
    <w:rsid w:val="00585EC0"/>
    <w:rsid w:val="00587374"/>
    <w:rsid w:val="0059087B"/>
    <w:rsid w:val="00593089"/>
    <w:rsid w:val="00593732"/>
    <w:rsid w:val="00593F88"/>
    <w:rsid w:val="005941FB"/>
    <w:rsid w:val="00595370"/>
    <w:rsid w:val="005967D6"/>
    <w:rsid w:val="005A1083"/>
    <w:rsid w:val="005A129C"/>
    <w:rsid w:val="005A131D"/>
    <w:rsid w:val="005A34C6"/>
    <w:rsid w:val="005A3C0C"/>
    <w:rsid w:val="005A3D47"/>
    <w:rsid w:val="005A4417"/>
    <w:rsid w:val="005A633D"/>
    <w:rsid w:val="005A675E"/>
    <w:rsid w:val="005A72B2"/>
    <w:rsid w:val="005B2409"/>
    <w:rsid w:val="005B392C"/>
    <w:rsid w:val="005B4CC4"/>
    <w:rsid w:val="005B5CBA"/>
    <w:rsid w:val="005C06EB"/>
    <w:rsid w:val="005C162E"/>
    <w:rsid w:val="005C18C7"/>
    <w:rsid w:val="005C1D47"/>
    <w:rsid w:val="005C3A70"/>
    <w:rsid w:val="005C3BED"/>
    <w:rsid w:val="005C6D5F"/>
    <w:rsid w:val="005D0815"/>
    <w:rsid w:val="005D223D"/>
    <w:rsid w:val="005D33AF"/>
    <w:rsid w:val="005D4B07"/>
    <w:rsid w:val="005D63FD"/>
    <w:rsid w:val="005D75A6"/>
    <w:rsid w:val="005D7E7B"/>
    <w:rsid w:val="005E03B8"/>
    <w:rsid w:val="005E45CE"/>
    <w:rsid w:val="005E466A"/>
    <w:rsid w:val="005E5E71"/>
    <w:rsid w:val="005E68E6"/>
    <w:rsid w:val="005E6E4A"/>
    <w:rsid w:val="005F08A6"/>
    <w:rsid w:val="005F3A93"/>
    <w:rsid w:val="005F7AE3"/>
    <w:rsid w:val="0060431F"/>
    <w:rsid w:val="0060479E"/>
    <w:rsid w:val="0060738B"/>
    <w:rsid w:val="0061009F"/>
    <w:rsid w:val="00612824"/>
    <w:rsid w:val="006129C1"/>
    <w:rsid w:val="006146FA"/>
    <w:rsid w:val="0061521C"/>
    <w:rsid w:val="00615A97"/>
    <w:rsid w:val="00615BC7"/>
    <w:rsid w:val="00616C74"/>
    <w:rsid w:val="0062005B"/>
    <w:rsid w:val="0062122E"/>
    <w:rsid w:val="006219D6"/>
    <w:rsid w:val="00622E6A"/>
    <w:rsid w:val="00635CDC"/>
    <w:rsid w:val="00635F7A"/>
    <w:rsid w:val="00637BC3"/>
    <w:rsid w:val="006413C6"/>
    <w:rsid w:val="00641809"/>
    <w:rsid w:val="006419A3"/>
    <w:rsid w:val="00641BCD"/>
    <w:rsid w:val="00641D33"/>
    <w:rsid w:val="00644029"/>
    <w:rsid w:val="006460E4"/>
    <w:rsid w:val="00651202"/>
    <w:rsid w:val="00651C1F"/>
    <w:rsid w:val="006524FC"/>
    <w:rsid w:val="00653437"/>
    <w:rsid w:val="006538C7"/>
    <w:rsid w:val="00655A9F"/>
    <w:rsid w:val="00656066"/>
    <w:rsid w:val="006569C4"/>
    <w:rsid w:val="00660580"/>
    <w:rsid w:val="00663133"/>
    <w:rsid w:val="00663D0D"/>
    <w:rsid w:val="00665C2E"/>
    <w:rsid w:val="00666996"/>
    <w:rsid w:val="00667170"/>
    <w:rsid w:val="00670548"/>
    <w:rsid w:val="00670749"/>
    <w:rsid w:val="006719E1"/>
    <w:rsid w:val="006731EA"/>
    <w:rsid w:val="006740EE"/>
    <w:rsid w:val="006753FE"/>
    <w:rsid w:val="00675A54"/>
    <w:rsid w:val="00677EA4"/>
    <w:rsid w:val="00680FCD"/>
    <w:rsid w:val="0068430D"/>
    <w:rsid w:val="00684505"/>
    <w:rsid w:val="0068520A"/>
    <w:rsid w:val="00686785"/>
    <w:rsid w:val="00690C75"/>
    <w:rsid w:val="00691133"/>
    <w:rsid w:val="00691CD8"/>
    <w:rsid w:val="00695833"/>
    <w:rsid w:val="00695C51"/>
    <w:rsid w:val="00697F74"/>
    <w:rsid w:val="006A2270"/>
    <w:rsid w:val="006A34F8"/>
    <w:rsid w:val="006A49B9"/>
    <w:rsid w:val="006A7139"/>
    <w:rsid w:val="006B28D8"/>
    <w:rsid w:val="006B3A0A"/>
    <w:rsid w:val="006B5544"/>
    <w:rsid w:val="006B57B7"/>
    <w:rsid w:val="006B6379"/>
    <w:rsid w:val="006C08A2"/>
    <w:rsid w:val="006C23B2"/>
    <w:rsid w:val="006C4481"/>
    <w:rsid w:val="006C60FB"/>
    <w:rsid w:val="006C6CB7"/>
    <w:rsid w:val="006C6D49"/>
    <w:rsid w:val="006C7893"/>
    <w:rsid w:val="006C7A17"/>
    <w:rsid w:val="006C7E99"/>
    <w:rsid w:val="006D3436"/>
    <w:rsid w:val="006D5006"/>
    <w:rsid w:val="006D5DCE"/>
    <w:rsid w:val="006D6FAC"/>
    <w:rsid w:val="006E2C10"/>
    <w:rsid w:val="006E3FA5"/>
    <w:rsid w:val="006E48A4"/>
    <w:rsid w:val="006E5E48"/>
    <w:rsid w:val="006E61D3"/>
    <w:rsid w:val="006F1ACF"/>
    <w:rsid w:val="006F2683"/>
    <w:rsid w:val="006F2B81"/>
    <w:rsid w:val="006F649C"/>
    <w:rsid w:val="006F7497"/>
    <w:rsid w:val="00700AEB"/>
    <w:rsid w:val="00701984"/>
    <w:rsid w:val="00701EFE"/>
    <w:rsid w:val="00702CC1"/>
    <w:rsid w:val="0070351B"/>
    <w:rsid w:val="007064FA"/>
    <w:rsid w:val="00713ABE"/>
    <w:rsid w:val="00714E64"/>
    <w:rsid w:val="00716CEA"/>
    <w:rsid w:val="007170E1"/>
    <w:rsid w:val="00717797"/>
    <w:rsid w:val="0071782E"/>
    <w:rsid w:val="00720EF3"/>
    <w:rsid w:val="0072280B"/>
    <w:rsid w:val="00722EC6"/>
    <w:rsid w:val="007253F3"/>
    <w:rsid w:val="00725FA0"/>
    <w:rsid w:val="00726477"/>
    <w:rsid w:val="00727FFE"/>
    <w:rsid w:val="00730037"/>
    <w:rsid w:val="007316AD"/>
    <w:rsid w:val="00731BB3"/>
    <w:rsid w:val="007331A0"/>
    <w:rsid w:val="00734DCE"/>
    <w:rsid w:val="007373C7"/>
    <w:rsid w:val="007400DE"/>
    <w:rsid w:val="00740309"/>
    <w:rsid w:val="00740C79"/>
    <w:rsid w:val="0074334A"/>
    <w:rsid w:val="00743488"/>
    <w:rsid w:val="00743666"/>
    <w:rsid w:val="0074473D"/>
    <w:rsid w:val="007447E4"/>
    <w:rsid w:val="00744DB9"/>
    <w:rsid w:val="00745B72"/>
    <w:rsid w:val="00747609"/>
    <w:rsid w:val="0075034E"/>
    <w:rsid w:val="00750590"/>
    <w:rsid w:val="007525B2"/>
    <w:rsid w:val="00752807"/>
    <w:rsid w:val="00752919"/>
    <w:rsid w:val="00754BF1"/>
    <w:rsid w:val="0075523A"/>
    <w:rsid w:val="007553F1"/>
    <w:rsid w:val="0075560E"/>
    <w:rsid w:val="00756F61"/>
    <w:rsid w:val="00757C6B"/>
    <w:rsid w:val="007613FD"/>
    <w:rsid w:val="0076185E"/>
    <w:rsid w:val="00762CE4"/>
    <w:rsid w:val="007635E5"/>
    <w:rsid w:val="00764538"/>
    <w:rsid w:val="007658D5"/>
    <w:rsid w:val="00766262"/>
    <w:rsid w:val="00766B91"/>
    <w:rsid w:val="00766D5D"/>
    <w:rsid w:val="007671C8"/>
    <w:rsid w:val="00767FF8"/>
    <w:rsid w:val="00770D65"/>
    <w:rsid w:val="007754CA"/>
    <w:rsid w:val="00775A9F"/>
    <w:rsid w:val="007761B6"/>
    <w:rsid w:val="00776E4B"/>
    <w:rsid w:val="00777372"/>
    <w:rsid w:val="00777BF3"/>
    <w:rsid w:val="00777E6E"/>
    <w:rsid w:val="0078016E"/>
    <w:rsid w:val="00782564"/>
    <w:rsid w:val="007826D6"/>
    <w:rsid w:val="007850D4"/>
    <w:rsid w:val="007854AD"/>
    <w:rsid w:val="00786533"/>
    <w:rsid w:val="00787105"/>
    <w:rsid w:val="00792B6C"/>
    <w:rsid w:val="00792DEE"/>
    <w:rsid w:val="007942C2"/>
    <w:rsid w:val="007A0423"/>
    <w:rsid w:val="007A046B"/>
    <w:rsid w:val="007A5633"/>
    <w:rsid w:val="007A6C45"/>
    <w:rsid w:val="007B0A90"/>
    <w:rsid w:val="007B190E"/>
    <w:rsid w:val="007B357D"/>
    <w:rsid w:val="007B3CB6"/>
    <w:rsid w:val="007B429C"/>
    <w:rsid w:val="007B4C63"/>
    <w:rsid w:val="007B6615"/>
    <w:rsid w:val="007C10FB"/>
    <w:rsid w:val="007C1464"/>
    <w:rsid w:val="007C159A"/>
    <w:rsid w:val="007C3077"/>
    <w:rsid w:val="007C335C"/>
    <w:rsid w:val="007C472F"/>
    <w:rsid w:val="007C5130"/>
    <w:rsid w:val="007C7CE1"/>
    <w:rsid w:val="007D0603"/>
    <w:rsid w:val="007D0DE2"/>
    <w:rsid w:val="007D170D"/>
    <w:rsid w:val="007D3B7E"/>
    <w:rsid w:val="007D5348"/>
    <w:rsid w:val="007D6582"/>
    <w:rsid w:val="007D7095"/>
    <w:rsid w:val="007D70F9"/>
    <w:rsid w:val="007E1C7B"/>
    <w:rsid w:val="007E4D9E"/>
    <w:rsid w:val="007F0E00"/>
    <w:rsid w:val="007F24B5"/>
    <w:rsid w:val="007F3944"/>
    <w:rsid w:val="00800BA4"/>
    <w:rsid w:val="00800FA8"/>
    <w:rsid w:val="008019B3"/>
    <w:rsid w:val="00803041"/>
    <w:rsid w:val="00803EA1"/>
    <w:rsid w:val="0080600E"/>
    <w:rsid w:val="00807B94"/>
    <w:rsid w:val="00811F6B"/>
    <w:rsid w:val="00815E7A"/>
    <w:rsid w:val="00817A7F"/>
    <w:rsid w:val="0082035C"/>
    <w:rsid w:val="00821452"/>
    <w:rsid w:val="0082560A"/>
    <w:rsid w:val="00830FFF"/>
    <w:rsid w:val="00831221"/>
    <w:rsid w:val="0083380B"/>
    <w:rsid w:val="00834D4F"/>
    <w:rsid w:val="00834F31"/>
    <w:rsid w:val="00835758"/>
    <w:rsid w:val="00836FBA"/>
    <w:rsid w:val="00841DA0"/>
    <w:rsid w:val="008423E0"/>
    <w:rsid w:val="00845F7B"/>
    <w:rsid w:val="0084672F"/>
    <w:rsid w:val="00847B0F"/>
    <w:rsid w:val="00850F9B"/>
    <w:rsid w:val="00851B9F"/>
    <w:rsid w:val="008544BD"/>
    <w:rsid w:val="00854A92"/>
    <w:rsid w:val="00855BDE"/>
    <w:rsid w:val="0086055E"/>
    <w:rsid w:val="00860ABA"/>
    <w:rsid w:val="00860F3A"/>
    <w:rsid w:val="00866AD9"/>
    <w:rsid w:val="008734BA"/>
    <w:rsid w:val="0087445C"/>
    <w:rsid w:val="00874E55"/>
    <w:rsid w:val="00874EF5"/>
    <w:rsid w:val="0087520F"/>
    <w:rsid w:val="008765F9"/>
    <w:rsid w:val="00876681"/>
    <w:rsid w:val="0087695B"/>
    <w:rsid w:val="00880055"/>
    <w:rsid w:val="0088005E"/>
    <w:rsid w:val="00880DA9"/>
    <w:rsid w:val="008812C1"/>
    <w:rsid w:val="00881E9B"/>
    <w:rsid w:val="00883D75"/>
    <w:rsid w:val="00886BD9"/>
    <w:rsid w:val="00892AE2"/>
    <w:rsid w:val="0089427E"/>
    <w:rsid w:val="00895359"/>
    <w:rsid w:val="008A1289"/>
    <w:rsid w:val="008A1CE2"/>
    <w:rsid w:val="008A4DE0"/>
    <w:rsid w:val="008A7ECA"/>
    <w:rsid w:val="008B1334"/>
    <w:rsid w:val="008B227A"/>
    <w:rsid w:val="008B5D58"/>
    <w:rsid w:val="008B71ED"/>
    <w:rsid w:val="008B735E"/>
    <w:rsid w:val="008C0821"/>
    <w:rsid w:val="008C1405"/>
    <w:rsid w:val="008C1F8F"/>
    <w:rsid w:val="008C31DF"/>
    <w:rsid w:val="008C5292"/>
    <w:rsid w:val="008C634E"/>
    <w:rsid w:val="008D1E27"/>
    <w:rsid w:val="008D33D3"/>
    <w:rsid w:val="008D360D"/>
    <w:rsid w:val="008D63B9"/>
    <w:rsid w:val="008D6475"/>
    <w:rsid w:val="008D65F5"/>
    <w:rsid w:val="008D7CFD"/>
    <w:rsid w:val="008E0028"/>
    <w:rsid w:val="008E32CC"/>
    <w:rsid w:val="008E3B5F"/>
    <w:rsid w:val="008E5C04"/>
    <w:rsid w:val="008E7238"/>
    <w:rsid w:val="008E7D89"/>
    <w:rsid w:val="008F0182"/>
    <w:rsid w:val="008F0BD0"/>
    <w:rsid w:val="008F1CB3"/>
    <w:rsid w:val="008F288F"/>
    <w:rsid w:val="008F2F4B"/>
    <w:rsid w:val="008F37B7"/>
    <w:rsid w:val="008F3B13"/>
    <w:rsid w:val="008F5505"/>
    <w:rsid w:val="008F5987"/>
    <w:rsid w:val="00901035"/>
    <w:rsid w:val="00902C25"/>
    <w:rsid w:val="0090328D"/>
    <w:rsid w:val="00905908"/>
    <w:rsid w:val="0091010E"/>
    <w:rsid w:val="0091051B"/>
    <w:rsid w:val="00913770"/>
    <w:rsid w:val="009148B9"/>
    <w:rsid w:val="00915308"/>
    <w:rsid w:val="0091541E"/>
    <w:rsid w:val="00921289"/>
    <w:rsid w:val="00921611"/>
    <w:rsid w:val="0092178A"/>
    <w:rsid w:val="00921A24"/>
    <w:rsid w:val="00923564"/>
    <w:rsid w:val="0092538E"/>
    <w:rsid w:val="00925787"/>
    <w:rsid w:val="00927E78"/>
    <w:rsid w:val="00932678"/>
    <w:rsid w:val="009347E6"/>
    <w:rsid w:val="00934DE5"/>
    <w:rsid w:val="00935D56"/>
    <w:rsid w:val="00936C6B"/>
    <w:rsid w:val="00937B18"/>
    <w:rsid w:val="00937F0D"/>
    <w:rsid w:val="009408BC"/>
    <w:rsid w:val="00945B75"/>
    <w:rsid w:val="0094620D"/>
    <w:rsid w:val="009468E8"/>
    <w:rsid w:val="009471D4"/>
    <w:rsid w:val="00953755"/>
    <w:rsid w:val="00953B39"/>
    <w:rsid w:val="00955DA2"/>
    <w:rsid w:val="0096136B"/>
    <w:rsid w:val="0096253B"/>
    <w:rsid w:val="00962D07"/>
    <w:rsid w:val="00963072"/>
    <w:rsid w:val="0096365B"/>
    <w:rsid w:val="00966085"/>
    <w:rsid w:val="00973EEB"/>
    <w:rsid w:val="00975B61"/>
    <w:rsid w:val="0097755D"/>
    <w:rsid w:val="00977915"/>
    <w:rsid w:val="009811C7"/>
    <w:rsid w:val="00981E7A"/>
    <w:rsid w:val="00983729"/>
    <w:rsid w:val="009839D5"/>
    <w:rsid w:val="00983BAF"/>
    <w:rsid w:val="009852A3"/>
    <w:rsid w:val="00985E8A"/>
    <w:rsid w:val="00986DE5"/>
    <w:rsid w:val="00993342"/>
    <w:rsid w:val="00993A96"/>
    <w:rsid w:val="00995022"/>
    <w:rsid w:val="00996381"/>
    <w:rsid w:val="009A0F6A"/>
    <w:rsid w:val="009A1941"/>
    <w:rsid w:val="009A19A2"/>
    <w:rsid w:val="009A241B"/>
    <w:rsid w:val="009A2DBE"/>
    <w:rsid w:val="009A3AE2"/>
    <w:rsid w:val="009A4254"/>
    <w:rsid w:val="009A45CF"/>
    <w:rsid w:val="009A4FA6"/>
    <w:rsid w:val="009A546A"/>
    <w:rsid w:val="009A69EA"/>
    <w:rsid w:val="009B0B29"/>
    <w:rsid w:val="009B1F54"/>
    <w:rsid w:val="009B2387"/>
    <w:rsid w:val="009B2427"/>
    <w:rsid w:val="009B42CC"/>
    <w:rsid w:val="009B4491"/>
    <w:rsid w:val="009B6BE4"/>
    <w:rsid w:val="009C027B"/>
    <w:rsid w:val="009C07FD"/>
    <w:rsid w:val="009C0F48"/>
    <w:rsid w:val="009C3D21"/>
    <w:rsid w:val="009C4E0A"/>
    <w:rsid w:val="009C56CA"/>
    <w:rsid w:val="009C6188"/>
    <w:rsid w:val="009C7771"/>
    <w:rsid w:val="009D04D2"/>
    <w:rsid w:val="009D0A50"/>
    <w:rsid w:val="009D2352"/>
    <w:rsid w:val="009D25C7"/>
    <w:rsid w:val="009D2A09"/>
    <w:rsid w:val="009D2CCB"/>
    <w:rsid w:val="009D3716"/>
    <w:rsid w:val="009D4E75"/>
    <w:rsid w:val="009D58AD"/>
    <w:rsid w:val="009D70AA"/>
    <w:rsid w:val="009E0162"/>
    <w:rsid w:val="009E189D"/>
    <w:rsid w:val="009E7277"/>
    <w:rsid w:val="009F0A28"/>
    <w:rsid w:val="009F0B39"/>
    <w:rsid w:val="009F3A5A"/>
    <w:rsid w:val="009F53EB"/>
    <w:rsid w:val="009F707E"/>
    <w:rsid w:val="009F7538"/>
    <w:rsid w:val="00A020A0"/>
    <w:rsid w:val="00A04FD5"/>
    <w:rsid w:val="00A06886"/>
    <w:rsid w:val="00A10895"/>
    <w:rsid w:val="00A117DB"/>
    <w:rsid w:val="00A12E58"/>
    <w:rsid w:val="00A15F5F"/>
    <w:rsid w:val="00A15FAC"/>
    <w:rsid w:val="00A16576"/>
    <w:rsid w:val="00A16D2B"/>
    <w:rsid w:val="00A170EE"/>
    <w:rsid w:val="00A24B94"/>
    <w:rsid w:val="00A27EF7"/>
    <w:rsid w:val="00A345FD"/>
    <w:rsid w:val="00A35174"/>
    <w:rsid w:val="00A35401"/>
    <w:rsid w:val="00A408AA"/>
    <w:rsid w:val="00A465DD"/>
    <w:rsid w:val="00A46957"/>
    <w:rsid w:val="00A478DA"/>
    <w:rsid w:val="00A50627"/>
    <w:rsid w:val="00A50991"/>
    <w:rsid w:val="00A5194C"/>
    <w:rsid w:val="00A54C12"/>
    <w:rsid w:val="00A5501D"/>
    <w:rsid w:val="00A5513F"/>
    <w:rsid w:val="00A5529C"/>
    <w:rsid w:val="00A56472"/>
    <w:rsid w:val="00A56859"/>
    <w:rsid w:val="00A579D6"/>
    <w:rsid w:val="00A60CEE"/>
    <w:rsid w:val="00A617EC"/>
    <w:rsid w:val="00A62A67"/>
    <w:rsid w:val="00A64620"/>
    <w:rsid w:val="00A65647"/>
    <w:rsid w:val="00A6761B"/>
    <w:rsid w:val="00A700BC"/>
    <w:rsid w:val="00A703A8"/>
    <w:rsid w:val="00A70559"/>
    <w:rsid w:val="00A7061A"/>
    <w:rsid w:val="00A755A5"/>
    <w:rsid w:val="00A77A36"/>
    <w:rsid w:val="00A81109"/>
    <w:rsid w:val="00A82693"/>
    <w:rsid w:val="00A833F6"/>
    <w:rsid w:val="00A857C3"/>
    <w:rsid w:val="00A87D4E"/>
    <w:rsid w:val="00A911B2"/>
    <w:rsid w:val="00A91B4A"/>
    <w:rsid w:val="00A95232"/>
    <w:rsid w:val="00A95BAE"/>
    <w:rsid w:val="00AA0017"/>
    <w:rsid w:val="00AA119B"/>
    <w:rsid w:val="00AA15FC"/>
    <w:rsid w:val="00AA3E0E"/>
    <w:rsid w:val="00AA75D1"/>
    <w:rsid w:val="00AB06F7"/>
    <w:rsid w:val="00AB3FCB"/>
    <w:rsid w:val="00AB696A"/>
    <w:rsid w:val="00AC0785"/>
    <w:rsid w:val="00AC1203"/>
    <w:rsid w:val="00AC1B8D"/>
    <w:rsid w:val="00AC21B1"/>
    <w:rsid w:val="00AC361A"/>
    <w:rsid w:val="00AC3F01"/>
    <w:rsid w:val="00AD23F4"/>
    <w:rsid w:val="00AD2ED7"/>
    <w:rsid w:val="00AD44D3"/>
    <w:rsid w:val="00AD54AE"/>
    <w:rsid w:val="00AD5F2A"/>
    <w:rsid w:val="00AD7E5D"/>
    <w:rsid w:val="00AE0339"/>
    <w:rsid w:val="00AE17B1"/>
    <w:rsid w:val="00AE4B66"/>
    <w:rsid w:val="00AE5517"/>
    <w:rsid w:val="00AE73DA"/>
    <w:rsid w:val="00AF0A7D"/>
    <w:rsid w:val="00AF0CA6"/>
    <w:rsid w:val="00AF5CF2"/>
    <w:rsid w:val="00AF7AB7"/>
    <w:rsid w:val="00AF7FE8"/>
    <w:rsid w:val="00B01231"/>
    <w:rsid w:val="00B026E0"/>
    <w:rsid w:val="00B03A5F"/>
    <w:rsid w:val="00B06843"/>
    <w:rsid w:val="00B077BF"/>
    <w:rsid w:val="00B10BFC"/>
    <w:rsid w:val="00B11687"/>
    <w:rsid w:val="00B12D9C"/>
    <w:rsid w:val="00B15301"/>
    <w:rsid w:val="00B1582A"/>
    <w:rsid w:val="00B17F7D"/>
    <w:rsid w:val="00B2026C"/>
    <w:rsid w:val="00B20BA8"/>
    <w:rsid w:val="00B22AC8"/>
    <w:rsid w:val="00B25444"/>
    <w:rsid w:val="00B256E2"/>
    <w:rsid w:val="00B26105"/>
    <w:rsid w:val="00B3057F"/>
    <w:rsid w:val="00B36660"/>
    <w:rsid w:val="00B36C0A"/>
    <w:rsid w:val="00B37598"/>
    <w:rsid w:val="00B416FE"/>
    <w:rsid w:val="00B42041"/>
    <w:rsid w:val="00B42BB5"/>
    <w:rsid w:val="00B43A52"/>
    <w:rsid w:val="00B43EC7"/>
    <w:rsid w:val="00B453A1"/>
    <w:rsid w:val="00B51CDB"/>
    <w:rsid w:val="00B52080"/>
    <w:rsid w:val="00B52124"/>
    <w:rsid w:val="00B522E2"/>
    <w:rsid w:val="00B52CAE"/>
    <w:rsid w:val="00B5592D"/>
    <w:rsid w:val="00B559AA"/>
    <w:rsid w:val="00B568B6"/>
    <w:rsid w:val="00B606E2"/>
    <w:rsid w:val="00B62A84"/>
    <w:rsid w:val="00B62E7C"/>
    <w:rsid w:val="00B64033"/>
    <w:rsid w:val="00B64423"/>
    <w:rsid w:val="00B64ED3"/>
    <w:rsid w:val="00B654EC"/>
    <w:rsid w:val="00B6607B"/>
    <w:rsid w:val="00B66DFF"/>
    <w:rsid w:val="00B67B90"/>
    <w:rsid w:val="00B702F8"/>
    <w:rsid w:val="00B71787"/>
    <w:rsid w:val="00B73616"/>
    <w:rsid w:val="00B73BE9"/>
    <w:rsid w:val="00B74F82"/>
    <w:rsid w:val="00B76503"/>
    <w:rsid w:val="00B82A2D"/>
    <w:rsid w:val="00B83E99"/>
    <w:rsid w:val="00B846FD"/>
    <w:rsid w:val="00B84D91"/>
    <w:rsid w:val="00B84DC2"/>
    <w:rsid w:val="00B85C0C"/>
    <w:rsid w:val="00B87D9A"/>
    <w:rsid w:val="00B9232F"/>
    <w:rsid w:val="00B923CD"/>
    <w:rsid w:val="00B92542"/>
    <w:rsid w:val="00B94DB5"/>
    <w:rsid w:val="00B97285"/>
    <w:rsid w:val="00BA2B52"/>
    <w:rsid w:val="00BA30DD"/>
    <w:rsid w:val="00BA3969"/>
    <w:rsid w:val="00BA3BEF"/>
    <w:rsid w:val="00BA3C2D"/>
    <w:rsid w:val="00BA47EB"/>
    <w:rsid w:val="00BA742D"/>
    <w:rsid w:val="00BB0306"/>
    <w:rsid w:val="00BB0DB8"/>
    <w:rsid w:val="00BB22E4"/>
    <w:rsid w:val="00BB550A"/>
    <w:rsid w:val="00BB5BFC"/>
    <w:rsid w:val="00BC1B7E"/>
    <w:rsid w:val="00BC398D"/>
    <w:rsid w:val="00BC3BE0"/>
    <w:rsid w:val="00BC4622"/>
    <w:rsid w:val="00BC4B73"/>
    <w:rsid w:val="00BC60B9"/>
    <w:rsid w:val="00BD1FD3"/>
    <w:rsid w:val="00BD2059"/>
    <w:rsid w:val="00BD272E"/>
    <w:rsid w:val="00BD45C4"/>
    <w:rsid w:val="00BE113D"/>
    <w:rsid w:val="00BE3723"/>
    <w:rsid w:val="00BE53AE"/>
    <w:rsid w:val="00BE72C4"/>
    <w:rsid w:val="00BE77E5"/>
    <w:rsid w:val="00BE7E22"/>
    <w:rsid w:val="00BF0DEC"/>
    <w:rsid w:val="00BF16C8"/>
    <w:rsid w:val="00BF1CB6"/>
    <w:rsid w:val="00BF2190"/>
    <w:rsid w:val="00BF390F"/>
    <w:rsid w:val="00BF557F"/>
    <w:rsid w:val="00BF5A6A"/>
    <w:rsid w:val="00BF7932"/>
    <w:rsid w:val="00C01601"/>
    <w:rsid w:val="00C0240C"/>
    <w:rsid w:val="00C04865"/>
    <w:rsid w:val="00C10785"/>
    <w:rsid w:val="00C10FAD"/>
    <w:rsid w:val="00C12E08"/>
    <w:rsid w:val="00C1381F"/>
    <w:rsid w:val="00C14FCC"/>
    <w:rsid w:val="00C15C40"/>
    <w:rsid w:val="00C212E0"/>
    <w:rsid w:val="00C227F3"/>
    <w:rsid w:val="00C23A74"/>
    <w:rsid w:val="00C25946"/>
    <w:rsid w:val="00C262D8"/>
    <w:rsid w:val="00C2672A"/>
    <w:rsid w:val="00C26B80"/>
    <w:rsid w:val="00C27297"/>
    <w:rsid w:val="00C328F4"/>
    <w:rsid w:val="00C340B1"/>
    <w:rsid w:val="00C34D35"/>
    <w:rsid w:val="00C3540E"/>
    <w:rsid w:val="00C37983"/>
    <w:rsid w:val="00C37AB1"/>
    <w:rsid w:val="00C40172"/>
    <w:rsid w:val="00C42135"/>
    <w:rsid w:val="00C423F3"/>
    <w:rsid w:val="00C43D62"/>
    <w:rsid w:val="00C459C2"/>
    <w:rsid w:val="00C47FEB"/>
    <w:rsid w:val="00C51D7C"/>
    <w:rsid w:val="00C51E4E"/>
    <w:rsid w:val="00C5213B"/>
    <w:rsid w:val="00C533EC"/>
    <w:rsid w:val="00C53B77"/>
    <w:rsid w:val="00C54789"/>
    <w:rsid w:val="00C54B24"/>
    <w:rsid w:val="00C560C8"/>
    <w:rsid w:val="00C56A17"/>
    <w:rsid w:val="00C574E0"/>
    <w:rsid w:val="00C57B36"/>
    <w:rsid w:val="00C60B97"/>
    <w:rsid w:val="00C62CA9"/>
    <w:rsid w:val="00C63126"/>
    <w:rsid w:val="00C63677"/>
    <w:rsid w:val="00C638ED"/>
    <w:rsid w:val="00C641F1"/>
    <w:rsid w:val="00C73D36"/>
    <w:rsid w:val="00C73D90"/>
    <w:rsid w:val="00C74A9A"/>
    <w:rsid w:val="00C75B38"/>
    <w:rsid w:val="00C75D95"/>
    <w:rsid w:val="00C762C0"/>
    <w:rsid w:val="00C77D43"/>
    <w:rsid w:val="00C82AA8"/>
    <w:rsid w:val="00C82BBC"/>
    <w:rsid w:val="00C83C6C"/>
    <w:rsid w:val="00C83EE7"/>
    <w:rsid w:val="00C84F8E"/>
    <w:rsid w:val="00C85A1B"/>
    <w:rsid w:val="00C869AB"/>
    <w:rsid w:val="00C87E8B"/>
    <w:rsid w:val="00C90085"/>
    <w:rsid w:val="00C91847"/>
    <w:rsid w:val="00C92D6B"/>
    <w:rsid w:val="00C934AB"/>
    <w:rsid w:val="00C97018"/>
    <w:rsid w:val="00C97076"/>
    <w:rsid w:val="00CA2AFC"/>
    <w:rsid w:val="00CA4099"/>
    <w:rsid w:val="00CA789F"/>
    <w:rsid w:val="00CA7D47"/>
    <w:rsid w:val="00CB155F"/>
    <w:rsid w:val="00CB159B"/>
    <w:rsid w:val="00CC0E0D"/>
    <w:rsid w:val="00CC114D"/>
    <w:rsid w:val="00CC162D"/>
    <w:rsid w:val="00CC2314"/>
    <w:rsid w:val="00CC6108"/>
    <w:rsid w:val="00CC787F"/>
    <w:rsid w:val="00CD03C3"/>
    <w:rsid w:val="00CD06B7"/>
    <w:rsid w:val="00CD1DDE"/>
    <w:rsid w:val="00CD4C1E"/>
    <w:rsid w:val="00CD64B2"/>
    <w:rsid w:val="00CD724B"/>
    <w:rsid w:val="00CD7725"/>
    <w:rsid w:val="00CE03BA"/>
    <w:rsid w:val="00CE0719"/>
    <w:rsid w:val="00CE0A70"/>
    <w:rsid w:val="00CE0F6B"/>
    <w:rsid w:val="00CE3097"/>
    <w:rsid w:val="00CE43DB"/>
    <w:rsid w:val="00CE6243"/>
    <w:rsid w:val="00CE6B6F"/>
    <w:rsid w:val="00CF0E23"/>
    <w:rsid w:val="00CF37D8"/>
    <w:rsid w:val="00CF3F86"/>
    <w:rsid w:val="00CF421F"/>
    <w:rsid w:val="00CF55AC"/>
    <w:rsid w:val="00CF7E01"/>
    <w:rsid w:val="00D00312"/>
    <w:rsid w:val="00D00D12"/>
    <w:rsid w:val="00D01EB2"/>
    <w:rsid w:val="00D03315"/>
    <w:rsid w:val="00D040CB"/>
    <w:rsid w:val="00D050DC"/>
    <w:rsid w:val="00D05B61"/>
    <w:rsid w:val="00D10433"/>
    <w:rsid w:val="00D110D4"/>
    <w:rsid w:val="00D12BDA"/>
    <w:rsid w:val="00D134AE"/>
    <w:rsid w:val="00D17913"/>
    <w:rsid w:val="00D20C6D"/>
    <w:rsid w:val="00D216EE"/>
    <w:rsid w:val="00D22B2A"/>
    <w:rsid w:val="00D22CDC"/>
    <w:rsid w:val="00D23269"/>
    <w:rsid w:val="00D248F7"/>
    <w:rsid w:val="00D24C86"/>
    <w:rsid w:val="00D251D8"/>
    <w:rsid w:val="00D26B68"/>
    <w:rsid w:val="00D274C3"/>
    <w:rsid w:val="00D275F1"/>
    <w:rsid w:val="00D27E74"/>
    <w:rsid w:val="00D31513"/>
    <w:rsid w:val="00D32A14"/>
    <w:rsid w:val="00D334B4"/>
    <w:rsid w:val="00D3504D"/>
    <w:rsid w:val="00D36071"/>
    <w:rsid w:val="00D36B10"/>
    <w:rsid w:val="00D3717E"/>
    <w:rsid w:val="00D373C5"/>
    <w:rsid w:val="00D3766D"/>
    <w:rsid w:val="00D42AB7"/>
    <w:rsid w:val="00D43AF6"/>
    <w:rsid w:val="00D5015A"/>
    <w:rsid w:val="00D50A0A"/>
    <w:rsid w:val="00D51040"/>
    <w:rsid w:val="00D51409"/>
    <w:rsid w:val="00D548F2"/>
    <w:rsid w:val="00D559DA"/>
    <w:rsid w:val="00D562D1"/>
    <w:rsid w:val="00D61F60"/>
    <w:rsid w:val="00D62EA4"/>
    <w:rsid w:val="00D71282"/>
    <w:rsid w:val="00D718C2"/>
    <w:rsid w:val="00D73665"/>
    <w:rsid w:val="00D73E55"/>
    <w:rsid w:val="00D73EF0"/>
    <w:rsid w:val="00D74616"/>
    <w:rsid w:val="00D7504D"/>
    <w:rsid w:val="00D80286"/>
    <w:rsid w:val="00D835A0"/>
    <w:rsid w:val="00D84CC1"/>
    <w:rsid w:val="00D85ADF"/>
    <w:rsid w:val="00D8720F"/>
    <w:rsid w:val="00D90099"/>
    <w:rsid w:val="00D9342D"/>
    <w:rsid w:val="00D9439B"/>
    <w:rsid w:val="00D96AF0"/>
    <w:rsid w:val="00D97A63"/>
    <w:rsid w:val="00DA0FE8"/>
    <w:rsid w:val="00DA1585"/>
    <w:rsid w:val="00DA379E"/>
    <w:rsid w:val="00DA3DC0"/>
    <w:rsid w:val="00DA72D8"/>
    <w:rsid w:val="00DB0084"/>
    <w:rsid w:val="00DB0248"/>
    <w:rsid w:val="00DB0759"/>
    <w:rsid w:val="00DB0CD6"/>
    <w:rsid w:val="00DB1DF9"/>
    <w:rsid w:val="00DB35AF"/>
    <w:rsid w:val="00DB4E40"/>
    <w:rsid w:val="00DB4E75"/>
    <w:rsid w:val="00DB6260"/>
    <w:rsid w:val="00DB647D"/>
    <w:rsid w:val="00DB6A0E"/>
    <w:rsid w:val="00DC0BA1"/>
    <w:rsid w:val="00DC18FC"/>
    <w:rsid w:val="00DC1DD9"/>
    <w:rsid w:val="00DC35AC"/>
    <w:rsid w:val="00DC5895"/>
    <w:rsid w:val="00DC78E6"/>
    <w:rsid w:val="00DC7DD6"/>
    <w:rsid w:val="00DD7262"/>
    <w:rsid w:val="00DE16E2"/>
    <w:rsid w:val="00DE4112"/>
    <w:rsid w:val="00DE4C22"/>
    <w:rsid w:val="00DE59EB"/>
    <w:rsid w:val="00DE5FE1"/>
    <w:rsid w:val="00DE7716"/>
    <w:rsid w:val="00DF0B65"/>
    <w:rsid w:val="00DF0D5E"/>
    <w:rsid w:val="00DF1B43"/>
    <w:rsid w:val="00DF1FF9"/>
    <w:rsid w:val="00DF62B8"/>
    <w:rsid w:val="00E000D5"/>
    <w:rsid w:val="00E00A36"/>
    <w:rsid w:val="00E01751"/>
    <w:rsid w:val="00E02594"/>
    <w:rsid w:val="00E02742"/>
    <w:rsid w:val="00E029A7"/>
    <w:rsid w:val="00E03351"/>
    <w:rsid w:val="00E046C3"/>
    <w:rsid w:val="00E071EE"/>
    <w:rsid w:val="00E12859"/>
    <w:rsid w:val="00E129FD"/>
    <w:rsid w:val="00E13D6D"/>
    <w:rsid w:val="00E14ADA"/>
    <w:rsid w:val="00E26AEA"/>
    <w:rsid w:val="00E309DA"/>
    <w:rsid w:val="00E37BA7"/>
    <w:rsid w:val="00E415D6"/>
    <w:rsid w:val="00E45790"/>
    <w:rsid w:val="00E46337"/>
    <w:rsid w:val="00E516C3"/>
    <w:rsid w:val="00E51A62"/>
    <w:rsid w:val="00E56F88"/>
    <w:rsid w:val="00E57063"/>
    <w:rsid w:val="00E570FB"/>
    <w:rsid w:val="00E6000B"/>
    <w:rsid w:val="00E60802"/>
    <w:rsid w:val="00E64E6F"/>
    <w:rsid w:val="00E72329"/>
    <w:rsid w:val="00E72597"/>
    <w:rsid w:val="00E72EA1"/>
    <w:rsid w:val="00E74A54"/>
    <w:rsid w:val="00E74C19"/>
    <w:rsid w:val="00E772DE"/>
    <w:rsid w:val="00E81999"/>
    <w:rsid w:val="00E83647"/>
    <w:rsid w:val="00E84A0C"/>
    <w:rsid w:val="00E85B2A"/>
    <w:rsid w:val="00E866CF"/>
    <w:rsid w:val="00E867A4"/>
    <w:rsid w:val="00E87828"/>
    <w:rsid w:val="00E87B91"/>
    <w:rsid w:val="00E87FD4"/>
    <w:rsid w:val="00E942F1"/>
    <w:rsid w:val="00E9699D"/>
    <w:rsid w:val="00EA14B0"/>
    <w:rsid w:val="00EA1A6B"/>
    <w:rsid w:val="00EA20AC"/>
    <w:rsid w:val="00EA4959"/>
    <w:rsid w:val="00EA5101"/>
    <w:rsid w:val="00EA651F"/>
    <w:rsid w:val="00EB104B"/>
    <w:rsid w:val="00EB17EB"/>
    <w:rsid w:val="00EB27CF"/>
    <w:rsid w:val="00EB2ADC"/>
    <w:rsid w:val="00EB2C87"/>
    <w:rsid w:val="00EC1AC4"/>
    <w:rsid w:val="00EC2237"/>
    <w:rsid w:val="00EC3561"/>
    <w:rsid w:val="00EC4B55"/>
    <w:rsid w:val="00EC6615"/>
    <w:rsid w:val="00EC6692"/>
    <w:rsid w:val="00ED06EA"/>
    <w:rsid w:val="00ED290B"/>
    <w:rsid w:val="00ED6960"/>
    <w:rsid w:val="00ED7A66"/>
    <w:rsid w:val="00EE06BF"/>
    <w:rsid w:val="00EE0A53"/>
    <w:rsid w:val="00EE26B3"/>
    <w:rsid w:val="00EE4513"/>
    <w:rsid w:val="00EF0533"/>
    <w:rsid w:val="00EF234D"/>
    <w:rsid w:val="00EF2387"/>
    <w:rsid w:val="00EF2462"/>
    <w:rsid w:val="00EF467F"/>
    <w:rsid w:val="00EF4B36"/>
    <w:rsid w:val="00EF5D6A"/>
    <w:rsid w:val="00EF71E3"/>
    <w:rsid w:val="00F00987"/>
    <w:rsid w:val="00F027B7"/>
    <w:rsid w:val="00F027F7"/>
    <w:rsid w:val="00F048DA"/>
    <w:rsid w:val="00F14865"/>
    <w:rsid w:val="00F212DE"/>
    <w:rsid w:val="00F227F0"/>
    <w:rsid w:val="00F22CD8"/>
    <w:rsid w:val="00F237BA"/>
    <w:rsid w:val="00F255B1"/>
    <w:rsid w:val="00F3048C"/>
    <w:rsid w:val="00F31098"/>
    <w:rsid w:val="00F320D8"/>
    <w:rsid w:val="00F32279"/>
    <w:rsid w:val="00F32C31"/>
    <w:rsid w:val="00F32F6F"/>
    <w:rsid w:val="00F35767"/>
    <w:rsid w:val="00F37415"/>
    <w:rsid w:val="00F400EA"/>
    <w:rsid w:val="00F42830"/>
    <w:rsid w:val="00F42971"/>
    <w:rsid w:val="00F451C5"/>
    <w:rsid w:val="00F45617"/>
    <w:rsid w:val="00F45A81"/>
    <w:rsid w:val="00F4775B"/>
    <w:rsid w:val="00F50F9B"/>
    <w:rsid w:val="00F51C91"/>
    <w:rsid w:val="00F52DCA"/>
    <w:rsid w:val="00F530E3"/>
    <w:rsid w:val="00F55F5E"/>
    <w:rsid w:val="00F560EA"/>
    <w:rsid w:val="00F571CE"/>
    <w:rsid w:val="00F610F8"/>
    <w:rsid w:val="00F70F7B"/>
    <w:rsid w:val="00F71046"/>
    <w:rsid w:val="00F716EE"/>
    <w:rsid w:val="00F722B8"/>
    <w:rsid w:val="00F736F5"/>
    <w:rsid w:val="00F737E5"/>
    <w:rsid w:val="00F73847"/>
    <w:rsid w:val="00F7385A"/>
    <w:rsid w:val="00F73875"/>
    <w:rsid w:val="00F75E46"/>
    <w:rsid w:val="00F76F0E"/>
    <w:rsid w:val="00F81A3D"/>
    <w:rsid w:val="00F83568"/>
    <w:rsid w:val="00F840DA"/>
    <w:rsid w:val="00F84128"/>
    <w:rsid w:val="00F85F08"/>
    <w:rsid w:val="00F869C5"/>
    <w:rsid w:val="00F90446"/>
    <w:rsid w:val="00F913E2"/>
    <w:rsid w:val="00F95E14"/>
    <w:rsid w:val="00F96775"/>
    <w:rsid w:val="00FA0073"/>
    <w:rsid w:val="00FA13F9"/>
    <w:rsid w:val="00FA1552"/>
    <w:rsid w:val="00FA4860"/>
    <w:rsid w:val="00FA6144"/>
    <w:rsid w:val="00FA6516"/>
    <w:rsid w:val="00FB0B39"/>
    <w:rsid w:val="00FB0D87"/>
    <w:rsid w:val="00FB2C45"/>
    <w:rsid w:val="00FB5E9E"/>
    <w:rsid w:val="00FB6862"/>
    <w:rsid w:val="00FB6C4E"/>
    <w:rsid w:val="00FC0EBC"/>
    <w:rsid w:val="00FC1797"/>
    <w:rsid w:val="00FC18D4"/>
    <w:rsid w:val="00FC3438"/>
    <w:rsid w:val="00FC5CFD"/>
    <w:rsid w:val="00FC6F5D"/>
    <w:rsid w:val="00FC7914"/>
    <w:rsid w:val="00FD23DD"/>
    <w:rsid w:val="00FD287F"/>
    <w:rsid w:val="00FE1141"/>
    <w:rsid w:val="00FE1A63"/>
    <w:rsid w:val="00FE439A"/>
    <w:rsid w:val="00FE5D9D"/>
    <w:rsid w:val="00FE793A"/>
    <w:rsid w:val="00FF1C2C"/>
    <w:rsid w:val="00FF2D91"/>
    <w:rsid w:val="00FF43F1"/>
    <w:rsid w:val="00FF6888"/>
    <w:rsid w:val="00FF68BE"/>
    <w:rsid w:val="00FF7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C35935-FE18-4D18-9ED7-812A8A9A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54ED"/>
    <w:pPr>
      <w:suppressAutoHyphens/>
    </w:pPr>
    <w:rPr>
      <w:rFonts w:ascii="Times New Roman" w:hAnsi="Times New Roman"/>
      <w:sz w:val="24"/>
      <w:szCs w:val="24"/>
      <w:lang w:eastAsia="ar-SA"/>
    </w:rPr>
  </w:style>
  <w:style w:type="paragraph" w:styleId="10">
    <w:name w:val="heading 1"/>
    <w:basedOn w:val="a0"/>
    <w:next w:val="a0"/>
    <w:link w:val="11"/>
    <w:qFormat/>
    <w:locked/>
    <w:rsid w:val="002A582D"/>
    <w:pPr>
      <w:keepNext/>
      <w:spacing w:before="240" w:after="60"/>
      <w:outlineLvl w:val="0"/>
    </w:pPr>
    <w:rPr>
      <w:rFonts w:ascii="Cambria" w:eastAsia="Times New Roman" w:hAnsi="Cambria"/>
      <w:b/>
      <w:bCs/>
      <w:kern w:val="32"/>
      <w:sz w:val="32"/>
      <w:szCs w:val="32"/>
    </w:rPr>
  </w:style>
  <w:style w:type="paragraph" w:styleId="20">
    <w:name w:val="heading 2"/>
    <w:basedOn w:val="a0"/>
    <w:next w:val="a0"/>
    <w:link w:val="21"/>
    <w:qFormat/>
    <w:locked/>
    <w:rsid w:val="00D559DA"/>
    <w:pPr>
      <w:keepNext/>
      <w:spacing w:before="240" w:after="60"/>
      <w:outlineLvl w:val="1"/>
    </w:pPr>
    <w:rPr>
      <w:rFonts w:ascii="Calibri Light" w:eastAsia="Times New Roman" w:hAnsi="Calibri Light"/>
      <w:b/>
      <w:bCs/>
      <w:i/>
      <w:iCs/>
      <w:sz w:val="28"/>
      <w:szCs w:val="28"/>
    </w:rPr>
  </w:style>
  <w:style w:type="paragraph" w:styleId="30">
    <w:name w:val="heading 3"/>
    <w:basedOn w:val="a0"/>
    <w:next w:val="a0"/>
    <w:link w:val="31"/>
    <w:qFormat/>
    <w:rsid w:val="004E3BBE"/>
    <w:pPr>
      <w:keepNext/>
      <w:suppressAutoHyphens w:val="0"/>
      <w:spacing w:before="240" w:after="60"/>
      <w:outlineLvl w:val="2"/>
    </w:pPr>
    <w:rPr>
      <w:rFonts w:ascii="Arial" w:hAnsi="Arial"/>
      <w:b/>
      <w:bCs/>
      <w:sz w:val="26"/>
      <w:szCs w:val="26"/>
      <w:lang w:eastAsia="ru-RU"/>
    </w:rPr>
  </w:style>
  <w:style w:type="paragraph" w:styleId="4">
    <w:name w:val="heading 4"/>
    <w:basedOn w:val="a0"/>
    <w:next w:val="a0"/>
    <w:link w:val="40"/>
    <w:qFormat/>
    <w:rsid w:val="00137624"/>
    <w:pPr>
      <w:keepNext/>
      <w:keepLines/>
      <w:spacing w:before="200"/>
      <w:outlineLvl w:val="3"/>
    </w:pPr>
    <w:rPr>
      <w:rFonts w:ascii="Cambria" w:hAnsi="Cambria"/>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link w:val="30"/>
    <w:semiHidden/>
    <w:locked/>
    <w:rsid w:val="004E3BBE"/>
    <w:rPr>
      <w:rFonts w:ascii="Arial" w:hAnsi="Arial" w:cs="Arial"/>
      <w:b/>
      <w:bCs/>
      <w:sz w:val="26"/>
      <w:szCs w:val="26"/>
      <w:lang w:eastAsia="ru-RU"/>
    </w:rPr>
  </w:style>
  <w:style w:type="character" w:customStyle="1" w:styleId="40">
    <w:name w:val="Заголовок 4 Знак"/>
    <w:link w:val="4"/>
    <w:semiHidden/>
    <w:locked/>
    <w:rsid w:val="00137624"/>
    <w:rPr>
      <w:rFonts w:ascii="Cambria" w:hAnsi="Cambria" w:cs="Times New Roman"/>
      <w:b/>
      <w:bCs/>
      <w:i/>
      <w:iCs/>
      <w:color w:val="4F81BD"/>
      <w:sz w:val="24"/>
      <w:szCs w:val="24"/>
      <w:lang w:eastAsia="ar-SA" w:bidi="ar-SA"/>
    </w:rPr>
  </w:style>
  <w:style w:type="paragraph" w:customStyle="1" w:styleId="12">
    <w:name w:val="Абзац списка1"/>
    <w:basedOn w:val="a0"/>
    <w:rsid w:val="001454ED"/>
    <w:pPr>
      <w:suppressAutoHyphens w:val="0"/>
      <w:spacing w:after="200" w:line="276" w:lineRule="auto"/>
      <w:ind w:left="720"/>
      <w:contextualSpacing/>
    </w:pPr>
    <w:rPr>
      <w:rFonts w:ascii="Calibri" w:hAnsi="Calibri"/>
      <w:sz w:val="22"/>
      <w:szCs w:val="22"/>
      <w:lang w:eastAsia="ru-RU"/>
    </w:rPr>
  </w:style>
  <w:style w:type="character" w:customStyle="1" w:styleId="iceouttxt">
    <w:name w:val="iceouttxt"/>
    <w:rsid w:val="001454ED"/>
    <w:rPr>
      <w:rFonts w:cs="Times New Roman"/>
    </w:rPr>
  </w:style>
  <w:style w:type="paragraph" w:customStyle="1" w:styleId="13">
    <w:name w:val="Без интервала1"/>
    <w:rsid w:val="001454ED"/>
    <w:rPr>
      <w:sz w:val="22"/>
      <w:szCs w:val="22"/>
    </w:rPr>
  </w:style>
  <w:style w:type="paragraph" w:styleId="32">
    <w:name w:val="Body Text Indent 3"/>
    <w:basedOn w:val="a0"/>
    <w:link w:val="33"/>
    <w:semiHidden/>
    <w:rsid w:val="004E3BBE"/>
    <w:pPr>
      <w:suppressAutoHyphens w:val="0"/>
      <w:spacing w:after="120"/>
      <w:ind w:left="283"/>
    </w:pPr>
    <w:rPr>
      <w:sz w:val="16"/>
      <w:szCs w:val="16"/>
      <w:lang w:eastAsia="ru-RU"/>
    </w:rPr>
  </w:style>
  <w:style w:type="character" w:customStyle="1" w:styleId="33">
    <w:name w:val="Основной текст с отступом 3 Знак"/>
    <w:link w:val="32"/>
    <w:semiHidden/>
    <w:locked/>
    <w:rsid w:val="004E3BBE"/>
    <w:rPr>
      <w:rFonts w:ascii="Times New Roman" w:hAnsi="Times New Roman" w:cs="Times New Roman"/>
      <w:sz w:val="16"/>
      <w:szCs w:val="16"/>
      <w:lang w:eastAsia="ru-RU"/>
    </w:rPr>
  </w:style>
  <w:style w:type="paragraph" w:styleId="a4">
    <w:name w:val="Balloon Text"/>
    <w:basedOn w:val="a0"/>
    <w:link w:val="a5"/>
    <w:semiHidden/>
    <w:rsid w:val="004E3BBE"/>
    <w:pPr>
      <w:suppressAutoHyphens w:val="0"/>
    </w:pPr>
    <w:rPr>
      <w:rFonts w:ascii="Tahoma" w:hAnsi="Tahoma"/>
      <w:sz w:val="16"/>
      <w:szCs w:val="16"/>
      <w:lang w:eastAsia="ru-RU"/>
    </w:rPr>
  </w:style>
  <w:style w:type="character" w:customStyle="1" w:styleId="a5">
    <w:name w:val="Текст выноски Знак"/>
    <w:link w:val="a4"/>
    <w:semiHidden/>
    <w:locked/>
    <w:rsid w:val="004E3BBE"/>
    <w:rPr>
      <w:rFonts w:ascii="Tahoma" w:hAnsi="Tahoma" w:cs="Tahoma"/>
      <w:sz w:val="16"/>
      <w:szCs w:val="16"/>
      <w:lang w:eastAsia="ru-RU"/>
    </w:rPr>
  </w:style>
  <w:style w:type="paragraph" w:styleId="a6">
    <w:name w:val="Body Text"/>
    <w:basedOn w:val="a0"/>
    <w:link w:val="a7"/>
    <w:semiHidden/>
    <w:rsid w:val="004E3BBE"/>
    <w:pPr>
      <w:suppressAutoHyphens w:val="0"/>
      <w:spacing w:after="120"/>
    </w:pPr>
    <w:rPr>
      <w:sz w:val="20"/>
      <w:szCs w:val="20"/>
      <w:lang w:eastAsia="ru-RU"/>
    </w:rPr>
  </w:style>
  <w:style w:type="character" w:customStyle="1" w:styleId="a7">
    <w:name w:val="Основной текст Знак"/>
    <w:link w:val="a6"/>
    <w:semiHidden/>
    <w:locked/>
    <w:rsid w:val="004E3BBE"/>
    <w:rPr>
      <w:rFonts w:ascii="Times New Roman" w:hAnsi="Times New Roman" w:cs="Times New Roman"/>
      <w:sz w:val="20"/>
      <w:szCs w:val="20"/>
      <w:lang w:eastAsia="ru-RU"/>
    </w:rPr>
  </w:style>
  <w:style w:type="character" w:styleId="a8">
    <w:name w:val="Hyperlink"/>
    <w:semiHidden/>
    <w:rsid w:val="004E3BBE"/>
    <w:rPr>
      <w:rFonts w:cs="Times New Roman"/>
      <w:color w:val="0000FF"/>
      <w:u w:val="single"/>
    </w:rPr>
  </w:style>
  <w:style w:type="paragraph" w:styleId="a9">
    <w:name w:val="Normal (Web)"/>
    <w:basedOn w:val="a0"/>
    <w:uiPriority w:val="99"/>
    <w:rsid w:val="004E3BBE"/>
    <w:pPr>
      <w:suppressAutoHyphens w:val="0"/>
      <w:spacing w:before="100" w:beforeAutospacing="1" w:after="100" w:afterAutospacing="1"/>
    </w:pPr>
    <w:rPr>
      <w:lang w:eastAsia="ru-RU"/>
    </w:rPr>
  </w:style>
  <w:style w:type="paragraph" w:customStyle="1" w:styleId="Default">
    <w:name w:val="Default"/>
    <w:rsid w:val="004E3BBE"/>
    <w:pPr>
      <w:autoSpaceDE w:val="0"/>
      <w:autoSpaceDN w:val="0"/>
      <w:adjustRightInd w:val="0"/>
    </w:pPr>
    <w:rPr>
      <w:rFonts w:ascii="Century Schoolbook" w:hAnsi="Century Schoolbook" w:cs="Century Schoolbook"/>
      <w:color w:val="000000"/>
      <w:sz w:val="24"/>
      <w:szCs w:val="24"/>
    </w:rPr>
  </w:style>
  <w:style w:type="character" w:customStyle="1" w:styleId="A60">
    <w:name w:val="A6"/>
    <w:rsid w:val="004E3BBE"/>
    <w:rPr>
      <w:rFonts w:ascii="Century Schoolbook" w:hAnsi="Century Schoolbook"/>
      <w:color w:val="000000"/>
      <w:sz w:val="20"/>
    </w:rPr>
  </w:style>
  <w:style w:type="character" w:customStyle="1" w:styleId="A50">
    <w:name w:val="A5"/>
    <w:rsid w:val="004E3BBE"/>
    <w:rPr>
      <w:rFonts w:ascii="Century Schoolbook" w:hAnsi="Century Schoolbook"/>
      <w:i/>
      <w:color w:val="000000"/>
      <w:sz w:val="16"/>
    </w:rPr>
  </w:style>
  <w:style w:type="character" w:customStyle="1" w:styleId="A70">
    <w:name w:val="A7"/>
    <w:rsid w:val="004E3BBE"/>
    <w:rPr>
      <w:rFonts w:ascii="Century Schoolbook" w:hAnsi="Century Schoolbook"/>
      <w:color w:val="000000"/>
      <w:sz w:val="18"/>
    </w:rPr>
  </w:style>
  <w:style w:type="character" w:customStyle="1" w:styleId="A00">
    <w:name w:val="A0"/>
    <w:rsid w:val="004E3BBE"/>
    <w:rPr>
      <w:color w:val="000000"/>
    </w:rPr>
  </w:style>
  <w:style w:type="paragraph" w:customStyle="1" w:styleId="aa">
    <w:name w:val="ТекстТЗ"/>
    <w:basedOn w:val="22"/>
    <w:rsid w:val="004E3BBE"/>
    <w:pPr>
      <w:spacing w:after="0" w:line="240" w:lineRule="auto"/>
    </w:pPr>
    <w:rPr>
      <w:i/>
      <w:iCs/>
      <w:color w:val="000000"/>
      <w:sz w:val="24"/>
      <w:szCs w:val="24"/>
    </w:rPr>
  </w:style>
  <w:style w:type="paragraph" w:styleId="22">
    <w:name w:val="Body Text 2"/>
    <w:basedOn w:val="a0"/>
    <w:link w:val="23"/>
    <w:semiHidden/>
    <w:rsid w:val="004E3BBE"/>
    <w:pPr>
      <w:suppressAutoHyphens w:val="0"/>
      <w:spacing w:after="120" w:line="480" w:lineRule="auto"/>
    </w:pPr>
    <w:rPr>
      <w:sz w:val="20"/>
      <w:szCs w:val="20"/>
      <w:lang w:eastAsia="ru-RU"/>
    </w:rPr>
  </w:style>
  <w:style w:type="character" w:customStyle="1" w:styleId="23">
    <w:name w:val="Основной текст 2 Знак"/>
    <w:link w:val="22"/>
    <w:semiHidden/>
    <w:locked/>
    <w:rsid w:val="004E3BBE"/>
    <w:rPr>
      <w:rFonts w:ascii="Times New Roman" w:hAnsi="Times New Roman" w:cs="Times New Roman"/>
      <w:sz w:val="20"/>
      <w:szCs w:val="20"/>
      <w:lang w:eastAsia="ru-RU"/>
    </w:rPr>
  </w:style>
  <w:style w:type="character" w:customStyle="1" w:styleId="tabl">
    <w:name w:val="tabl"/>
    <w:rsid w:val="004E3BBE"/>
    <w:rPr>
      <w:rFonts w:cs="Times New Roman"/>
    </w:rPr>
  </w:style>
  <w:style w:type="character" w:styleId="ab">
    <w:name w:val="Strong"/>
    <w:uiPriority w:val="22"/>
    <w:qFormat/>
    <w:rsid w:val="004E3BBE"/>
    <w:rPr>
      <w:rFonts w:cs="Times New Roman"/>
      <w:b/>
      <w:bCs/>
    </w:rPr>
  </w:style>
  <w:style w:type="character" w:styleId="ac">
    <w:name w:val="FollowedHyperlink"/>
    <w:semiHidden/>
    <w:rsid w:val="004E3BBE"/>
    <w:rPr>
      <w:rFonts w:cs="Times New Roman"/>
      <w:color w:val="800080"/>
      <w:u w:val="single"/>
    </w:rPr>
  </w:style>
  <w:style w:type="paragraph" w:customStyle="1" w:styleId="xl63">
    <w:name w:val="xl63"/>
    <w:basedOn w:val="a0"/>
    <w:rsid w:val="004E3BBE"/>
    <w:pPr>
      <w:pBdr>
        <w:top w:val="single" w:sz="8" w:space="0" w:color="auto"/>
        <w:left w:val="single" w:sz="8" w:space="0" w:color="auto"/>
        <w:bottom w:val="single" w:sz="8" w:space="0" w:color="auto"/>
      </w:pBdr>
      <w:suppressAutoHyphens w:val="0"/>
      <w:spacing w:before="100" w:beforeAutospacing="1" w:after="100" w:afterAutospacing="1"/>
    </w:pPr>
    <w:rPr>
      <w:rFonts w:ascii="Courier New" w:hAnsi="Courier New" w:cs="Courier New"/>
      <w:sz w:val="2"/>
      <w:szCs w:val="2"/>
      <w:lang w:eastAsia="ru-RU"/>
    </w:rPr>
  </w:style>
  <w:style w:type="paragraph" w:customStyle="1" w:styleId="xl64">
    <w:name w:val="xl64"/>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ourier New" w:hAnsi="Courier New" w:cs="Courier New"/>
      <w:sz w:val="18"/>
      <w:szCs w:val="18"/>
      <w:lang w:eastAsia="ru-RU"/>
    </w:rPr>
  </w:style>
  <w:style w:type="paragraph" w:customStyle="1" w:styleId="xl65">
    <w:name w:val="xl65"/>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ourier New" w:hAnsi="Courier New" w:cs="Courier New"/>
      <w:sz w:val="18"/>
      <w:szCs w:val="18"/>
      <w:lang w:eastAsia="ru-RU"/>
    </w:rPr>
  </w:style>
  <w:style w:type="paragraph" w:customStyle="1" w:styleId="xl66">
    <w:name w:val="xl66"/>
    <w:basedOn w:val="a0"/>
    <w:rsid w:val="004E3BBE"/>
    <w:pPr>
      <w:suppressAutoHyphens w:val="0"/>
      <w:spacing w:before="100" w:beforeAutospacing="1" w:after="100" w:afterAutospacing="1"/>
    </w:pPr>
    <w:rPr>
      <w:lang w:eastAsia="ru-RU"/>
    </w:rPr>
  </w:style>
  <w:style w:type="paragraph" w:customStyle="1" w:styleId="xl67">
    <w:name w:val="xl67"/>
    <w:basedOn w:val="a0"/>
    <w:rsid w:val="004E3BBE"/>
    <w:pPr>
      <w:suppressAutoHyphens w:val="0"/>
      <w:spacing w:before="100" w:beforeAutospacing="1" w:after="100" w:afterAutospacing="1"/>
    </w:pPr>
    <w:rPr>
      <w:lang w:eastAsia="ru-RU"/>
    </w:rPr>
  </w:style>
  <w:style w:type="paragraph" w:customStyle="1" w:styleId="xl68">
    <w:name w:val="xl68"/>
    <w:basedOn w:val="a0"/>
    <w:rsid w:val="004E3B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9">
    <w:name w:val="xl69"/>
    <w:basedOn w:val="a0"/>
    <w:rsid w:val="004E3B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0">
    <w:name w:val="xl70"/>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0"/>
    <w:rsid w:val="004E3BBE"/>
    <w:pPr>
      <w:pBdr>
        <w:top w:val="single" w:sz="8" w:space="0" w:color="auto"/>
        <w:left w:val="single" w:sz="8" w:space="0" w:color="auto"/>
        <w:bottom w:val="single" w:sz="8" w:space="0" w:color="auto"/>
      </w:pBdr>
      <w:suppressAutoHyphens w:val="0"/>
      <w:spacing w:before="100" w:beforeAutospacing="1" w:after="100" w:afterAutospacing="1"/>
    </w:pPr>
    <w:rPr>
      <w:sz w:val="2"/>
      <w:szCs w:val="2"/>
      <w:lang w:eastAsia="ru-RU"/>
    </w:rPr>
  </w:style>
  <w:style w:type="paragraph" w:customStyle="1" w:styleId="xl72">
    <w:name w:val="xl72"/>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3">
    <w:name w:val="xl73"/>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4">
    <w:name w:val="xl74"/>
    <w:basedOn w:val="a0"/>
    <w:rsid w:val="004E3BBE"/>
    <w:pPr>
      <w:suppressAutoHyphens w:val="0"/>
      <w:spacing w:before="100" w:beforeAutospacing="1" w:after="100" w:afterAutospacing="1"/>
      <w:textAlignment w:val="top"/>
    </w:pPr>
    <w:rPr>
      <w:lang w:eastAsia="ru-RU"/>
    </w:rPr>
  </w:style>
  <w:style w:type="paragraph" w:customStyle="1" w:styleId="xl75">
    <w:name w:val="xl75"/>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6">
    <w:name w:val="xl76"/>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7">
    <w:name w:val="xl77"/>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8">
    <w:name w:val="xl78"/>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9">
    <w:name w:val="xl79"/>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80">
    <w:name w:val="xl80"/>
    <w:basedOn w:val="a0"/>
    <w:rsid w:val="004E3BBE"/>
    <w:pPr>
      <w:pBdr>
        <w:top w:val="single" w:sz="4" w:space="0" w:color="auto"/>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1">
    <w:name w:val="xl81"/>
    <w:basedOn w:val="a0"/>
    <w:rsid w:val="004E3BBE"/>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2">
    <w:name w:val="xl82"/>
    <w:basedOn w:val="a0"/>
    <w:rsid w:val="004E3BBE"/>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83">
    <w:name w:val="xl83"/>
    <w:basedOn w:val="a0"/>
    <w:rsid w:val="004E3BBE"/>
    <w:pPr>
      <w:pBdr>
        <w:top w:val="single" w:sz="8" w:space="0" w:color="auto"/>
        <w:left w:val="single" w:sz="4" w:space="0" w:color="auto"/>
        <w:bottom w:val="single" w:sz="4" w:space="0" w:color="auto"/>
      </w:pBdr>
      <w:suppressAutoHyphens w:val="0"/>
      <w:spacing w:before="100" w:beforeAutospacing="1" w:after="100" w:afterAutospacing="1"/>
      <w:textAlignment w:val="top"/>
    </w:pPr>
    <w:rPr>
      <w:sz w:val="18"/>
      <w:szCs w:val="18"/>
      <w:lang w:eastAsia="ru-RU"/>
    </w:rPr>
  </w:style>
  <w:style w:type="paragraph" w:customStyle="1" w:styleId="xl84">
    <w:name w:val="xl84"/>
    <w:basedOn w:val="a0"/>
    <w:rsid w:val="004E3BBE"/>
    <w:pPr>
      <w:pBdr>
        <w:top w:val="single" w:sz="4" w:space="0" w:color="auto"/>
        <w:left w:val="single" w:sz="4" w:space="0" w:color="auto"/>
        <w:bottom w:val="single" w:sz="4" w:space="0" w:color="auto"/>
      </w:pBdr>
      <w:suppressAutoHyphens w:val="0"/>
      <w:spacing w:before="100" w:beforeAutospacing="1" w:after="100" w:afterAutospacing="1"/>
      <w:textAlignment w:val="top"/>
    </w:pPr>
    <w:rPr>
      <w:sz w:val="18"/>
      <w:szCs w:val="18"/>
      <w:lang w:eastAsia="ru-RU"/>
    </w:rPr>
  </w:style>
  <w:style w:type="paragraph" w:customStyle="1" w:styleId="xl85">
    <w:name w:val="xl85"/>
    <w:basedOn w:val="a0"/>
    <w:rsid w:val="004E3BBE"/>
    <w:pPr>
      <w:pBdr>
        <w:top w:val="single" w:sz="4" w:space="0" w:color="auto"/>
        <w:left w:val="single" w:sz="4" w:space="0" w:color="auto"/>
        <w:bottom w:val="single" w:sz="4" w:space="0" w:color="auto"/>
      </w:pBdr>
      <w:suppressAutoHyphens w:val="0"/>
      <w:spacing w:before="100" w:beforeAutospacing="1" w:after="100" w:afterAutospacing="1"/>
      <w:textAlignment w:val="top"/>
    </w:pPr>
    <w:rPr>
      <w:sz w:val="18"/>
      <w:szCs w:val="18"/>
      <w:lang w:eastAsia="ru-RU"/>
    </w:rPr>
  </w:style>
  <w:style w:type="paragraph" w:customStyle="1" w:styleId="xl86">
    <w:name w:val="xl86"/>
    <w:basedOn w:val="a0"/>
    <w:rsid w:val="004E3BBE"/>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87">
    <w:name w:val="xl87"/>
    <w:basedOn w:val="a0"/>
    <w:rsid w:val="004E3BBE"/>
    <w:pPr>
      <w:pBdr>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88">
    <w:name w:val="xl88"/>
    <w:basedOn w:val="a0"/>
    <w:rsid w:val="004E3B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9">
    <w:name w:val="xl89"/>
    <w:basedOn w:val="a0"/>
    <w:rsid w:val="004E3B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0">
    <w:name w:val="xl90"/>
    <w:basedOn w:val="a0"/>
    <w:rsid w:val="004E3B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91">
    <w:name w:val="xl91"/>
    <w:basedOn w:val="a0"/>
    <w:rsid w:val="004E3BBE"/>
    <w:pPr>
      <w:pBdr>
        <w:top w:val="single" w:sz="8" w:space="0" w:color="auto"/>
      </w:pBdr>
      <w:suppressAutoHyphens w:val="0"/>
      <w:spacing w:before="100" w:beforeAutospacing="1" w:after="100" w:afterAutospacing="1"/>
      <w:jc w:val="center"/>
      <w:textAlignment w:val="top"/>
    </w:pPr>
    <w:rPr>
      <w:lang w:eastAsia="ru-RU"/>
    </w:rPr>
  </w:style>
  <w:style w:type="paragraph" w:customStyle="1" w:styleId="xl92">
    <w:name w:val="xl92"/>
    <w:basedOn w:val="a0"/>
    <w:rsid w:val="004E3BBE"/>
    <w:pPr>
      <w:pBdr>
        <w:top w:val="single" w:sz="8" w:space="0" w:color="auto"/>
        <w:bottom w:val="single" w:sz="8" w:space="0" w:color="auto"/>
      </w:pBdr>
      <w:suppressAutoHyphens w:val="0"/>
      <w:spacing w:before="100" w:beforeAutospacing="1" w:after="100" w:afterAutospacing="1"/>
    </w:pPr>
    <w:rPr>
      <w:rFonts w:ascii="Courier New" w:hAnsi="Courier New" w:cs="Courier New"/>
      <w:lang w:eastAsia="ru-RU"/>
    </w:rPr>
  </w:style>
  <w:style w:type="paragraph" w:customStyle="1" w:styleId="xl93">
    <w:name w:val="xl93"/>
    <w:basedOn w:val="a0"/>
    <w:rsid w:val="004E3BBE"/>
    <w:pPr>
      <w:pBdr>
        <w:top w:val="single" w:sz="8" w:space="0" w:color="auto"/>
        <w:bottom w:val="single" w:sz="8" w:space="0" w:color="auto"/>
        <w:right w:val="single" w:sz="4" w:space="0" w:color="auto"/>
      </w:pBdr>
      <w:suppressAutoHyphens w:val="0"/>
      <w:spacing w:before="100" w:beforeAutospacing="1" w:after="100" w:afterAutospacing="1"/>
    </w:pPr>
    <w:rPr>
      <w:rFonts w:ascii="Courier New" w:hAnsi="Courier New" w:cs="Courier New"/>
      <w:lang w:eastAsia="ru-RU"/>
    </w:rPr>
  </w:style>
  <w:style w:type="paragraph" w:customStyle="1" w:styleId="xl94">
    <w:name w:val="xl94"/>
    <w:basedOn w:val="a0"/>
    <w:rsid w:val="004E3BBE"/>
    <w:pPr>
      <w:pBdr>
        <w:top w:val="single" w:sz="8"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110">
    <w:name w:val="заголовок 11"/>
    <w:basedOn w:val="a0"/>
    <w:next w:val="a0"/>
    <w:rsid w:val="004E3BBE"/>
    <w:pPr>
      <w:keepNext/>
      <w:suppressAutoHyphens w:val="0"/>
      <w:snapToGrid w:val="0"/>
      <w:jc w:val="center"/>
    </w:pPr>
    <w:rPr>
      <w:szCs w:val="20"/>
      <w:lang w:eastAsia="ru-RU"/>
    </w:rPr>
  </w:style>
  <w:style w:type="paragraph" w:customStyle="1" w:styleId="111">
    <w:name w:val="111 Текст"/>
    <w:link w:val="1110"/>
    <w:rsid w:val="00F96775"/>
    <w:pPr>
      <w:ind w:firstLine="567"/>
      <w:jc w:val="both"/>
    </w:pPr>
    <w:rPr>
      <w:rFonts w:ascii="Times New Roman" w:hAnsi="Times New Roman"/>
      <w:sz w:val="24"/>
      <w:szCs w:val="24"/>
    </w:rPr>
  </w:style>
  <w:style w:type="paragraph" w:customStyle="1" w:styleId="Web">
    <w:name w:val="Обычный (Web)"/>
    <w:basedOn w:val="a0"/>
    <w:rsid w:val="00F96775"/>
    <w:pPr>
      <w:suppressAutoHyphens w:val="0"/>
      <w:spacing w:before="200" w:after="200"/>
      <w:ind w:left="200" w:right="200"/>
    </w:pPr>
    <w:rPr>
      <w:szCs w:val="20"/>
      <w:lang w:eastAsia="ru-RU"/>
    </w:rPr>
  </w:style>
  <w:style w:type="character" w:customStyle="1" w:styleId="1110">
    <w:name w:val="111 Текст Знак"/>
    <w:link w:val="111"/>
    <w:locked/>
    <w:rsid w:val="00F96775"/>
    <w:rPr>
      <w:rFonts w:ascii="Times New Roman" w:hAnsi="Times New Roman"/>
      <w:sz w:val="24"/>
      <w:szCs w:val="24"/>
      <w:lang w:val="ru-RU" w:eastAsia="ru-RU" w:bidi="ar-SA"/>
    </w:rPr>
  </w:style>
  <w:style w:type="paragraph" w:styleId="ad">
    <w:name w:val="Body Text Indent"/>
    <w:basedOn w:val="a0"/>
    <w:link w:val="ae"/>
    <w:rsid w:val="00F96775"/>
    <w:pPr>
      <w:suppressAutoHyphens w:val="0"/>
      <w:spacing w:after="120"/>
      <w:ind w:left="283"/>
    </w:pPr>
    <w:rPr>
      <w:sz w:val="20"/>
      <w:szCs w:val="20"/>
      <w:lang w:eastAsia="ru-RU"/>
    </w:rPr>
  </w:style>
  <w:style w:type="character" w:customStyle="1" w:styleId="ae">
    <w:name w:val="Основной текст с отступом Знак"/>
    <w:link w:val="ad"/>
    <w:locked/>
    <w:rsid w:val="00F96775"/>
    <w:rPr>
      <w:rFonts w:ascii="Times New Roman" w:hAnsi="Times New Roman" w:cs="Times New Roman"/>
      <w:sz w:val="20"/>
      <w:szCs w:val="20"/>
      <w:lang w:eastAsia="ru-RU"/>
    </w:rPr>
  </w:style>
  <w:style w:type="paragraph" w:customStyle="1" w:styleId="ConsNonformat">
    <w:name w:val="ConsNonformat"/>
    <w:rsid w:val="00F96775"/>
    <w:pPr>
      <w:widowControl w:val="0"/>
      <w:ind w:right="19772"/>
    </w:pPr>
    <w:rPr>
      <w:rFonts w:ascii="Courier New" w:hAnsi="Courier New"/>
    </w:rPr>
  </w:style>
  <w:style w:type="paragraph" w:customStyle="1" w:styleId="14">
    <w:name w:val="заголовок 1"/>
    <w:basedOn w:val="a0"/>
    <w:next w:val="a0"/>
    <w:rsid w:val="00E772DE"/>
    <w:pPr>
      <w:keepNext/>
      <w:widowControl w:val="0"/>
      <w:jc w:val="both"/>
    </w:pPr>
    <w:rPr>
      <w:rFonts w:ascii="Arial" w:eastAsia="Times New Roman" w:hAnsi="Arial"/>
      <w:b/>
      <w:kern w:val="2"/>
      <w:sz w:val="28"/>
      <w:lang w:eastAsia="ru-RU"/>
    </w:rPr>
  </w:style>
  <w:style w:type="paragraph" w:customStyle="1" w:styleId="310">
    <w:name w:val="Основной текст с отступом 31"/>
    <w:basedOn w:val="a0"/>
    <w:rsid w:val="00E772DE"/>
    <w:pPr>
      <w:widowControl w:val="0"/>
      <w:tabs>
        <w:tab w:val="left" w:pos="1212"/>
      </w:tabs>
      <w:ind w:left="426" w:hanging="426"/>
      <w:jc w:val="both"/>
    </w:pPr>
    <w:rPr>
      <w:rFonts w:ascii="Arial" w:eastAsia="Times New Roman" w:hAnsi="Arial"/>
      <w:kern w:val="2"/>
      <w:sz w:val="22"/>
      <w:lang w:eastAsia="ru-RU"/>
    </w:rPr>
  </w:style>
  <w:style w:type="paragraph" w:customStyle="1" w:styleId="210">
    <w:name w:val="Основной текст 21"/>
    <w:basedOn w:val="a0"/>
    <w:rsid w:val="00E772DE"/>
    <w:pPr>
      <w:widowControl w:val="0"/>
      <w:jc w:val="both"/>
    </w:pPr>
    <w:rPr>
      <w:rFonts w:ascii="Arial" w:eastAsia="Times New Roman" w:hAnsi="Arial"/>
      <w:kern w:val="2"/>
      <w:sz w:val="22"/>
      <w:lang w:eastAsia="ru-RU"/>
    </w:rPr>
  </w:style>
  <w:style w:type="character" w:customStyle="1" w:styleId="FontStyle16">
    <w:name w:val="Font Style16"/>
    <w:rsid w:val="00340528"/>
    <w:rPr>
      <w:rFonts w:ascii="Times New Roman" w:hAnsi="Times New Roman" w:cs="Times New Roman"/>
      <w:sz w:val="18"/>
      <w:szCs w:val="18"/>
    </w:rPr>
  </w:style>
  <w:style w:type="character" w:customStyle="1" w:styleId="FontStyle17">
    <w:name w:val="Font Style17"/>
    <w:rsid w:val="00340528"/>
    <w:rPr>
      <w:rFonts w:ascii="Times New Roman" w:hAnsi="Times New Roman" w:cs="Times New Roman"/>
      <w:b/>
      <w:bCs/>
      <w:sz w:val="18"/>
      <w:szCs w:val="18"/>
    </w:rPr>
  </w:style>
  <w:style w:type="paragraph" w:customStyle="1" w:styleId="af">
    <w:name w:val="Таблицы (моноширинный)"/>
    <w:basedOn w:val="a0"/>
    <w:next w:val="a0"/>
    <w:rsid w:val="00137624"/>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0">
    <w:name w:val="Цветовое выделение"/>
    <w:rsid w:val="00137624"/>
    <w:rPr>
      <w:b/>
      <w:color w:val="000080"/>
    </w:rPr>
  </w:style>
  <w:style w:type="paragraph" w:styleId="af1">
    <w:name w:val="Plain Text"/>
    <w:basedOn w:val="a0"/>
    <w:link w:val="af2"/>
    <w:semiHidden/>
    <w:rsid w:val="00137624"/>
    <w:pPr>
      <w:suppressAutoHyphens w:val="0"/>
      <w:ind w:firstLine="720"/>
      <w:jc w:val="both"/>
    </w:pPr>
    <w:rPr>
      <w:rFonts w:ascii="Courier New" w:hAnsi="Courier New"/>
      <w:sz w:val="20"/>
      <w:szCs w:val="20"/>
      <w:lang w:eastAsia="ru-RU"/>
    </w:rPr>
  </w:style>
  <w:style w:type="character" w:customStyle="1" w:styleId="af2">
    <w:name w:val="Текст Знак"/>
    <w:link w:val="af1"/>
    <w:semiHidden/>
    <w:locked/>
    <w:rsid w:val="00137624"/>
    <w:rPr>
      <w:rFonts w:ascii="Courier New" w:hAnsi="Courier New" w:cs="Times New Roman"/>
      <w:sz w:val="20"/>
      <w:szCs w:val="20"/>
      <w:lang w:eastAsia="ru-RU"/>
    </w:rPr>
  </w:style>
  <w:style w:type="paragraph" w:customStyle="1" w:styleId="-0">
    <w:name w:val="Контракт-пункт"/>
    <w:basedOn w:val="a0"/>
    <w:rsid w:val="00137624"/>
    <w:pPr>
      <w:numPr>
        <w:ilvl w:val="1"/>
        <w:numId w:val="8"/>
      </w:numPr>
      <w:suppressAutoHyphens w:val="0"/>
      <w:jc w:val="both"/>
    </w:pPr>
    <w:rPr>
      <w:lang w:eastAsia="ru-RU"/>
    </w:rPr>
  </w:style>
  <w:style w:type="paragraph" w:customStyle="1" w:styleId="-">
    <w:name w:val="Контракт-раздел"/>
    <w:basedOn w:val="a0"/>
    <w:next w:val="-0"/>
    <w:rsid w:val="00137624"/>
    <w:pPr>
      <w:keepNext/>
      <w:numPr>
        <w:numId w:val="8"/>
      </w:numPr>
      <w:tabs>
        <w:tab w:val="left" w:pos="540"/>
      </w:tabs>
      <w:spacing w:before="360" w:after="120"/>
      <w:jc w:val="center"/>
      <w:outlineLvl w:val="3"/>
    </w:pPr>
    <w:rPr>
      <w:b/>
      <w:bCs/>
      <w:caps/>
      <w:smallCaps/>
      <w:lang w:eastAsia="ru-RU"/>
    </w:rPr>
  </w:style>
  <w:style w:type="paragraph" w:customStyle="1" w:styleId="-1">
    <w:name w:val="Контракт-подпункт Знак"/>
    <w:basedOn w:val="a0"/>
    <w:rsid w:val="00137624"/>
    <w:pPr>
      <w:numPr>
        <w:ilvl w:val="2"/>
        <w:numId w:val="8"/>
      </w:numPr>
      <w:suppressAutoHyphens w:val="0"/>
      <w:jc w:val="both"/>
    </w:pPr>
    <w:rPr>
      <w:lang w:eastAsia="ru-RU"/>
    </w:rPr>
  </w:style>
  <w:style w:type="paragraph" w:customStyle="1" w:styleId="-2">
    <w:name w:val="Контракт-подподпункт"/>
    <w:basedOn w:val="a0"/>
    <w:rsid w:val="00137624"/>
    <w:pPr>
      <w:numPr>
        <w:ilvl w:val="3"/>
        <w:numId w:val="8"/>
      </w:numPr>
      <w:suppressAutoHyphens w:val="0"/>
      <w:jc w:val="both"/>
    </w:pPr>
    <w:rPr>
      <w:lang w:eastAsia="ru-RU"/>
    </w:rPr>
  </w:style>
  <w:style w:type="paragraph" w:customStyle="1" w:styleId="ConsPlusNonformat">
    <w:name w:val="ConsPlusNonformat"/>
    <w:rsid w:val="004B22D5"/>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7A5633"/>
    <w:pPr>
      <w:widowControl w:val="0"/>
      <w:autoSpaceDE w:val="0"/>
      <w:autoSpaceDN w:val="0"/>
      <w:adjustRightInd w:val="0"/>
      <w:ind w:firstLine="720"/>
    </w:pPr>
    <w:rPr>
      <w:rFonts w:ascii="Arial" w:eastAsia="Times New Roman" w:hAnsi="Arial" w:cs="Arial"/>
    </w:rPr>
  </w:style>
  <w:style w:type="paragraph" w:styleId="af3">
    <w:name w:val="footer"/>
    <w:basedOn w:val="a0"/>
    <w:link w:val="af4"/>
    <w:rsid w:val="008F2F4B"/>
    <w:pPr>
      <w:tabs>
        <w:tab w:val="center" w:pos="4677"/>
        <w:tab w:val="right" w:pos="9355"/>
      </w:tabs>
    </w:pPr>
  </w:style>
  <w:style w:type="character" w:customStyle="1" w:styleId="af4">
    <w:name w:val="Нижний колонтитул Знак"/>
    <w:link w:val="af3"/>
    <w:semiHidden/>
    <w:locked/>
    <w:rsid w:val="00D3504D"/>
    <w:rPr>
      <w:rFonts w:ascii="Times New Roman" w:hAnsi="Times New Roman" w:cs="Times New Roman"/>
      <w:sz w:val="24"/>
      <w:szCs w:val="24"/>
      <w:lang w:eastAsia="ar-SA" w:bidi="ar-SA"/>
    </w:rPr>
  </w:style>
  <w:style w:type="character" w:styleId="af5">
    <w:name w:val="page number"/>
    <w:rsid w:val="008F2F4B"/>
    <w:rPr>
      <w:rFonts w:cs="Times New Roman"/>
    </w:rPr>
  </w:style>
  <w:style w:type="paragraph" w:styleId="af6">
    <w:name w:val="List Paragraph"/>
    <w:basedOn w:val="a0"/>
    <w:uiPriority w:val="34"/>
    <w:qFormat/>
    <w:rsid w:val="00E415D6"/>
    <w:pPr>
      <w:widowControl w:val="0"/>
      <w:suppressAutoHyphens w:val="0"/>
      <w:autoSpaceDE w:val="0"/>
      <w:autoSpaceDN w:val="0"/>
      <w:adjustRightInd w:val="0"/>
      <w:ind w:left="720"/>
      <w:contextualSpacing/>
    </w:pPr>
    <w:rPr>
      <w:rFonts w:ascii="Arial" w:eastAsia="Times New Roman" w:hAnsi="Arial" w:cs="Arial"/>
      <w:sz w:val="20"/>
      <w:szCs w:val="20"/>
      <w:lang w:eastAsia="ru-RU"/>
    </w:rPr>
  </w:style>
  <w:style w:type="character" w:customStyle="1" w:styleId="apple-style-span">
    <w:name w:val="apple-style-span"/>
    <w:basedOn w:val="a1"/>
    <w:rsid w:val="009C6188"/>
  </w:style>
  <w:style w:type="paragraph" w:customStyle="1" w:styleId="Style16">
    <w:name w:val="Style16"/>
    <w:basedOn w:val="a0"/>
    <w:uiPriority w:val="99"/>
    <w:rsid w:val="00F560EA"/>
    <w:pPr>
      <w:widowControl w:val="0"/>
      <w:suppressAutoHyphens w:val="0"/>
      <w:autoSpaceDE w:val="0"/>
      <w:autoSpaceDN w:val="0"/>
      <w:adjustRightInd w:val="0"/>
      <w:spacing w:line="379" w:lineRule="exact"/>
      <w:jc w:val="both"/>
    </w:pPr>
    <w:rPr>
      <w:rFonts w:eastAsia="Times New Roman"/>
      <w:lang w:eastAsia="ru-RU"/>
    </w:rPr>
  </w:style>
  <w:style w:type="character" w:customStyle="1" w:styleId="FontStyle94">
    <w:name w:val="Font Style94"/>
    <w:uiPriority w:val="99"/>
    <w:rsid w:val="00F560EA"/>
    <w:rPr>
      <w:rFonts w:ascii="Segoe UI" w:hAnsi="Segoe UI" w:cs="Segoe UI"/>
      <w:b/>
      <w:bCs/>
      <w:sz w:val="24"/>
      <w:szCs w:val="24"/>
    </w:rPr>
  </w:style>
  <w:style w:type="paragraph" w:customStyle="1" w:styleId="Style1">
    <w:name w:val="Style1"/>
    <w:basedOn w:val="a0"/>
    <w:uiPriority w:val="99"/>
    <w:rsid w:val="000665C3"/>
    <w:pPr>
      <w:widowControl w:val="0"/>
      <w:suppressAutoHyphens w:val="0"/>
      <w:autoSpaceDE w:val="0"/>
      <w:autoSpaceDN w:val="0"/>
      <w:adjustRightInd w:val="0"/>
    </w:pPr>
    <w:rPr>
      <w:rFonts w:eastAsia="Times New Roman"/>
      <w:lang w:eastAsia="ru-RU"/>
    </w:rPr>
  </w:style>
  <w:style w:type="paragraph" w:customStyle="1" w:styleId="Style51">
    <w:name w:val="Style51"/>
    <w:basedOn w:val="a0"/>
    <w:uiPriority w:val="99"/>
    <w:rsid w:val="000665C3"/>
    <w:pPr>
      <w:widowControl w:val="0"/>
      <w:suppressAutoHyphens w:val="0"/>
      <w:autoSpaceDE w:val="0"/>
      <w:autoSpaceDN w:val="0"/>
      <w:adjustRightInd w:val="0"/>
      <w:spacing w:line="230" w:lineRule="exact"/>
      <w:jc w:val="both"/>
    </w:pPr>
    <w:rPr>
      <w:rFonts w:eastAsia="Times New Roman"/>
      <w:lang w:eastAsia="ru-RU"/>
    </w:rPr>
  </w:style>
  <w:style w:type="character" w:customStyle="1" w:styleId="FontStyle90">
    <w:name w:val="Font Style90"/>
    <w:uiPriority w:val="99"/>
    <w:rsid w:val="000665C3"/>
    <w:rPr>
      <w:rFonts w:ascii="Times New Roman" w:hAnsi="Times New Roman" w:cs="Times New Roman"/>
      <w:b/>
      <w:bCs/>
      <w:sz w:val="22"/>
      <w:szCs w:val="22"/>
    </w:rPr>
  </w:style>
  <w:style w:type="character" w:customStyle="1" w:styleId="FontStyle114">
    <w:name w:val="Font Style114"/>
    <w:uiPriority w:val="99"/>
    <w:rsid w:val="000665C3"/>
    <w:rPr>
      <w:rFonts w:ascii="Times New Roman" w:hAnsi="Times New Roman" w:cs="Times New Roman"/>
      <w:b/>
      <w:bCs/>
      <w:sz w:val="20"/>
      <w:szCs w:val="20"/>
    </w:rPr>
  </w:style>
  <w:style w:type="character" w:customStyle="1" w:styleId="FontStyle141">
    <w:name w:val="Font Style141"/>
    <w:uiPriority w:val="99"/>
    <w:rsid w:val="000665C3"/>
    <w:rPr>
      <w:rFonts w:ascii="Times New Roman" w:hAnsi="Times New Roman" w:cs="Times New Roman"/>
      <w:sz w:val="20"/>
      <w:szCs w:val="20"/>
    </w:rPr>
  </w:style>
  <w:style w:type="character" w:customStyle="1" w:styleId="FontStyle115">
    <w:name w:val="Font Style115"/>
    <w:uiPriority w:val="99"/>
    <w:rsid w:val="000665C3"/>
    <w:rPr>
      <w:rFonts w:ascii="Times New Roman" w:hAnsi="Times New Roman" w:cs="Times New Roman"/>
      <w:spacing w:val="10"/>
      <w:sz w:val="22"/>
      <w:szCs w:val="22"/>
    </w:rPr>
  </w:style>
  <w:style w:type="paragraph" w:customStyle="1" w:styleId="Style25">
    <w:name w:val="Style25"/>
    <w:basedOn w:val="a0"/>
    <w:uiPriority w:val="99"/>
    <w:rsid w:val="000665C3"/>
    <w:pPr>
      <w:widowControl w:val="0"/>
      <w:suppressAutoHyphens w:val="0"/>
      <w:autoSpaceDE w:val="0"/>
      <w:autoSpaceDN w:val="0"/>
      <w:adjustRightInd w:val="0"/>
    </w:pPr>
    <w:rPr>
      <w:rFonts w:eastAsia="Times New Roman"/>
      <w:lang w:eastAsia="ru-RU"/>
    </w:rPr>
  </w:style>
  <w:style w:type="paragraph" w:customStyle="1" w:styleId="Style57">
    <w:name w:val="Style57"/>
    <w:basedOn w:val="a0"/>
    <w:uiPriority w:val="99"/>
    <w:rsid w:val="000665C3"/>
    <w:pPr>
      <w:widowControl w:val="0"/>
      <w:suppressAutoHyphens w:val="0"/>
      <w:autoSpaceDE w:val="0"/>
      <w:autoSpaceDN w:val="0"/>
      <w:adjustRightInd w:val="0"/>
    </w:pPr>
    <w:rPr>
      <w:rFonts w:eastAsia="Times New Roman"/>
      <w:lang w:eastAsia="ru-RU"/>
    </w:rPr>
  </w:style>
  <w:style w:type="paragraph" w:customStyle="1" w:styleId="Style58">
    <w:name w:val="Style58"/>
    <w:basedOn w:val="a0"/>
    <w:uiPriority w:val="99"/>
    <w:rsid w:val="000665C3"/>
    <w:pPr>
      <w:widowControl w:val="0"/>
      <w:suppressAutoHyphens w:val="0"/>
      <w:autoSpaceDE w:val="0"/>
      <w:autoSpaceDN w:val="0"/>
      <w:adjustRightInd w:val="0"/>
    </w:pPr>
    <w:rPr>
      <w:rFonts w:eastAsia="Times New Roman"/>
      <w:lang w:eastAsia="ru-RU"/>
    </w:rPr>
  </w:style>
  <w:style w:type="paragraph" w:customStyle="1" w:styleId="Style59">
    <w:name w:val="Style59"/>
    <w:basedOn w:val="a0"/>
    <w:uiPriority w:val="99"/>
    <w:rsid w:val="000665C3"/>
    <w:pPr>
      <w:widowControl w:val="0"/>
      <w:suppressAutoHyphens w:val="0"/>
      <w:autoSpaceDE w:val="0"/>
      <w:autoSpaceDN w:val="0"/>
      <w:adjustRightInd w:val="0"/>
    </w:pPr>
    <w:rPr>
      <w:rFonts w:eastAsia="Times New Roman"/>
      <w:lang w:eastAsia="ru-RU"/>
    </w:rPr>
  </w:style>
  <w:style w:type="paragraph" w:customStyle="1" w:styleId="Style60">
    <w:name w:val="Style60"/>
    <w:basedOn w:val="a0"/>
    <w:uiPriority w:val="99"/>
    <w:rsid w:val="000665C3"/>
    <w:pPr>
      <w:widowControl w:val="0"/>
      <w:suppressAutoHyphens w:val="0"/>
      <w:autoSpaceDE w:val="0"/>
      <w:autoSpaceDN w:val="0"/>
      <w:adjustRightInd w:val="0"/>
    </w:pPr>
    <w:rPr>
      <w:rFonts w:eastAsia="Times New Roman"/>
      <w:lang w:eastAsia="ru-RU"/>
    </w:rPr>
  </w:style>
  <w:style w:type="paragraph" w:customStyle="1" w:styleId="Style62">
    <w:name w:val="Style62"/>
    <w:basedOn w:val="a0"/>
    <w:uiPriority w:val="99"/>
    <w:rsid w:val="000665C3"/>
    <w:pPr>
      <w:widowControl w:val="0"/>
      <w:suppressAutoHyphens w:val="0"/>
      <w:autoSpaceDE w:val="0"/>
      <w:autoSpaceDN w:val="0"/>
      <w:adjustRightInd w:val="0"/>
      <w:spacing w:line="235" w:lineRule="exact"/>
    </w:pPr>
    <w:rPr>
      <w:rFonts w:eastAsia="Times New Roman"/>
      <w:lang w:eastAsia="ru-RU"/>
    </w:rPr>
  </w:style>
  <w:style w:type="paragraph" w:customStyle="1" w:styleId="Style63">
    <w:name w:val="Style63"/>
    <w:basedOn w:val="a0"/>
    <w:uiPriority w:val="99"/>
    <w:rsid w:val="000665C3"/>
    <w:pPr>
      <w:widowControl w:val="0"/>
      <w:suppressAutoHyphens w:val="0"/>
      <w:autoSpaceDE w:val="0"/>
      <w:autoSpaceDN w:val="0"/>
      <w:adjustRightInd w:val="0"/>
    </w:pPr>
    <w:rPr>
      <w:rFonts w:eastAsia="Times New Roman"/>
      <w:lang w:eastAsia="ru-RU"/>
    </w:rPr>
  </w:style>
  <w:style w:type="character" w:customStyle="1" w:styleId="FontStyle116">
    <w:name w:val="Font Style116"/>
    <w:uiPriority w:val="99"/>
    <w:rsid w:val="000665C3"/>
    <w:rPr>
      <w:rFonts w:ascii="Times New Roman" w:hAnsi="Times New Roman" w:cs="Times New Roman"/>
      <w:b/>
      <w:bCs/>
      <w:sz w:val="22"/>
      <w:szCs w:val="22"/>
    </w:rPr>
  </w:style>
  <w:style w:type="character" w:customStyle="1" w:styleId="FontStyle117">
    <w:name w:val="Font Style117"/>
    <w:uiPriority w:val="99"/>
    <w:rsid w:val="000665C3"/>
    <w:rPr>
      <w:rFonts w:ascii="Times New Roman" w:hAnsi="Times New Roman" w:cs="Times New Roman"/>
      <w:b/>
      <w:bCs/>
      <w:sz w:val="16"/>
      <w:szCs w:val="16"/>
    </w:rPr>
  </w:style>
  <w:style w:type="character" w:customStyle="1" w:styleId="FontStyle130">
    <w:name w:val="Font Style130"/>
    <w:uiPriority w:val="99"/>
    <w:rsid w:val="006C7893"/>
    <w:rPr>
      <w:rFonts w:ascii="Century Gothic" w:hAnsi="Century Gothic" w:cs="Century Gothic"/>
      <w:b/>
      <w:bCs/>
      <w:sz w:val="18"/>
      <w:szCs w:val="18"/>
    </w:rPr>
  </w:style>
  <w:style w:type="character" w:customStyle="1" w:styleId="11">
    <w:name w:val="Заголовок 1 Знак"/>
    <w:link w:val="10"/>
    <w:rsid w:val="002A582D"/>
    <w:rPr>
      <w:rFonts w:ascii="Cambria" w:eastAsia="Times New Roman" w:hAnsi="Cambria" w:cs="Times New Roman"/>
      <w:b/>
      <w:bCs/>
      <w:kern w:val="32"/>
      <w:sz w:val="32"/>
      <w:szCs w:val="32"/>
      <w:lang w:eastAsia="ar-SA"/>
    </w:rPr>
  </w:style>
  <w:style w:type="paragraph" w:customStyle="1" w:styleId="Style7">
    <w:name w:val="Style7"/>
    <w:basedOn w:val="a0"/>
    <w:uiPriority w:val="99"/>
    <w:rsid w:val="002A582D"/>
    <w:pPr>
      <w:widowControl w:val="0"/>
      <w:suppressAutoHyphens w:val="0"/>
      <w:autoSpaceDE w:val="0"/>
      <w:autoSpaceDN w:val="0"/>
      <w:adjustRightInd w:val="0"/>
      <w:spacing w:line="274" w:lineRule="exact"/>
    </w:pPr>
    <w:rPr>
      <w:rFonts w:eastAsia="Times New Roman"/>
      <w:lang w:eastAsia="ru-RU"/>
    </w:rPr>
  </w:style>
  <w:style w:type="paragraph" w:customStyle="1" w:styleId="Style11">
    <w:name w:val="Style11"/>
    <w:basedOn w:val="a0"/>
    <w:uiPriority w:val="99"/>
    <w:rsid w:val="002A582D"/>
    <w:pPr>
      <w:widowControl w:val="0"/>
      <w:suppressAutoHyphens w:val="0"/>
      <w:autoSpaceDE w:val="0"/>
      <w:autoSpaceDN w:val="0"/>
      <w:adjustRightInd w:val="0"/>
    </w:pPr>
    <w:rPr>
      <w:rFonts w:eastAsia="Times New Roman"/>
      <w:lang w:eastAsia="ru-RU"/>
    </w:rPr>
  </w:style>
  <w:style w:type="paragraph" w:customStyle="1" w:styleId="Style19">
    <w:name w:val="Style19"/>
    <w:basedOn w:val="a0"/>
    <w:uiPriority w:val="99"/>
    <w:rsid w:val="002A582D"/>
    <w:pPr>
      <w:widowControl w:val="0"/>
      <w:suppressAutoHyphens w:val="0"/>
      <w:autoSpaceDE w:val="0"/>
      <w:autoSpaceDN w:val="0"/>
      <w:adjustRightInd w:val="0"/>
      <w:spacing w:line="269" w:lineRule="exact"/>
      <w:jc w:val="both"/>
    </w:pPr>
    <w:rPr>
      <w:rFonts w:eastAsia="Times New Roman"/>
      <w:lang w:eastAsia="ru-RU"/>
    </w:rPr>
  </w:style>
  <w:style w:type="paragraph" w:customStyle="1" w:styleId="Style24">
    <w:name w:val="Style24"/>
    <w:basedOn w:val="a0"/>
    <w:uiPriority w:val="99"/>
    <w:rsid w:val="002A582D"/>
    <w:pPr>
      <w:widowControl w:val="0"/>
      <w:suppressAutoHyphens w:val="0"/>
      <w:autoSpaceDE w:val="0"/>
      <w:autoSpaceDN w:val="0"/>
      <w:adjustRightInd w:val="0"/>
      <w:spacing w:line="470" w:lineRule="exact"/>
    </w:pPr>
    <w:rPr>
      <w:rFonts w:eastAsia="Times New Roman"/>
      <w:lang w:eastAsia="ru-RU"/>
    </w:rPr>
  </w:style>
  <w:style w:type="paragraph" w:customStyle="1" w:styleId="Style32">
    <w:name w:val="Style32"/>
    <w:basedOn w:val="a0"/>
    <w:uiPriority w:val="99"/>
    <w:rsid w:val="002A582D"/>
    <w:pPr>
      <w:widowControl w:val="0"/>
      <w:suppressAutoHyphens w:val="0"/>
      <w:autoSpaceDE w:val="0"/>
      <w:autoSpaceDN w:val="0"/>
      <w:adjustRightInd w:val="0"/>
    </w:pPr>
    <w:rPr>
      <w:rFonts w:eastAsia="Times New Roman"/>
      <w:lang w:eastAsia="ru-RU"/>
    </w:rPr>
  </w:style>
  <w:style w:type="paragraph" w:customStyle="1" w:styleId="Style36">
    <w:name w:val="Style36"/>
    <w:basedOn w:val="a0"/>
    <w:uiPriority w:val="99"/>
    <w:rsid w:val="002A582D"/>
    <w:pPr>
      <w:widowControl w:val="0"/>
      <w:suppressAutoHyphens w:val="0"/>
      <w:autoSpaceDE w:val="0"/>
      <w:autoSpaceDN w:val="0"/>
      <w:adjustRightInd w:val="0"/>
      <w:spacing w:line="250" w:lineRule="exact"/>
      <w:jc w:val="both"/>
    </w:pPr>
    <w:rPr>
      <w:rFonts w:eastAsia="Times New Roman"/>
      <w:lang w:eastAsia="ru-RU"/>
    </w:rPr>
  </w:style>
  <w:style w:type="paragraph" w:customStyle="1" w:styleId="Style44">
    <w:name w:val="Style44"/>
    <w:basedOn w:val="a0"/>
    <w:uiPriority w:val="99"/>
    <w:rsid w:val="002A582D"/>
    <w:pPr>
      <w:widowControl w:val="0"/>
      <w:suppressAutoHyphens w:val="0"/>
      <w:autoSpaceDE w:val="0"/>
      <w:autoSpaceDN w:val="0"/>
      <w:adjustRightInd w:val="0"/>
    </w:pPr>
    <w:rPr>
      <w:rFonts w:eastAsia="Times New Roman"/>
      <w:lang w:eastAsia="ru-RU"/>
    </w:rPr>
  </w:style>
  <w:style w:type="paragraph" w:customStyle="1" w:styleId="Style46">
    <w:name w:val="Style46"/>
    <w:basedOn w:val="a0"/>
    <w:uiPriority w:val="99"/>
    <w:rsid w:val="002A582D"/>
    <w:pPr>
      <w:widowControl w:val="0"/>
      <w:suppressAutoHyphens w:val="0"/>
      <w:autoSpaceDE w:val="0"/>
      <w:autoSpaceDN w:val="0"/>
      <w:adjustRightInd w:val="0"/>
    </w:pPr>
    <w:rPr>
      <w:rFonts w:eastAsia="Times New Roman"/>
      <w:lang w:eastAsia="ru-RU"/>
    </w:rPr>
  </w:style>
  <w:style w:type="paragraph" w:customStyle="1" w:styleId="Style48">
    <w:name w:val="Style48"/>
    <w:basedOn w:val="a0"/>
    <w:uiPriority w:val="99"/>
    <w:rsid w:val="002A582D"/>
    <w:pPr>
      <w:widowControl w:val="0"/>
      <w:suppressAutoHyphens w:val="0"/>
      <w:autoSpaceDE w:val="0"/>
      <w:autoSpaceDN w:val="0"/>
      <w:adjustRightInd w:val="0"/>
    </w:pPr>
    <w:rPr>
      <w:rFonts w:eastAsia="Times New Roman"/>
      <w:lang w:eastAsia="ru-RU"/>
    </w:rPr>
  </w:style>
  <w:style w:type="paragraph" w:customStyle="1" w:styleId="Style61">
    <w:name w:val="Style61"/>
    <w:basedOn w:val="a0"/>
    <w:uiPriority w:val="99"/>
    <w:rsid w:val="002A582D"/>
    <w:pPr>
      <w:widowControl w:val="0"/>
      <w:suppressAutoHyphens w:val="0"/>
      <w:autoSpaceDE w:val="0"/>
      <w:autoSpaceDN w:val="0"/>
      <w:adjustRightInd w:val="0"/>
    </w:pPr>
    <w:rPr>
      <w:rFonts w:eastAsia="Times New Roman"/>
      <w:lang w:eastAsia="ru-RU"/>
    </w:rPr>
  </w:style>
  <w:style w:type="paragraph" w:customStyle="1" w:styleId="Style64">
    <w:name w:val="Style64"/>
    <w:basedOn w:val="a0"/>
    <w:uiPriority w:val="99"/>
    <w:rsid w:val="002A582D"/>
    <w:pPr>
      <w:widowControl w:val="0"/>
      <w:suppressAutoHyphens w:val="0"/>
      <w:autoSpaceDE w:val="0"/>
      <w:autoSpaceDN w:val="0"/>
      <w:adjustRightInd w:val="0"/>
      <w:spacing w:line="243" w:lineRule="exact"/>
    </w:pPr>
    <w:rPr>
      <w:rFonts w:eastAsia="Times New Roman"/>
      <w:lang w:eastAsia="ru-RU"/>
    </w:rPr>
  </w:style>
  <w:style w:type="paragraph" w:customStyle="1" w:styleId="Style65">
    <w:name w:val="Style65"/>
    <w:basedOn w:val="a0"/>
    <w:uiPriority w:val="99"/>
    <w:rsid w:val="002A582D"/>
    <w:pPr>
      <w:widowControl w:val="0"/>
      <w:suppressAutoHyphens w:val="0"/>
      <w:autoSpaceDE w:val="0"/>
      <w:autoSpaceDN w:val="0"/>
      <w:adjustRightInd w:val="0"/>
    </w:pPr>
    <w:rPr>
      <w:rFonts w:eastAsia="Times New Roman"/>
      <w:lang w:eastAsia="ru-RU"/>
    </w:rPr>
  </w:style>
  <w:style w:type="paragraph" w:customStyle="1" w:styleId="Style66">
    <w:name w:val="Style66"/>
    <w:basedOn w:val="a0"/>
    <w:uiPriority w:val="99"/>
    <w:rsid w:val="002A582D"/>
    <w:pPr>
      <w:widowControl w:val="0"/>
      <w:suppressAutoHyphens w:val="0"/>
      <w:autoSpaceDE w:val="0"/>
      <w:autoSpaceDN w:val="0"/>
      <w:adjustRightInd w:val="0"/>
      <w:spacing w:line="624" w:lineRule="exact"/>
    </w:pPr>
    <w:rPr>
      <w:rFonts w:eastAsia="Times New Roman"/>
      <w:lang w:eastAsia="ru-RU"/>
    </w:rPr>
  </w:style>
  <w:style w:type="paragraph" w:customStyle="1" w:styleId="Style67">
    <w:name w:val="Style67"/>
    <w:basedOn w:val="a0"/>
    <w:uiPriority w:val="99"/>
    <w:rsid w:val="002A582D"/>
    <w:pPr>
      <w:widowControl w:val="0"/>
      <w:suppressAutoHyphens w:val="0"/>
      <w:autoSpaceDE w:val="0"/>
      <w:autoSpaceDN w:val="0"/>
      <w:adjustRightInd w:val="0"/>
    </w:pPr>
    <w:rPr>
      <w:rFonts w:eastAsia="Times New Roman"/>
      <w:lang w:eastAsia="ru-RU"/>
    </w:rPr>
  </w:style>
  <w:style w:type="paragraph" w:customStyle="1" w:styleId="Style79">
    <w:name w:val="Style79"/>
    <w:basedOn w:val="a0"/>
    <w:uiPriority w:val="99"/>
    <w:rsid w:val="002A582D"/>
    <w:pPr>
      <w:widowControl w:val="0"/>
      <w:suppressAutoHyphens w:val="0"/>
      <w:autoSpaceDE w:val="0"/>
      <w:autoSpaceDN w:val="0"/>
      <w:adjustRightInd w:val="0"/>
      <w:spacing w:line="245" w:lineRule="exact"/>
      <w:jc w:val="both"/>
    </w:pPr>
    <w:rPr>
      <w:rFonts w:eastAsia="Times New Roman"/>
      <w:lang w:eastAsia="ru-RU"/>
    </w:rPr>
  </w:style>
  <w:style w:type="character" w:customStyle="1" w:styleId="FontStyle126">
    <w:name w:val="Font Style126"/>
    <w:uiPriority w:val="99"/>
    <w:rsid w:val="002A582D"/>
    <w:rPr>
      <w:rFonts w:ascii="Times New Roman" w:hAnsi="Times New Roman" w:cs="Times New Roman"/>
      <w:b/>
      <w:bCs/>
      <w:spacing w:val="-10"/>
      <w:sz w:val="22"/>
      <w:szCs w:val="22"/>
    </w:rPr>
  </w:style>
  <w:style w:type="character" w:customStyle="1" w:styleId="FontStyle131">
    <w:name w:val="Font Style131"/>
    <w:uiPriority w:val="99"/>
    <w:rsid w:val="002A582D"/>
    <w:rPr>
      <w:rFonts w:ascii="Impact" w:hAnsi="Impact" w:cs="Impact"/>
      <w:sz w:val="20"/>
      <w:szCs w:val="20"/>
    </w:rPr>
  </w:style>
  <w:style w:type="character" w:customStyle="1" w:styleId="FontStyle132">
    <w:name w:val="Font Style132"/>
    <w:uiPriority w:val="99"/>
    <w:rsid w:val="002A582D"/>
    <w:rPr>
      <w:rFonts w:ascii="Century Gothic" w:hAnsi="Century Gothic" w:cs="Century Gothic"/>
      <w:spacing w:val="-10"/>
      <w:sz w:val="20"/>
      <w:szCs w:val="20"/>
    </w:rPr>
  </w:style>
  <w:style w:type="character" w:customStyle="1" w:styleId="FontStyle133">
    <w:name w:val="Font Style133"/>
    <w:uiPriority w:val="99"/>
    <w:rsid w:val="002A582D"/>
    <w:rPr>
      <w:rFonts w:ascii="Times New Roman" w:hAnsi="Times New Roman" w:cs="Times New Roman"/>
      <w:sz w:val="8"/>
      <w:szCs w:val="8"/>
    </w:rPr>
  </w:style>
  <w:style w:type="character" w:customStyle="1" w:styleId="FontStyle134">
    <w:name w:val="Font Style134"/>
    <w:uiPriority w:val="99"/>
    <w:rsid w:val="002A582D"/>
    <w:rPr>
      <w:rFonts w:ascii="Arial Narrow" w:hAnsi="Arial Narrow" w:cs="Arial Narrow"/>
      <w:b/>
      <w:bCs/>
      <w:sz w:val="10"/>
      <w:szCs w:val="10"/>
    </w:rPr>
  </w:style>
  <w:style w:type="character" w:customStyle="1" w:styleId="FontStyle135">
    <w:name w:val="Font Style135"/>
    <w:uiPriority w:val="99"/>
    <w:rsid w:val="002A582D"/>
    <w:rPr>
      <w:rFonts w:ascii="Times New Roman" w:hAnsi="Times New Roman" w:cs="Times New Roman"/>
      <w:b/>
      <w:bCs/>
      <w:w w:val="10"/>
      <w:sz w:val="22"/>
      <w:szCs w:val="22"/>
    </w:rPr>
  </w:style>
  <w:style w:type="character" w:customStyle="1" w:styleId="FontStyle137">
    <w:name w:val="Font Style137"/>
    <w:uiPriority w:val="99"/>
    <w:rsid w:val="002A582D"/>
    <w:rPr>
      <w:rFonts w:ascii="Times New Roman" w:hAnsi="Times New Roman" w:cs="Times New Roman"/>
      <w:i/>
      <w:iCs/>
      <w:sz w:val="8"/>
      <w:szCs w:val="8"/>
    </w:rPr>
  </w:style>
  <w:style w:type="character" w:customStyle="1" w:styleId="FontStyle142">
    <w:name w:val="Font Style142"/>
    <w:uiPriority w:val="99"/>
    <w:rsid w:val="002A582D"/>
    <w:rPr>
      <w:rFonts w:ascii="Book Antiqua" w:hAnsi="Book Antiqua" w:cs="Book Antiqua"/>
      <w:b/>
      <w:bCs/>
      <w:i/>
      <w:iCs/>
      <w:spacing w:val="-10"/>
      <w:sz w:val="18"/>
      <w:szCs w:val="18"/>
    </w:rPr>
  </w:style>
  <w:style w:type="table" w:styleId="af7">
    <w:name w:val="Table Grid"/>
    <w:basedOn w:val="a2"/>
    <w:uiPriority w:val="59"/>
    <w:locked/>
    <w:rsid w:val="008F3B1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rtal-menuuser-email">
    <w:name w:val="portal-menu__user-email"/>
    <w:basedOn w:val="a1"/>
    <w:rsid w:val="00653437"/>
  </w:style>
  <w:style w:type="character" w:customStyle="1" w:styleId="labeltextlot21">
    <w:name w:val="label_text_lot_21"/>
    <w:rsid w:val="00686785"/>
    <w:rPr>
      <w:color w:val="0000FF"/>
      <w:sz w:val="20"/>
      <w:szCs w:val="20"/>
    </w:rPr>
  </w:style>
  <w:style w:type="paragraph" w:styleId="af8">
    <w:name w:val="Title"/>
    <w:aliases w:val="Знак8"/>
    <w:basedOn w:val="a0"/>
    <w:link w:val="af9"/>
    <w:qFormat/>
    <w:locked/>
    <w:rsid w:val="00762CE4"/>
    <w:pPr>
      <w:suppressAutoHyphens w:val="0"/>
      <w:jc w:val="center"/>
    </w:pPr>
    <w:rPr>
      <w:rFonts w:eastAsia="Times New Roman"/>
      <w:szCs w:val="20"/>
    </w:rPr>
  </w:style>
  <w:style w:type="character" w:customStyle="1" w:styleId="af9">
    <w:name w:val="Название Знак"/>
    <w:aliases w:val="Знак8 Знак"/>
    <w:link w:val="af8"/>
    <w:rsid w:val="00762CE4"/>
    <w:rPr>
      <w:rFonts w:ascii="Times New Roman" w:eastAsia="Times New Roman" w:hAnsi="Times New Roman"/>
      <w:sz w:val="24"/>
    </w:rPr>
  </w:style>
  <w:style w:type="paragraph" w:customStyle="1" w:styleId="CM4">
    <w:name w:val="CM4"/>
    <w:basedOn w:val="a0"/>
    <w:next w:val="a0"/>
    <w:uiPriority w:val="99"/>
    <w:rsid w:val="006F7497"/>
    <w:pPr>
      <w:widowControl w:val="0"/>
      <w:suppressAutoHyphens w:val="0"/>
      <w:autoSpaceDE w:val="0"/>
      <w:autoSpaceDN w:val="0"/>
      <w:adjustRightInd w:val="0"/>
      <w:spacing w:line="436" w:lineRule="atLeast"/>
    </w:pPr>
    <w:rPr>
      <w:rFonts w:ascii="T T 3 Bo 00" w:eastAsia="Times New Roman" w:hAnsi="T T 3 Bo 00"/>
      <w:lang w:eastAsia="ru-RU"/>
    </w:rPr>
  </w:style>
  <w:style w:type="character" w:customStyle="1" w:styleId="wmi-callto">
    <w:name w:val="wmi-callto"/>
    <w:basedOn w:val="a1"/>
    <w:rsid w:val="001414A8"/>
  </w:style>
  <w:style w:type="character" w:customStyle="1" w:styleId="apple-converted-space">
    <w:name w:val="apple-converted-space"/>
    <w:basedOn w:val="a1"/>
    <w:rsid w:val="00FF6888"/>
  </w:style>
  <w:style w:type="paragraph" w:customStyle="1" w:styleId="ConsPlusNormal">
    <w:name w:val="ConsPlusNormal"/>
    <w:link w:val="ConsPlusNormal0"/>
    <w:rsid w:val="008544BD"/>
    <w:pPr>
      <w:autoSpaceDE w:val="0"/>
      <w:autoSpaceDN w:val="0"/>
      <w:adjustRightInd w:val="0"/>
    </w:pPr>
    <w:rPr>
      <w:rFonts w:ascii="Times New Roman" w:hAnsi="Times New Roman"/>
      <w:b/>
      <w:bCs/>
    </w:rPr>
  </w:style>
  <w:style w:type="character" w:customStyle="1" w:styleId="ConsPlusNormal0">
    <w:name w:val="ConsPlusNormal Знак"/>
    <w:link w:val="ConsPlusNormal"/>
    <w:locked/>
    <w:rsid w:val="003A167D"/>
    <w:rPr>
      <w:rFonts w:ascii="Times New Roman" w:hAnsi="Times New Roman"/>
      <w:b/>
      <w:bCs/>
      <w:lang w:val="ru-RU" w:eastAsia="ru-RU" w:bidi="ar-SA"/>
    </w:rPr>
  </w:style>
  <w:style w:type="paragraph" w:customStyle="1" w:styleId="1">
    <w:name w:val="ДОГ СТ1"/>
    <w:basedOn w:val="a0"/>
    <w:next w:val="a0"/>
    <w:uiPriority w:val="99"/>
    <w:rsid w:val="004C1E80"/>
    <w:pPr>
      <w:numPr>
        <w:numId w:val="15"/>
      </w:numPr>
      <w:spacing w:before="240" w:after="120"/>
    </w:pPr>
    <w:rPr>
      <w:rFonts w:ascii="Arial" w:eastAsia="MS Mincho" w:hAnsi="Arial"/>
      <w:b/>
      <w:caps/>
      <w:sz w:val="22"/>
      <w:szCs w:val="22"/>
    </w:rPr>
  </w:style>
  <w:style w:type="paragraph" w:customStyle="1" w:styleId="2">
    <w:name w:val="ДОГ СТ2"/>
    <w:basedOn w:val="1"/>
    <w:uiPriority w:val="99"/>
    <w:rsid w:val="004C1E80"/>
    <w:pPr>
      <w:numPr>
        <w:ilvl w:val="1"/>
      </w:numPr>
      <w:spacing w:before="80" w:after="80"/>
      <w:jc w:val="both"/>
    </w:pPr>
    <w:rPr>
      <w:b w:val="0"/>
      <w:caps w:val="0"/>
    </w:rPr>
  </w:style>
  <w:style w:type="paragraph" w:customStyle="1" w:styleId="3">
    <w:name w:val="ДОГ СТ3"/>
    <w:basedOn w:val="2"/>
    <w:uiPriority w:val="99"/>
    <w:rsid w:val="004C1E80"/>
    <w:pPr>
      <w:numPr>
        <w:ilvl w:val="2"/>
      </w:numPr>
    </w:pPr>
  </w:style>
  <w:style w:type="numbering" w:customStyle="1" w:styleId="a">
    <w:name w:val="ДОГ СТ Список"/>
    <w:rsid w:val="004C1E80"/>
    <w:pPr>
      <w:numPr>
        <w:numId w:val="15"/>
      </w:numPr>
    </w:pPr>
  </w:style>
  <w:style w:type="character" w:styleId="afa">
    <w:name w:val="Emphasis"/>
    <w:qFormat/>
    <w:locked/>
    <w:rsid w:val="00A64620"/>
    <w:rPr>
      <w:i/>
      <w:iCs/>
    </w:rPr>
  </w:style>
  <w:style w:type="character" w:customStyle="1" w:styleId="doctitleimportant">
    <w:name w:val="doc__title_important"/>
    <w:basedOn w:val="a1"/>
    <w:rsid w:val="00F76F0E"/>
  </w:style>
  <w:style w:type="paragraph" w:customStyle="1" w:styleId="010">
    <w:name w:val="010"/>
    <w:basedOn w:val="a0"/>
    <w:rsid w:val="007447E4"/>
    <w:pPr>
      <w:suppressAutoHyphens w:val="0"/>
      <w:spacing w:before="100" w:beforeAutospacing="1" w:after="100" w:afterAutospacing="1"/>
    </w:pPr>
    <w:rPr>
      <w:rFonts w:eastAsia="Times New Roman"/>
      <w:lang w:eastAsia="ru-RU"/>
    </w:rPr>
  </w:style>
  <w:style w:type="paragraph" w:styleId="afb">
    <w:name w:val="No Spacing"/>
    <w:uiPriority w:val="1"/>
    <w:qFormat/>
    <w:rsid w:val="000363F3"/>
    <w:pPr>
      <w:suppressAutoHyphens/>
    </w:pPr>
    <w:rPr>
      <w:rFonts w:ascii="Times New Roman" w:hAnsi="Times New Roman"/>
      <w:sz w:val="24"/>
      <w:szCs w:val="24"/>
      <w:lang w:eastAsia="ar-SA"/>
    </w:rPr>
  </w:style>
  <w:style w:type="paragraph" w:styleId="34">
    <w:name w:val="Body Text 3"/>
    <w:basedOn w:val="a0"/>
    <w:link w:val="35"/>
    <w:rsid w:val="00D559DA"/>
    <w:pPr>
      <w:spacing w:after="120"/>
    </w:pPr>
    <w:rPr>
      <w:sz w:val="16"/>
      <w:szCs w:val="16"/>
    </w:rPr>
  </w:style>
  <w:style w:type="character" w:customStyle="1" w:styleId="35">
    <w:name w:val="Основной текст 3 Знак"/>
    <w:link w:val="34"/>
    <w:rsid w:val="00D559DA"/>
    <w:rPr>
      <w:rFonts w:ascii="Times New Roman" w:hAnsi="Times New Roman"/>
      <w:sz w:val="16"/>
      <w:szCs w:val="16"/>
      <w:lang w:eastAsia="ar-SA"/>
    </w:rPr>
  </w:style>
  <w:style w:type="paragraph" w:customStyle="1" w:styleId="ConsTitle">
    <w:name w:val="ConsTitle"/>
    <w:rsid w:val="00D559DA"/>
    <w:pPr>
      <w:widowControl w:val="0"/>
      <w:suppressAutoHyphens/>
      <w:autoSpaceDE w:val="0"/>
      <w:ind w:right="19772"/>
    </w:pPr>
    <w:rPr>
      <w:rFonts w:ascii="Arial" w:eastAsia="Arial" w:hAnsi="Arial" w:cs="Arial"/>
      <w:b/>
      <w:bCs/>
      <w:lang w:eastAsia="ar-SA"/>
    </w:rPr>
  </w:style>
  <w:style w:type="paragraph" w:customStyle="1" w:styleId="afc">
    <w:name w:val="Содержимое таблицы"/>
    <w:basedOn w:val="a0"/>
    <w:rsid w:val="00D559DA"/>
    <w:pPr>
      <w:suppressLineNumbers/>
    </w:pPr>
    <w:rPr>
      <w:rFonts w:eastAsia="Times New Roman"/>
    </w:rPr>
  </w:style>
  <w:style w:type="character" w:customStyle="1" w:styleId="21">
    <w:name w:val="Заголовок 2 Знак"/>
    <w:link w:val="20"/>
    <w:semiHidden/>
    <w:rsid w:val="00D559DA"/>
    <w:rPr>
      <w:rFonts w:ascii="Calibri Light" w:eastAsia="Times New Roman" w:hAnsi="Calibri Light" w:cs="Times New Roman"/>
      <w:b/>
      <w:bCs/>
      <w:i/>
      <w:iCs/>
      <w:sz w:val="28"/>
      <w:szCs w:val="28"/>
      <w:lang w:eastAsia="ar-SA"/>
    </w:rPr>
  </w:style>
  <w:style w:type="paragraph" w:styleId="afd">
    <w:name w:val="header"/>
    <w:basedOn w:val="a0"/>
    <w:link w:val="afe"/>
    <w:rsid w:val="00BF557F"/>
    <w:pPr>
      <w:tabs>
        <w:tab w:val="center" w:pos="4677"/>
        <w:tab w:val="right" w:pos="9355"/>
      </w:tabs>
    </w:pPr>
  </w:style>
  <w:style w:type="character" w:customStyle="1" w:styleId="afe">
    <w:name w:val="Верхний колонтитул Знак"/>
    <w:link w:val="afd"/>
    <w:rsid w:val="00BF557F"/>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307389">
      <w:bodyDiv w:val="1"/>
      <w:marLeft w:val="0"/>
      <w:marRight w:val="0"/>
      <w:marTop w:val="0"/>
      <w:marBottom w:val="0"/>
      <w:divBdr>
        <w:top w:val="none" w:sz="0" w:space="0" w:color="auto"/>
        <w:left w:val="none" w:sz="0" w:space="0" w:color="auto"/>
        <w:bottom w:val="none" w:sz="0" w:space="0" w:color="auto"/>
        <w:right w:val="none" w:sz="0" w:space="0" w:color="auto"/>
      </w:divBdr>
    </w:div>
    <w:div w:id="80837691">
      <w:bodyDiv w:val="1"/>
      <w:marLeft w:val="0"/>
      <w:marRight w:val="0"/>
      <w:marTop w:val="0"/>
      <w:marBottom w:val="0"/>
      <w:divBdr>
        <w:top w:val="none" w:sz="0" w:space="0" w:color="auto"/>
        <w:left w:val="none" w:sz="0" w:space="0" w:color="auto"/>
        <w:bottom w:val="none" w:sz="0" w:space="0" w:color="auto"/>
        <w:right w:val="none" w:sz="0" w:space="0" w:color="auto"/>
      </w:divBdr>
    </w:div>
    <w:div w:id="111024697">
      <w:bodyDiv w:val="1"/>
      <w:marLeft w:val="0"/>
      <w:marRight w:val="0"/>
      <w:marTop w:val="0"/>
      <w:marBottom w:val="0"/>
      <w:divBdr>
        <w:top w:val="none" w:sz="0" w:space="0" w:color="auto"/>
        <w:left w:val="none" w:sz="0" w:space="0" w:color="auto"/>
        <w:bottom w:val="none" w:sz="0" w:space="0" w:color="auto"/>
        <w:right w:val="none" w:sz="0" w:space="0" w:color="auto"/>
      </w:divBdr>
    </w:div>
    <w:div w:id="172032733">
      <w:bodyDiv w:val="1"/>
      <w:marLeft w:val="0"/>
      <w:marRight w:val="0"/>
      <w:marTop w:val="0"/>
      <w:marBottom w:val="0"/>
      <w:divBdr>
        <w:top w:val="none" w:sz="0" w:space="0" w:color="auto"/>
        <w:left w:val="none" w:sz="0" w:space="0" w:color="auto"/>
        <w:bottom w:val="none" w:sz="0" w:space="0" w:color="auto"/>
        <w:right w:val="none" w:sz="0" w:space="0" w:color="auto"/>
      </w:divBdr>
    </w:div>
    <w:div w:id="193351243">
      <w:bodyDiv w:val="1"/>
      <w:marLeft w:val="0"/>
      <w:marRight w:val="0"/>
      <w:marTop w:val="0"/>
      <w:marBottom w:val="0"/>
      <w:divBdr>
        <w:top w:val="none" w:sz="0" w:space="0" w:color="auto"/>
        <w:left w:val="none" w:sz="0" w:space="0" w:color="auto"/>
        <w:bottom w:val="none" w:sz="0" w:space="0" w:color="auto"/>
        <w:right w:val="none" w:sz="0" w:space="0" w:color="auto"/>
      </w:divBdr>
    </w:div>
    <w:div w:id="228852384">
      <w:bodyDiv w:val="1"/>
      <w:marLeft w:val="0"/>
      <w:marRight w:val="0"/>
      <w:marTop w:val="0"/>
      <w:marBottom w:val="0"/>
      <w:divBdr>
        <w:top w:val="none" w:sz="0" w:space="0" w:color="auto"/>
        <w:left w:val="none" w:sz="0" w:space="0" w:color="auto"/>
        <w:bottom w:val="none" w:sz="0" w:space="0" w:color="auto"/>
        <w:right w:val="none" w:sz="0" w:space="0" w:color="auto"/>
      </w:divBdr>
    </w:div>
    <w:div w:id="392899540">
      <w:bodyDiv w:val="1"/>
      <w:marLeft w:val="0"/>
      <w:marRight w:val="0"/>
      <w:marTop w:val="0"/>
      <w:marBottom w:val="0"/>
      <w:divBdr>
        <w:top w:val="none" w:sz="0" w:space="0" w:color="auto"/>
        <w:left w:val="none" w:sz="0" w:space="0" w:color="auto"/>
        <w:bottom w:val="none" w:sz="0" w:space="0" w:color="auto"/>
        <w:right w:val="none" w:sz="0" w:space="0" w:color="auto"/>
      </w:divBdr>
    </w:div>
    <w:div w:id="393701750">
      <w:bodyDiv w:val="1"/>
      <w:marLeft w:val="0"/>
      <w:marRight w:val="0"/>
      <w:marTop w:val="0"/>
      <w:marBottom w:val="0"/>
      <w:divBdr>
        <w:top w:val="none" w:sz="0" w:space="0" w:color="auto"/>
        <w:left w:val="none" w:sz="0" w:space="0" w:color="auto"/>
        <w:bottom w:val="none" w:sz="0" w:space="0" w:color="auto"/>
        <w:right w:val="none" w:sz="0" w:space="0" w:color="auto"/>
      </w:divBdr>
    </w:div>
    <w:div w:id="474184502">
      <w:bodyDiv w:val="1"/>
      <w:marLeft w:val="0"/>
      <w:marRight w:val="0"/>
      <w:marTop w:val="0"/>
      <w:marBottom w:val="0"/>
      <w:divBdr>
        <w:top w:val="none" w:sz="0" w:space="0" w:color="auto"/>
        <w:left w:val="none" w:sz="0" w:space="0" w:color="auto"/>
        <w:bottom w:val="none" w:sz="0" w:space="0" w:color="auto"/>
        <w:right w:val="none" w:sz="0" w:space="0" w:color="auto"/>
      </w:divBdr>
    </w:div>
    <w:div w:id="654341861">
      <w:bodyDiv w:val="1"/>
      <w:marLeft w:val="0"/>
      <w:marRight w:val="0"/>
      <w:marTop w:val="0"/>
      <w:marBottom w:val="0"/>
      <w:divBdr>
        <w:top w:val="none" w:sz="0" w:space="0" w:color="auto"/>
        <w:left w:val="none" w:sz="0" w:space="0" w:color="auto"/>
        <w:bottom w:val="none" w:sz="0" w:space="0" w:color="auto"/>
        <w:right w:val="none" w:sz="0" w:space="0" w:color="auto"/>
      </w:divBdr>
    </w:div>
    <w:div w:id="720715947">
      <w:bodyDiv w:val="1"/>
      <w:marLeft w:val="0"/>
      <w:marRight w:val="0"/>
      <w:marTop w:val="0"/>
      <w:marBottom w:val="0"/>
      <w:divBdr>
        <w:top w:val="none" w:sz="0" w:space="0" w:color="auto"/>
        <w:left w:val="none" w:sz="0" w:space="0" w:color="auto"/>
        <w:bottom w:val="none" w:sz="0" w:space="0" w:color="auto"/>
        <w:right w:val="none" w:sz="0" w:space="0" w:color="auto"/>
      </w:divBdr>
    </w:div>
    <w:div w:id="734207706">
      <w:bodyDiv w:val="1"/>
      <w:marLeft w:val="0"/>
      <w:marRight w:val="0"/>
      <w:marTop w:val="0"/>
      <w:marBottom w:val="0"/>
      <w:divBdr>
        <w:top w:val="none" w:sz="0" w:space="0" w:color="auto"/>
        <w:left w:val="none" w:sz="0" w:space="0" w:color="auto"/>
        <w:bottom w:val="none" w:sz="0" w:space="0" w:color="auto"/>
        <w:right w:val="none" w:sz="0" w:space="0" w:color="auto"/>
      </w:divBdr>
    </w:div>
    <w:div w:id="763454360">
      <w:bodyDiv w:val="1"/>
      <w:marLeft w:val="0"/>
      <w:marRight w:val="0"/>
      <w:marTop w:val="0"/>
      <w:marBottom w:val="0"/>
      <w:divBdr>
        <w:top w:val="none" w:sz="0" w:space="0" w:color="auto"/>
        <w:left w:val="none" w:sz="0" w:space="0" w:color="auto"/>
        <w:bottom w:val="none" w:sz="0" w:space="0" w:color="auto"/>
        <w:right w:val="none" w:sz="0" w:space="0" w:color="auto"/>
      </w:divBdr>
    </w:div>
    <w:div w:id="832767867">
      <w:bodyDiv w:val="1"/>
      <w:marLeft w:val="0"/>
      <w:marRight w:val="0"/>
      <w:marTop w:val="0"/>
      <w:marBottom w:val="0"/>
      <w:divBdr>
        <w:top w:val="none" w:sz="0" w:space="0" w:color="auto"/>
        <w:left w:val="none" w:sz="0" w:space="0" w:color="auto"/>
        <w:bottom w:val="none" w:sz="0" w:space="0" w:color="auto"/>
        <w:right w:val="none" w:sz="0" w:space="0" w:color="auto"/>
      </w:divBdr>
    </w:div>
    <w:div w:id="895168261">
      <w:bodyDiv w:val="1"/>
      <w:marLeft w:val="0"/>
      <w:marRight w:val="0"/>
      <w:marTop w:val="0"/>
      <w:marBottom w:val="0"/>
      <w:divBdr>
        <w:top w:val="none" w:sz="0" w:space="0" w:color="auto"/>
        <w:left w:val="none" w:sz="0" w:space="0" w:color="auto"/>
        <w:bottom w:val="none" w:sz="0" w:space="0" w:color="auto"/>
        <w:right w:val="none" w:sz="0" w:space="0" w:color="auto"/>
      </w:divBdr>
    </w:div>
    <w:div w:id="1109467913">
      <w:bodyDiv w:val="1"/>
      <w:marLeft w:val="0"/>
      <w:marRight w:val="0"/>
      <w:marTop w:val="0"/>
      <w:marBottom w:val="0"/>
      <w:divBdr>
        <w:top w:val="none" w:sz="0" w:space="0" w:color="auto"/>
        <w:left w:val="none" w:sz="0" w:space="0" w:color="auto"/>
        <w:bottom w:val="none" w:sz="0" w:space="0" w:color="auto"/>
        <w:right w:val="none" w:sz="0" w:space="0" w:color="auto"/>
      </w:divBdr>
    </w:div>
    <w:div w:id="1225024758">
      <w:bodyDiv w:val="1"/>
      <w:marLeft w:val="0"/>
      <w:marRight w:val="0"/>
      <w:marTop w:val="0"/>
      <w:marBottom w:val="0"/>
      <w:divBdr>
        <w:top w:val="none" w:sz="0" w:space="0" w:color="auto"/>
        <w:left w:val="none" w:sz="0" w:space="0" w:color="auto"/>
        <w:bottom w:val="none" w:sz="0" w:space="0" w:color="auto"/>
        <w:right w:val="none" w:sz="0" w:space="0" w:color="auto"/>
      </w:divBdr>
    </w:div>
    <w:div w:id="1467433669">
      <w:bodyDiv w:val="1"/>
      <w:marLeft w:val="0"/>
      <w:marRight w:val="0"/>
      <w:marTop w:val="0"/>
      <w:marBottom w:val="0"/>
      <w:divBdr>
        <w:top w:val="none" w:sz="0" w:space="0" w:color="auto"/>
        <w:left w:val="none" w:sz="0" w:space="0" w:color="auto"/>
        <w:bottom w:val="none" w:sz="0" w:space="0" w:color="auto"/>
        <w:right w:val="none" w:sz="0" w:space="0" w:color="auto"/>
      </w:divBdr>
    </w:div>
    <w:div w:id="1470438614">
      <w:bodyDiv w:val="1"/>
      <w:marLeft w:val="0"/>
      <w:marRight w:val="0"/>
      <w:marTop w:val="0"/>
      <w:marBottom w:val="0"/>
      <w:divBdr>
        <w:top w:val="none" w:sz="0" w:space="0" w:color="auto"/>
        <w:left w:val="none" w:sz="0" w:space="0" w:color="auto"/>
        <w:bottom w:val="none" w:sz="0" w:space="0" w:color="auto"/>
        <w:right w:val="none" w:sz="0" w:space="0" w:color="auto"/>
      </w:divBdr>
    </w:div>
    <w:div w:id="1727678125">
      <w:bodyDiv w:val="1"/>
      <w:marLeft w:val="0"/>
      <w:marRight w:val="0"/>
      <w:marTop w:val="0"/>
      <w:marBottom w:val="0"/>
      <w:divBdr>
        <w:top w:val="none" w:sz="0" w:space="0" w:color="auto"/>
        <w:left w:val="none" w:sz="0" w:space="0" w:color="auto"/>
        <w:bottom w:val="none" w:sz="0" w:space="0" w:color="auto"/>
        <w:right w:val="none" w:sz="0" w:space="0" w:color="auto"/>
      </w:divBdr>
    </w:div>
    <w:div w:id="1845510701">
      <w:bodyDiv w:val="1"/>
      <w:marLeft w:val="0"/>
      <w:marRight w:val="0"/>
      <w:marTop w:val="0"/>
      <w:marBottom w:val="0"/>
      <w:divBdr>
        <w:top w:val="none" w:sz="0" w:space="0" w:color="auto"/>
        <w:left w:val="none" w:sz="0" w:space="0" w:color="auto"/>
        <w:bottom w:val="none" w:sz="0" w:space="0" w:color="auto"/>
        <w:right w:val="none" w:sz="0" w:space="0" w:color="auto"/>
      </w:divBdr>
    </w:div>
    <w:div w:id="1861973069">
      <w:bodyDiv w:val="1"/>
      <w:marLeft w:val="0"/>
      <w:marRight w:val="0"/>
      <w:marTop w:val="0"/>
      <w:marBottom w:val="0"/>
      <w:divBdr>
        <w:top w:val="none" w:sz="0" w:space="0" w:color="auto"/>
        <w:left w:val="none" w:sz="0" w:space="0" w:color="auto"/>
        <w:bottom w:val="none" w:sz="0" w:space="0" w:color="auto"/>
        <w:right w:val="none" w:sz="0" w:space="0" w:color="auto"/>
      </w:divBdr>
    </w:div>
    <w:div w:id="1925147327">
      <w:bodyDiv w:val="1"/>
      <w:marLeft w:val="0"/>
      <w:marRight w:val="0"/>
      <w:marTop w:val="0"/>
      <w:marBottom w:val="0"/>
      <w:divBdr>
        <w:top w:val="none" w:sz="0" w:space="0" w:color="auto"/>
        <w:left w:val="none" w:sz="0" w:space="0" w:color="auto"/>
        <w:bottom w:val="none" w:sz="0" w:space="0" w:color="auto"/>
        <w:right w:val="none" w:sz="0" w:space="0" w:color="auto"/>
      </w:divBdr>
    </w:div>
    <w:div w:id="196799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025DC66F63A8369117E092AA56BEFC2B69E2EBBF35BABFD7F851F972FB2E4A37F1CCDC60C4E82Ah4O1I" TargetMode="External"/><Relationship Id="rId18" Type="http://schemas.openxmlformats.org/officeDocument/2006/relationships/hyperlink" Target="consultantplus://offline/ref=84025DC66F63A8369117E092AA56BEFC2B69E2EBBF35BABFD7F851F972FB2E4A37F1CCDC60C4E82Ah4O1I" TargetMode="External"/><Relationship Id="rId26" Type="http://schemas.openxmlformats.org/officeDocument/2006/relationships/hyperlink" Target="https://login.consultant.ru/link/?req=doc&amp;base=LAW&amp;n=304232&amp;rnd=2279652D589CDEEE3857CAABA3BC61DF&amp;dst=199&amp;fld=134" TargetMode="External"/><Relationship Id="rId39" Type="http://schemas.openxmlformats.org/officeDocument/2006/relationships/footer" Target="footer2.xml"/><Relationship Id="rId21" Type="http://schemas.openxmlformats.org/officeDocument/2006/relationships/hyperlink" Target="consultantplus://offline/ref=0B96C14A44856D70631CDB572C2BE34BDB3EE7D06CAEC7EE883C3C58D3v6hFI" TargetMode="External"/><Relationship Id="rId34" Type="http://schemas.openxmlformats.org/officeDocument/2006/relationships/hyperlink" Target="consultantplus://offline/ref=84025DC66F63A8369117E092AA56BEFC2B68ECE1B631BABFD7F851F972hFOBI" TargetMode="External"/><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consultantplus://offline/ref=84025DC66F63A8369117E092AA56BEFC2864E2EDBC66EDBD86AD5FFC7AAB665A79B4C1DD62C7hEOFI" TargetMode="External"/><Relationship Id="rId20" Type="http://schemas.openxmlformats.org/officeDocument/2006/relationships/hyperlink" Target="consultantplus://offline/ref=84025DC66F63A8369117E092AA56BEFC2B68ECE1B631BABFD7F851F972hFOBI" TargetMode="External"/><Relationship Id="rId29" Type="http://schemas.openxmlformats.org/officeDocument/2006/relationships/hyperlink" Target="consultantplus://offline/ref=84025DC66F63A8369117E092AA56BEFC2B68ECE1B631BABFD7F851F972hFOBI"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4025DC66F63A8369117E092AA56BEFC2864E2EDBC66EDBD86AD5FFC7AAB665A79B4C1DD62C7hEOFI" TargetMode="External"/><Relationship Id="rId24" Type="http://schemas.openxmlformats.org/officeDocument/2006/relationships/hyperlink" Target="consultantplus://offline/ref=1609D82A7FA839A12BE1E16C99FC953BDE8BF566D52637FAEF6938B32C12C73744353FC8D93D709353p9I" TargetMode="External"/><Relationship Id="rId32" Type="http://schemas.openxmlformats.org/officeDocument/2006/relationships/hyperlink" Target="consultantplus://offline/ref=84025DC66F63A8369117E092AA56BEFC2B68ECE1B631BABFD7F851F972hFOBI" TargetMode="External"/><Relationship Id="rId37" Type="http://schemas.openxmlformats.org/officeDocument/2006/relationships/hyperlink" Target="consultantplus://offline/ref=84025DC66F63A8369117E092AA56BEFC2B68ECE1B631BABFD7F851F972hFOBI"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84025DC66F63A8369117E092AA56BEFC2B68ECE1B631BABFD7F851F972hFOBI" TargetMode="External"/><Relationship Id="rId23" Type="http://schemas.openxmlformats.org/officeDocument/2006/relationships/hyperlink" Target="consultantplus://offline/ref=0B96C14A44856D70631CDB572C2BE34BDB3EE2DE67A3C7EE883C3C58D36FBDB175D2661DA196AC53v9hAI" TargetMode="External"/><Relationship Id="rId28" Type="http://schemas.openxmlformats.org/officeDocument/2006/relationships/hyperlink" Target="consultantplus://offline/ref=84025DC66F63A8369117E092AA56BEFC2864E2EDBC66EDBD86AD5FFC7AAB665A79B4C1DD62C7hEOFI" TargetMode="External"/><Relationship Id="rId36" Type="http://schemas.openxmlformats.org/officeDocument/2006/relationships/hyperlink" Target="consultantplus://offline/ref=84025DC66F63A8369117E092AA56BEFC2864E2EDBC66EDBD86AD5FFC7AAB665A79B4C1DD62C7hEOFI" TargetMode="External"/><Relationship Id="rId10" Type="http://schemas.openxmlformats.org/officeDocument/2006/relationships/hyperlink" Target="consultantplus://offline/ref=84025DC66F63A8369117E092AA56BEFC2B6BECEBB030BABFD7F851F972hFOBI" TargetMode="External"/><Relationship Id="rId19" Type="http://schemas.openxmlformats.org/officeDocument/2006/relationships/hyperlink" Target="consultantplus://offline/ref=84025DC66F63A8369117E092AA56BEFC2864E2EDBC66EDBD86AD5FFC7AAB665A79B4C1DD62C7hEOFI" TargetMode="External"/><Relationship Id="rId31" Type="http://schemas.openxmlformats.org/officeDocument/2006/relationships/hyperlink" Target="consultantplus://offline/ref=84025DC66F63A8369117E092AA56BEFC2864E2EDBC66EDBD86AD5FFC7AAB665A79B4C1DD62C7hEOFI"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yperlink" Target="consultantplus://offline/ref=84025DC66F63A8369117E092AA56BEFC2864E2EDBC66EDBD86AD5FFC7AAB665A79B4C1DD62C7hEOFI" TargetMode="External"/><Relationship Id="rId22" Type="http://schemas.openxmlformats.org/officeDocument/2006/relationships/hyperlink" Target="consultantplus://offline/ref=0B96C14A44856D70631CDB572C2BE34BDB3FE2D06DAEC7EE883C3C58D36FBDB175D2661DA196AD5Cv9hCI" TargetMode="External"/><Relationship Id="rId27" Type="http://schemas.openxmlformats.org/officeDocument/2006/relationships/hyperlink" Target="consultantplus://offline/ref=84025DC66F63A8369117E092AA56BEFC2B6BECEBB030BABFD7F851F972hFOBI" TargetMode="External"/><Relationship Id="rId30" Type="http://schemas.openxmlformats.org/officeDocument/2006/relationships/hyperlink" Target="consultantplus://offline/ref=84025DC66F63A8369117E092AA56BEFC2B69E2EBBF35BABFD7F851F972FB2E4A37F1CCDC60C4E82Ah4O1I" TargetMode="External"/><Relationship Id="rId35" Type="http://schemas.openxmlformats.org/officeDocument/2006/relationships/hyperlink" Target="consultantplus://offline/ref=84025DC66F63A8369117E092AA56BEFC2B69E2EBBF35BABFD7F851F972FB2E4A37F1CCDC60C4E82Ah4O1I" TargetMode="External"/><Relationship Id="rId8" Type="http://schemas.openxmlformats.org/officeDocument/2006/relationships/hyperlink" Target="https://etp-region.ru/" TargetMode="External"/><Relationship Id="rId3" Type="http://schemas.openxmlformats.org/officeDocument/2006/relationships/settings" Target="settings.xml"/><Relationship Id="rId12" Type="http://schemas.openxmlformats.org/officeDocument/2006/relationships/hyperlink" Target="consultantplus://offline/ref=84025DC66F63A8369117E092AA56BEFC2B68ECE1B631BABFD7F851F972hFOBI" TargetMode="External"/><Relationship Id="rId17" Type="http://schemas.openxmlformats.org/officeDocument/2006/relationships/hyperlink" Target="consultantplus://offline/ref=84025DC66F63A8369117E092AA56BEFC2B68ECE1B631BABFD7F851F972hFOBI" TargetMode="External"/><Relationship Id="rId25" Type="http://schemas.openxmlformats.org/officeDocument/2006/relationships/hyperlink" Target="http://www.etp-region.ru" TargetMode="External"/><Relationship Id="rId33" Type="http://schemas.openxmlformats.org/officeDocument/2006/relationships/hyperlink" Target="consultantplus://offline/ref=84025DC66F63A8369117E092AA56BEFC2864E2EDBC66EDBD86AD5FFC7AAB665A79B4C1DD62C7hEOFI"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13228</Words>
  <Characters>75402</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HOME</Company>
  <LinksUpToDate>false</LinksUpToDate>
  <CharactersWithSpaces>88454</CharactersWithSpaces>
  <SharedDoc>false</SharedDoc>
  <HLinks>
    <vt:vector size="204" baseType="variant">
      <vt:variant>
        <vt:i4>1114114</vt:i4>
      </vt:variant>
      <vt:variant>
        <vt:i4>99</vt:i4>
      </vt:variant>
      <vt:variant>
        <vt:i4>0</vt:i4>
      </vt:variant>
      <vt:variant>
        <vt:i4>5</vt:i4>
      </vt:variant>
      <vt:variant>
        <vt:lpwstr>consultantplus://offline/ref=84025DC66F63A8369117E092AA56BEFC2B68ECE1B631BABFD7F851F972hFOBI</vt:lpwstr>
      </vt:variant>
      <vt:variant>
        <vt:lpwstr/>
      </vt:variant>
      <vt:variant>
        <vt:i4>2949225</vt:i4>
      </vt:variant>
      <vt:variant>
        <vt:i4>96</vt:i4>
      </vt:variant>
      <vt:variant>
        <vt:i4>0</vt:i4>
      </vt:variant>
      <vt:variant>
        <vt:i4>5</vt:i4>
      </vt:variant>
      <vt:variant>
        <vt:lpwstr>consultantplus://offline/ref=84025DC66F63A8369117E092AA56BEFC2864E2EDBC66EDBD86AD5FFC7AAB665A79B4C1DD62C7hEOFI</vt:lpwstr>
      </vt:variant>
      <vt:variant>
        <vt:lpwstr/>
      </vt:variant>
      <vt:variant>
        <vt:i4>2162793</vt:i4>
      </vt:variant>
      <vt:variant>
        <vt:i4>93</vt:i4>
      </vt:variant>
      <vt:variant>
        <vt:i4>0</vt:i4>
      </vt:variant>
      <vt:variant>
        <vt:i4>5</vt:i4>
      </vt:variant>
      <vt:variant>
        <vt:lpwstr>consultantplus://offline/ref=84025DC66F63A8369117E092AA56BEFC2B69E2EBBF35BABFD7F851F972FB2E4A37F1CCDC60C4E82Ah4O1I</vt:lpwstr>
      </vt:variant>
      <vt:variant>
        <vt:lpwstr/>
      </vt:variant>
      <vt:variant>
        <vt:i4>1114114</vt:i4>
      </vt:variant>
      <vt:variant>
        <vt:i4>90</vt:i4>
      </vt:variant>
      <vt:variant>
        <vt:i4>0</vt:i4>
      </vt:variant>
      <vt:variant>
        <vt:i4>5</vt:i4>
      </vt:variant>
      <vt:variant>
        <vt:lpwstr>consultantplus://offline/ref=84025DC66F63A8369117E092AA56BEFC2B68ECE1B631BABFD7F851F972hFOBI</vt:lpwstr>
      </vt:variant>
      <vt:variant>
        <vt:lpwstr/>
      </vt:variant>
      <vt:variant>
        <vt:i4>2949225</vt:i4>
      </vt:variant>
      <vt:variant>
        <vt:i4>87</vt:i4>
      </vt:variant>
      <vt:variant>
        <vt:i4>0</vt:i4>
      </vt:variant>
      <vt:variant>
        <vt:i4>5</vt:i4>
      </vt:variant>
      <vt:variant>
        <vt:lpwstr>consultantplus://offline/ref=84025DC66F63A8369117E092AA56BEFC2864E2EDBC66EDBD86AD5FFC7AAB665A79B4C1DD62C7hEOFI</vt:lpwstr>
      </vt:variant>
      <vt:variant>
        <vt:lpwstr/>
      </vt:variant>
      <vt:variant>
        <vt:i4>1114114</vt:i4>
      </vt:variant>
      <vt:variant>
        <vt:i4>84</vt:i4>
      </vt:variant>
      <vt:variant>
        <vt:i4>0</vt:i4>
      </vt:variant>
      <vt:variant>
        <vt:i4>5</vt:i4>
      </vt:variant>
      <vt:variant>
        <vt:lpwstr>consultantplus://offline/ref=84025DC66F63A8369117E092AA56BEFC2B68ECE1B631BABFD7F851F972hFOBI</vt:lpwstr>
      </vt:variant>
      <vt:variant>
        <vt:lpwstr/>
      </vt:variant>
      <vt:variant>
        <vt:i4>2949225</vt:i4>
      </vt:variant>
      <vt:variant>
        <vt:i4>81</vt:i4>
      </vt:variant>
      <vt:variant>
        <vt:i4>0</vt:i4>
      </vt:variant>
      <vt:variant>
        <vt:i4>5</vt:i4>
      </vt:variant>
      <vt:variant>
        <vt:lpwstr>consultantplus://offline/ref=84025DC66F63A8369117E092AA56BEFC2864E2EDBC66EDBD86AD5FFC7AAB665A79B4C1DD62C7hEOFI</vt:lpwstr>
      </vt:variant>
      <vt:variant>
        <vt:lpwstr/>
      </vt:variant>
      <vt:variant>
        <vt:i4>2162793</vt:i4>
      </vt:variant>
      <vt:variant>
        <vt:i4>78</vt:i4>
      </vt:variant>
      <vt:variant>
        <vt:i4>0</vt:i4>
      </vt:variant>
      <vt:variant>
        <vt:i4>5</vt:i4>
      </vt:variant>
      <vt:variant>
        <vt:lpwstr>consultantplus://offline/ref=84025DC66F63A8369117E092AA56BEFC2B69E2EBBF35BABFD7F851F972FB2E4A37F1CCDC60C4E82Ah4O1I</vt:lpwstr>
      </vt:variant>
      <vt:variant>
        <vt:lpwstr/>
      </vt:variant>
      <vt:variant>
        <vt:i4>1114114</vt:i4>
      </vt:variant>
      <vt:variant>
        <vt:i4>75</vt:i4>
      </vt:variant>
      <vt:variant>
        <vt:i4>0</vt:i4>
      </vt:variant>
      <vt:variant>
        <vt:i4>5</vt:i4>
      </vt:variant>
      <vt:variant>
        <vt:lpwstr>consultantplus://offline/ref=84025DC66F63A8369117E092AA56BEFC2B68ECE1B631BABFD7F851F972hFOBI</vt:lpwstr>
      </vt:variant>
      <vt:variant>
        <vt:lpwstr/>
      </vt:variant>
      <vt:variant>
        <vt:i4>2949225</vt:i4>
      </vt:variant>
      <vt:variant>
        <vt:i4>72</vt:i4>
      </vt:variant>
      <vt:variant>
        <vt:i4>0</vt:i4>
      </vt:variant>
      <vt:variant>
        <vt:i4>5</vt:i4>
      </vt:variant>
      <vt:variant>
        <vt:lpwstr>consultantplus://offline/ref=84025DC66F63A8369117E092AA56BEFC2864E2EDBC66EDBD86AD5FFC7AAB665A79B4C1DD62C7hEOFI</vt:lpwstr>
      </vt:variant>
      <vt:variant>
        <vt:lpwstr/>
      </vt:variant>
      <vt:variant>
        <vt:i4>1114124</vt:i4>
      </vt:variant>
      <vt:variant>
        <vt:i4>69</vt:i4>
      </vt:variant>
      <vt:variant>
        <vt:i4>0</vt:i4>
      </vt:variant>
      <vt:variant>
        <vt:i4>5</vt:i4>
      </vt:variant>
      <vt:variant>
        <vt:lpwstr>consultantplus://offline/ref=84025DC66F63A8369117E092AA56BEFC2B6BECEBB030BABFD7F851F972hFOBI</vt:lpwstr>
      </vt:variant>
      <vt:variant>
        <vt:lpwstr/>
      </vt:variant>
      <vt:variant>
        <vt:i4>3276912</vt:i4>
      </vt:variant>
      <vt:variant>
        <vt:i4>66</vt:i4>
      </vt:variant>
      <vt:variant>
        <vt:i4>0</vt:i4>
      </vt:variant>
      <vt:variant>
        <vt:i4>5</vt:i4>
      </vt:variant>
      <vt:variant>
        <vt:lpwstr/>
      </vt:variant>
      <vt:variant>
        <vt:lpwstr>P21</vt:lpwstr>
      </vt:variant>
      <vt:variant>
        <vt:i4>3342448</vt:i4>
      </vt:variant>
      <vt:variant>
        <vt:i4>63</vt:i4>
      </vt:variant>
      <vt:variant>
        <vt:i4>0</vt:i4>
      </vt:variant>
      <vt:variant>
        <vt:i4>5</vt:i4>
      </vt:variant>
      <vt:variant>
        <vt:lpwstr/>
      </vt:variant>
      <vt:variant>
        <vt:lpwstr>P33</vt:lpwstr>
      </vt:variant>
      <vt:variant>
        <vt:i4>3342448</vt:i4>
      </vt:variant>
      <vt:variant>
        <vt:i4>60</vt:i4>
      </vt:variant>
      <vt:variant>
        <vt:i4>0</vt:i4>
      </vt:variant>
      <vt:variant>
        <vt:i4>5</vt:i4>
      </vt:variant>
      <vt:variant>
        <vt:lpwstr/>
      </vt:variant>
      <vt:variant>
        <vt:lpwstr>P32</vt:lpwstr>
      </vt:variant>
      <vt:variant>
        <vt:i4>524297</vt:i4>
      </vt:variant>
      <vt:variant>
        <vt:i4>57</vt:i4>
      </vt:variant>
      <vt:variant>
        <vt:i4>0</vt:i4>
      </vt:variant>
      <vt:variant>
        <vt:i4>5</vt:i4>
      </vt:variant>
      <vt:variant>
        <vt:lpwstr>https://login.consultant.ru/link/?req=doc&amp;base=LAW&amp;n=304232&amp;rnd=2279652D589CDEEE3857CAABA3BC61DF&amp;dst=199&amp;fld=134</vt:lpwstr>
      </vt:variant>
      <vt:variant>
        <vt:lpwstr/>
      </vt:variant>
      <vt:variant>
        <vt:i4>3801138</vt:i4>
      </vt:variant>
      <vt:variant>
        <vt:i4>54</vt:i4>
      </vt:variant>
      <vt:variant>
        <vt:i4>0</vt:i4>
      </vt:variant>
      <vt:variant>
        <vt:i4>5</vt:i4>
      </vt:variant>
      <vt:variant>
        <vt:lpwstr>consultantplus://offline/ref=1609D82A7FA839A12BE1E16C99FC953BDE8BF566D52637FAEF6938B32C12C73744353FC8D93D709353p9I</vt:lpwstr>
      </vt:variant>
      <vt:variant>
        <vt:lpwstr/>
      </vt:variant>
      <vt:variant>
        <vt:i4>6750265</vt:i4>
      </vt:variant>
      <vt:variant>
        <vt:i4>51</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48</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45</vt:i4>
      </vt:variant>
      <vt:variant>
        <vt:i4>0</vt:i4>
      </vt:variant>
      <vt:variant>
        <vt:i4>5</vt:i4>
      </vt:variant>
      <vt:variant>
        <vt:lpwstr>consultantplus://offline/ref=0B96C14A44856D70631CDB572C2BE34BDB3EE7D06CAEC7EE883C3C58D3v6hFI</vt:lpwstr>
      </vt:variant>
      <vt:variant>
        <vt:lpwstr/>
      </vt:variant>
      <vt:variant>
        <vt:i4>1114114</vt:i4>
      </vt:variant>
      <vt:variant>
        <vt:i4>42</vt:i4>
      </vt:variant>
      <vt:variant>
        <vt:i4>0</vt:i4>
      </vt:variant>
      <vt:variant>
        <vt:i4>5</vt:i4>
      </vt:variant>
      <vt:variant>
        <vt:lpwstr>consultantplus://offline/ref=84025DC66F63A8369117E092AA56BEFC2B68ECE1B631BABFD7F851F972hFOBI</vt:lpwstr>
      </vt:variant>
      <vt:variant>
        <vt:lpwstr/>
      </vt:variant>
      <vt:variant>
        <vt:i4>2949225</vt:i4>
      </vt:variant>
      <vt:variant>
        <vt:i4>39</vt:i4>
      </vt:variant>
      <vt:variant>
        <vt:i4>0</vt:i4>
      </vt:variant>
      <vt:variant>
        <vt:i4>5</vt:i4>
      </vt:variant>
      <vt:variant>
        <vt:lpwstr>consultantplus://offline/ref=84025DC66F63A8369117E092AA56BEFC2864E2EDBC66EDBD86AD5FFC7AAB665A79B4C1DD62C7hEOFI</vt:lpwstr>
      </vt:variant>
      <vt:variant>
        <vt:lpwstr/>
      </vt:variant>
      <vt:variant>
        <vt:i4>2162793</vt:i4>
      </vt:variant>
      <vt:variant>
        <vt:i4>36</vt:i4>
      </vt:variant>
      <vt:variant>
        <vt:i4>0</vt:i4>
      </vt:variant>
      <vt:variant>
        <vt:i4>5</vt:i4>
      </vt:variant>
      <vt:variant>
        <vt:lpwstr>consultantplus://offline/ref=84025DC66F63A8369117E092AA56BEFC2B69E2EBBF35BABFD7F851F972FB2E4A37F1CCDC60C4E82Ah4O1I</vt:lpwstr>
      </vt:variant>
      <vt:variant>
        <vt:lpwstr/>
      </vt:variant>
      <vt:variant>
        <vt:i4>1114114</vt:i4>
      </vt:variant>
      <vt:variant>
        <vt:i4>33</vt:i4>
      </vt:variant>
      <vt:variant>
        <vt:i4>0</vt:i4>
      </vt:variant>
      <vt:variant>
        <vt:i4>5</vt:i4>
      </vt:variant>
      <vt:variant>
        <vt:lpwstr>consultantplus://offline/ref=84025DC66F63A8369117E092AA56BEFC2B68ECE1B631BABFD7F851F972hFOBI</vt:lpwstr>
      </vt:variant>
      <vt:variant>
        <vt:lpwstr/>
      </vt:variant>
      <vt:variant>
        <vt:i4>2949225</vt:i4>
      </vt:variant>
      <vt:variant>
        <vt:i4>30</vt:i4>
      </vt:variant>
      <vt:variant>
        <vt:i4>0</vt:i4>
      </vt:variant>
      <vt:variant>
        <vt:i4>5</vt:i4>
      </vt:variant>
      <vt:variant>
        <vt:lpwstr>consultantplus://offline/ref=84025DC66F63A8369117E092AA56BEFC2864E2EDBC66EDBD86AD5FFC7AAB665A79B4C1DD62C7hEOFI</vt:lpwstr>
      </vt:variant>
      <vt:variant>
        <vt:lpwstr/>
      </vt:variant>
      <vt:variant>
        <vt:i4>1114114</vt:i4>
      </vt:variant>
      <vt:variant>
        <vt:i4>27</vt:i4>
      </vt:variant>
      <vt:variant>
        <vt:i4>0</vt:i4>
      </vt:variant>
      <vt:variant>
        <vt:i4>5</vt:i4>
      </vt:variant>
      <vt:variant>
        <vt:lpwstr>consultantplus://offline/ref=84025DC66F63A8369117E092AA56BEFC2B68ECE1B631BABFD7F851F972hFOBI</vt:lpwstr>
      </vt:variant>
      <vt:variant>
        <vt:lpwstr/>
      </vt:variant>
      <vt:variant>
        <vt:i4>2949225</vt:i4>
      </vt:variant>
      <vt:variant>
        <vt:i4>24</vt:i4>
      </vt:variant>
      <vt:variant>
        <vt:i4>0</vt:i4>
      </vt:variant>
      <vt:variant>
        <vt:i4>5</vt:i4>
      </vt:variant>
      <vt:variant>
        <vt:lpwstr>consultantplus://offline/ref=84025DC66F63A8369117E092AA56BEFC2864E2EDBC66EDBD86AD5FFC7AAB665A79B4C1DD62C7hEOFI</vt:lpwstr>
      </vt:variant>
      <vt:variant>
        <vt:lpwstr/>
      </vt:variant>
      <vt:variant>
        <vt:i4>2162793</vt:i4>
      </vt:variant>
      <vt:variant>
        <vt:i4>21</vt:i4>
      </vt:variant>
      <vt:variant>
        <vt:i4>0</vt:i4>
      </vt:variant>
      <vt:variant>
        <vt:i4>5</vt:i4>
      </vt:variant>
      <vt:variant>
        <vt:lpwstr>consultantplus://offline/ref=84025DC66F63A8369117E092AA56BEFC2B69E2EBBF35BABFD7F851F972FB2E4A37F1CCDC60C4E82Ah4O1I</vt:lpwstr>
      </vt:variant>
      <vt:variant>
        <vt:lpwstr/>
      </vt:variant>
      <vt:variant>
        <vt:i4>1114114</vt:i4>
      </vt:variant>
      <vt:variant>
        <vt:i4>18</vt:i4>
      </vt:variant>
      <vt:variant>
        <vt:i4>0</vt:i4>
      </vt:variant>
      <vt:variant>
        <vt:i4>5</vt:i4>
      </vt:variant>
      <vt:variant>
        <vt:lpwstr>consultantplus://offline/ref=84025DC66F63A8369117E092AA56BEFC2B68ECE1B631BABFD7F851F972hFOBI</vt:lpwstr>
      </vt:variant>
      <vt:variant>
        <vt:lpwstr/>
      </vt:variant>
      <vt:variant>
        <vt:i4>2949225</vt:i4>
      </vt:variant>
      <vt:variant>
        <vt:i4>15</vt:i4>
      </vt:variant>
      <vt:variant>
        <vt:i4>0</vt:i4>
      </vt:variant>
      <vt:variant>
        <vt:i4>5</vt:i4>
      </vt:variant>
      <vt:variant>
        <vt:lpwstr>consultantplus://offline/ref=84025DC66F63A8369117E092AA56BEFC2864E2EDBC66EDBD86AD5FFC7AAB665A79B4C1DD62C7hEOFI</vt:lpwstr>
      </vt:variant>
      <vt:variant>
        <vt:lpwstr/>
      </vt:variant>
      <vt:variant>
        <vt:i4>1114124</vt:i4>
      </vt:variant>
      <vt:variant>
        <vt:i4>12</vt:i4>
      </vt:variant>
      <vt:variant>
        <vt:i4>0</vt:i4>
      </vt:variant>
      <vt:variant>
        <vt:i4>5</vt:i4>
      </vt:variant>
      <vt:variant>
        <vt:lpwstr>consultantplus://offline/ref=84025DC66F63A8369117E092AA56BEFC2B6BECEBB030BABFD7F851F972hFOBI</vt:lpwstr>
      </vt:variant>
      <vt:variant>
        <vt:lpwstr/>
      </vt:variant>
      <vt:variant>
        <vt:i4>7864373</vt:i4>
      </vt:variant>
      <vt:variant>
        <vt:i4>9</vt:i4>
      </vt:variant>
      <vt:variant>
        <vt:i4>0</vt:i4>
      </vt:variant>
      <vt:variant>
        <vt:i4>5</vt:i4>
      </vt:variant>
      <vt:variant>
        <vt:lpwstr>https://torgi.etp-region.ru)./</vt:lpwstr>
      </vt:variant>
      <vt:variant>
        <vt:lpwstr/>
      </vt:variant>
      <vt:variant>
        <vt:i4>7274549</vt:i4>
      </vt:variant>
      <vt:variant>
        <vt:i4>6</vt:i4>
      </vt:variant>
      <vt:variant>
        <vt:i4>0</vt:i4>
      </vt:variant>
      <vt:variant>
        <vt:i4>5</vt:i4>
      </vt:variant>
      <vt:variant>
        <vt:lpwstr>http://www.zakupki.gov.ru/</vt:lpwstr>
      </vt:variant>
      <vt:variant>
        <vt:lpwstr/>
      </vt:variant>
      <vt:variant>
        <vt:i4>7798900</vt:i4>
      </vt:variant>
      <vt:variant>
        <vt:i4>3</vt:i4>
      </vt:variant>
      <vt:variant>
        <vt:i4>0</vt:i4>
      </vt:variant>
      <vt:variant>
        <vt:i4>5</vt:i4>
      </vt:variant>
      <vt:variant>
        <vt:lpwstr>https://etp-region.ru/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qqq</dc:creator>
  <cp:keywords/>
  <dc:description/>
  <cp:lastModifiedBy>sysadmin</cp:lastModifiedBy>
  <cp:revision>2</cp:revision>
  <cp:lastPrinted>2018-11-02T08:31:00Z</cp:lastPrinted>
  <dcterms:created xsi:type="dcterms:W3CDTF">2019-01-16T05:11:00Z</dcterms:created>
  <dcterms:modified xsi:type="dcterms:W3CDTF">2019-01-16T05:11:00Z</dcterms:modified>
</cp:coreProperties>
</file>