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627"/>
        <w:gridCol w:w="4043"/>
        <w:gridCol w:w="850"/>
        <w:gridCol w:w="992"/>
        <w:gridCol w:w="851"/>
        <w:gridCol w:w="709"/>
      </w:tblGrid>
      <w:tr w:rsidR="00AB423B" w:rsidTr="001920B8">
        <w:tc>
          <w:tcPr>
            <w:tcW w:w="562" w:type="dxa"/>
          </w:tcPr>
          <w:p w:rsidR="00AB423B" w:rsidRDefault="00AB423B" w:rsidP="0054042D">
            <w:r>
              <w:t>№ п/п</w:t>
            </w:r>
          </w:p>
        </w:tc>
        <w:tc>
          <w:tcPr>
            <w:tcW w:w="1627" w:type="dxa"/>
          </w:tcPr>
          <w:p w:rsidR="00AB423B" w:rsidRDefault="00AB423B" w:rsidP="0054042D">
            <w:r>
              <w:t>Наименование</w:t>
            </w:r>
          </w:p>
        </w:tc>
        <w:tc>
          <w:tcPr>
            <w:tcW w:w="4043" w:type="dxa"/>
          </w:tcPr>
          <w:p w:rsidR="00AB423B" w:rsidRDefault="00AB423B" w:rsidP="0054042D">
            <w:r>
              <w:t>Тех описание</w:t>
            </w:r>
          </w:p>
        </w:tc>
        <w:tc>
          <w:tcPr>
            <w:tcW w:w="850" w:type="dxa"/>
          </w:tcPr>
          <w:p w:rsidR="00AB423B" w:rsidRPr="00806192" w:rsidRDefault="00AB423B" w:rsidP="0054042D">
            <w:pPr>
              <w:rPr>
                <w:sz w:val="16"/>
                <w:szCs w:val="16"/>
              </w:rPr>
            </w:pPr>
            <w:r w:rsidRPr="00806192">
              <w:rPr>
                <w:sz w:val="16"/>
                <w:szCs w:val="16"/>
              </w:rPr>
              <w:t>Размер</w:t>
            </w:r>
          </w:p>
        </w:tc>
        <w:tc>
          <w:tcPr>
            <w:tcW w:w="992" w:type="dxa"/>
          </w:tcPr>
          <w:p w:rsidR="00AB423B" w:rsidRDefault="00AB423B" w:rsidP="0054042D">
            <w:r>
              <w:t xml:space="preserve">Рост </w:t>
            </w:r>
          </w:p>
        </w:tc>
        <w:tc>
          <w:tcPr>
            <w:tcW w:w="851" w:type="dxa"/>
          </w:tcPr>
          <w:p w:rsidR="00AB423B" w:rsidRDefault="00AB423B" w:rsidP="0054042D">
            <w:r>
              <w:t>Ед. изм.</w:t>
            </w:r>
          </w:p>
        </w:tc>
        <w:tc>
          <w:tcPr>
            <w:tcW w:w="709" w:type="dxa"/>
          </w:tcPr>
          <w:p w:rsidR="00AB423B" w:rsidRDefault="00AB423B" w:rsidP="0054042D">
            <w:r>
              <w:t>Кол-во</w:t>
            </w:r>
          </w:p>
        </w:tc>
      </w:tr>
      <w:tr w:rsidR="00AB17E5" w:rsidTr="001920B8">
        <w:tc>
          <w:tcPr>
            <w:tcW w:w="562" w:type="dxa"/>
          </w:tcPr>
          <w:p w:rsidR="00AB17E5" w:rsidRDefault="00AB17E5" w:rsidP="0054042D">
            <w:bookmarkStart w:id="0" w:name="_GoBack"/>
            <w:bookmarkEnd w:id="0"/>
            <w:r>
              <w:t>1</w:t>
            </w:r>
          </w:p>
        </w:tc>
        <w:tc>
          <w:tcPr>
            <w:tcW w:w="1627" w:type="dxa"/>
            <w:vMerge w:val="restart"/>
          </w:tcPr>
          <w:p w:rsidR="00AB17E5" w:rsidRPr="00B40591" w:rsidRDefault="00AB17E5" w:rsidP="0054042D">
            <w:pPr>
              <w:rPr>
                <w:b/>
              </w:rPr>
            </w:pPr>
            <w:r w:rsidRPr="00B40591">
              <w:rPr>
                <w:b/>
              </w:rPr>
              <w:t>Костюм женский</w:t>
            </w:r>
          </w:p>
          <w:p w:rsidR="00AB17E5" w:rsidRDefault="00AB17E5" w:rsidP="0054042D">
            <w:r>
              <w:rPr>
                <w:noProof/>
                <w:lang w:eastAsia="ru-RU"/>
              </w:rPr>
              <w:drawing>
                <wp:inline distT="0" distB="0" distL="0" distR="0" wp14:anchorId="2F0BBA98" wp14:editId="70023155">
                  <wp:extent cx="895985" cy="920115"/>
                  <wp:effectExtent l="0" t="0" r="0" b="0"/>
                  <wp:docPr id="2" name="Рисунок 2" descr="Ð¥Ð¸ÑÑÑÐ³Ð¸ÑÐµÑÐºÐ°Ñ ÐºÑÑÑÐºÐ° D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Ð¥Ð¸ÑÑÑÐ³Ð¸ÑÐµÑÐºÐ°Ñ ÐºÑÑÑÐºÐ° D92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vMerge w:val="restart"/>
          </w:tcPr>
          <w:p w:rsidR="00AB17E5" w:rsidRDefault="00AB17E5" w:rsidP="009F3F7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Костюм летний</w:t>
            </w:r>
            <w:r>
              <w:rPr>
                <w:b/>
                <w:spacing w:val="-2"/>
                <w:vertAlign w:val="superscript"/>
              </w:rPr>
              <w:t>1</w:t>
            </w:r>
            <w:r>
              <w:rPr>
                <w:spacing w:val="-2"/>
              </w:rPr>
              <w:t xml:space="preserve"> состоит из блузы и брюк. </w:t>
            </w:r>
          </w:p>
          <w:p w:rsidR="00AB17E5" w:rsidRDefault="00AB17E5" w:rsidP="009F3F7A">
            <w:pPr>
              <w:jc w:val="both"/>
              <w:rPr>
                <w:spacing w:val="-2"/>
              </w:rPr>
            </w:pPr>
            <w:proofErr w:type="gramStart"/>
            <w:r>
              <w:rPr>
                <w:b/>
                <w:i/>
                <w:spacing w:val="-2"/>
                <w:u w:val="single"/>
              </w:rPr>
              <w:t>Блуза</w:t>
            </w:r>
            <w:proofErr w:type="gramEnd"/>
            <w:r>
              <w:rPr>
                <w:spacing w:val="-2"/>
              </w:rPr>
              <w:t xml:space="preserve"> удлиненная прямого силуэта, передняя полочка с отрезной кокеткой с 2 накладными карманами. Рукава </w:t>
            </w:r>
            <w:proofErr w:type="spellStart"/>
            <w:r>
              <w:rPr>
                <w:spacing w:val="-2"/>
              </w:rPr>
              <w:t>втачные</w:t>
            </w:r>
            <w:proofErr w:type="spellEnd"/>
            <w:r>
              <w:rPr>
                <w:spacing w:val="-2"/>
              </w:rPr>
              <w:t xml:space="preserve">, короткие, длина от плечевого шва </w:t>
            </w:r>
            <w:r w:rsidRPr="009F3F7A">
              <w:rPr>
                <w:spacing w:val="-2"/>
              </w:rPr>
              <w:t>не менее 25см.</w:t>
            </w:r>
            <w:r>
              <w:rPr>
                <w:spacing w:val="-2"/>
              </w:rPr>
              <w:t xml:space="preserve"> </w:t>
            </w:r>
          </w:p>
          <w:p w:rsidR="00AB17E5" w:rsidRDefault="00AB17E5" w:rsidP="009F3F7A">
            <w:pPr>
              <w:jc w:val="both"/>
              <w:rPr>
                <w:spacing w:val="-2"/>
              </w:rPr>
            </w:pPr>
            <w:r>
              <w:rPr>
                <w:b/>
                <w:i/>
                <w:spacing w:val="-2"/>
                <w:u w:val="single"/>
              </w:rPr>
              <w:t>Брюки</w:t>
            </w:r>
            <w:r>
              <w:rPr>
                <w:spacing w:val="-2"/>
              </w:rPr>
              <w:t xml:space="preserve"> прямого силуэта. Пояс брюк притачной на широкой резинке не менее 4 см. «вкруговую». </w:t>
            </w:r>
            <w:r>
              <w:t>Возможность отрегулировать посадку за счет эластичной тесьмы в поясе</w:t>
            </w:r>
            <w:r>
              <w:rPr>
                <w:spacing w:val="-2"/>
              </w:rPr>
              <w:t xml:space="preserve">. Средний и шаговый швы усилены дополнительной строчкой. </w:t>
            </w:r>
          </w:p>
          <w:p w:rsidR="00B40591" w:rsidRPr="0022093B" w:rsidRDefault="00B40591" w:rsidP="00B4059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4AF2">
              <w:rPr>
                <w:spacing w:val="-2"/>
              </w:rPr>
              <w:t xml:space="preserve">Ткань из смесей натуральных с химическими волокнами (нитями) в составе – хлопок </w:t>
            </w:r>
            <w:r w:rsidRPr="00DB077B">
              <w:rPr>
                <w:spacing w:val="-2"/>
              </w:rPr>
              <w:t>не менее 35%,</w:t>
            </w:r>
            <w:r w:rsidRPr="00494AF2">
              <w:rPr>
                <w:spacing w:val="-2"/>
              </w:rPr>
              <w:t xml:space="preserve"> плотность </w:t>
            </w:r>
            <w:r w:rsidRPr="00DB077B">
              <w:rPr>
                <w:spacing w:val="-2"/>
              </w:rPr>
              <w:t>не менее 120г/м</w:t>
            </w:r>
            <w:r w:rsidRPr="00DB077B">
              <w:rPr>
                <w:spacing w:val="-2"/>
                <w:vertAlign w:val="superscript"/>
              </w:rPr>
              <w:t xml:space="preserve">2 </w:t>
            </w:r>
            <w:r w:rsidRPr="00DB077B">
              <w:rPr>
                <w:spacing w:val="-2"/>
              </w:rPr>
              <w:t>не более</w:t>
            </w:r>
            <w:r w:rsidRPr="00494AF2">
              <w:rPr>
                <w:spacing w:val="-2"/>
              </w:rPr>
              <w:t xml:space="preserve"> 1</w:t>
            </w:r>
            <w:r>
              <w:rPr>
                <w:spacing w:val="-2"/>
              </w:rPr>
              <w:t>4</w:t>
            </w:r>
            <w:r w:rsidRPr="00494AF2">
              <w:rPr>
                <w:spacing w:val="-2"/>
              </w:rPr>
              <w:t>0 г/м</w:t>
            </w:r>
            <w:r w:rsidRPr="00494AF2">
              <w:rPr>
                <w:spacing w:val="-2"/>
                <w:vertAlign w:val="superscript"/>
              </w:rPr>
              <w:t>2</w:t>
            </w:r>
          </w:p>
          <w:p w:rsidR="00B40591" w:rsidRPr="00E10238" w:rsidRDefault="00E10238" w:rsidP="009F3F7A">
            <w:pPr>
              <w:jc w:val="both"/>
              <w:rPr>
                <w:b/>
              </w:rPr>
            </w:pPr>
            <w:r w:rsidRPr="00E10238">
              <w:rPr>
                <w:b/>
              </w:rPr>
              <w:t>Цвет можно изменить по согласованию сторон.</w:t>
            </w:r>
          </w:p>
        </w:tc>
        <w:tc>
          <w:tcPr>
            <w:tcW w:w="850" w:type="dxa"/>
          </w:tcPr>
          <w:p w:rsidR="00AB17E5" w:rsidRDefault="00AB17E5" w:rsidP="0054042D">
            <w:r>
              <w:t>44-46</w:t>
            </w:r>
          </w:p>
        </w:tc>
        <w:tc>
          <w:tcPr>
            <w:tcW w:w="992" w:type="dxa"/>
          </w:tcPr>
          <w:p w:rsidR="00AB17E5" w:rsidRDefault="00AB17E5" w:rsidP="0054042D">
            <w:r>
              <w:t>168-170</w:t>
            </w:r>
          </w:p>
        </w:tc>
        <w:tc>
          <w:tcPr>
            <w:tcW w:w="851" w:type="dxa"/>
          </w:tcPr>
          <w:p w:rsidR="00AB17E5" w:rsidRDefault="00AB17E5" w:rsidP="0054042D">
            <w:proofErr w:type="spellStart"/>
            <w:r>
              <w:t>кмп</w:t>
            </w:r>
            <w:proofErr w:type="spellEnd"/>
          </w:p>
        </w:tc>
        <w:tc>
          <w:tcPr>
            <w:tcW w:w="709" w:type="dxa"/>
          </w:tcPr>
          <w:p w:rsidR="00AB17E5" w:rsidRDefault="00AB17E5" w:rsidP="0054042D">
            <w:r>
              <w:t>5</w:t>
            </w:r>
          </w:p>
        </w:tc>
      </w:tr>
      <w:tr w:rsidR="00AB17E5" w:rsidTr="001920B8">
        <w:tc>
          <w:tcPr>
            <w:tcW w:w="562" w:type="dxa"/>
          </w:tcPr>
          <w:p w:rsidR="00AB17E5" w:rsidRDefault="00AB17E5" w:rsidP="0054042D">
            <w:r>
              <w:t>2</w:t>
            </w:r>
          </w:p>
        </w:tc>
        <w:tc>
          <w:tcPr>
            <w:tcW w:w="1627" w:type="dxa"/>
            <w:vMerge/>
          </w:tcPr>
          <w:p w:rsidR="00AB17E5" w:rsidRDefault="00AB17E5" w:rsidP="0054042D"/>
        </w:tc>
        <w:tc>
          <w:tcPr>
            <w:tcW w:w="4043" w:type="dxa"/>
            <w:vMerge/>
          </w:tcPr>
          <w:p w:rsidR="00AB17E5" w:rsidRDefault="00AB17E5" w:rsidP="0054042D"/>
        </w:tc>
        <w:tc>
          <w:tcPr>
            <w:tcW w:w="850" w:type="dxa"/>
          </w:tcPr>
          <w:p w:rsidR="00AB17E5" w:rsidRDefault="00AB17E5" w:rsidP="0054042D">
            <w:r>
              <w:t>48-50</w:t>
            </w:r>
          </w:p>
        </w:tc>
        <w:tc>
          <w:tcPr>
            <w:tcW w:w="992" w:type="dxa"/>
          </w:tcPr>
          <w:p w:rsidR="00AB17E5" w:rsidRDefault="00AB17E5" w:rsidP="0054042D">
            <w:r>
              <w:t>168-170</w:t>
            </w:r>
          </w:p>
        </w:tc>
        <w:tc>
          <w:tcPr>
            <w:tcW w:w="851" w:type="dxa"/>
          </w:tcPr>
          <w:p w:rsidR="00AB17E5" w:rsidRDefault="00AB17E5" w:rsidP="0054042D">
            <w:proofErr w:type="spellStart"/>
            <w:r>
              <w:t>кмп</w:t>
            </w:r>
            <w:proofErr w:type="spellEnd"/>
          </w:p>
        </w:tc>
        <w:tc>
          <w:tcPr>
            <w:tcW w:w="709" w:type="dxa"/>
          </w:tcPr>
          <w:p w:rsidR="00AB17E5" w:rsidRDefault="00AB17E5" w:rsidP="0054042D">
            <w:r>
              <w:t>5</w:t>
            </w:r>
          </w:p>
        </w:tc>
      </w:tr>
      <w:tr w:rsidR="00AB17E5" w:rsidTr="001920B8">
        <w:tc>
          <w:tcPr>
            <w:tcW w:w="562" w:type="dxa"/>
          </w:tcPr>
          <w:p w:rsidR="00AB17E5" w:rsidRDefault="00AB17E5" w:rsidP="0054042D">
            <w:r>
              <w:t>3</w:t>
            </w:r>
          </w:p>
        </w:tc>
        <w:tc>
          <w:tcPr>
            <w:tcW w:w="1627" w:type="dxa"/>
            <w:vMerge/>
          </w:tcPr>
          <w:p w:rsidR="00AB17E5" w:rsidRDefault="00AB17E5" w:rsidP="0054042D"/>
        </w:tc>
        <w:tc>
          <w:tcPr>
            <w:tcW w:w="4043" w:type="dxa"/>
            <w:vMerge/>
          </w:tcPr>
          <w:p w:rsidR="00AB17E5" w:rsidRDefault="00AB17E5" w:rsidP="0054042D"/>
        </w:tc>
        <w:tc>
          <w:tcPr>
            <w:tcW w:w="850" w:type="dxa"/>
          </w:tcPr>
          <w:p w:rsidR="00AB17E5" w:rsidRDefault="00AB17E5" w:rsidP="0054042D">
            <w:r>
              <w:t>52-54</w:t>
            </w:r>
          </w:p>
        </w:tc>
        <w:tc>
          <w:tcPr>
            <w:tcW w:w="992" w:type="dxa"/>
          </w:tcPr>
          <w:p w:rsidR="00AB17E5" w:rsidRDefault="00AB17E5" w:rsidP="0054042D">
            <w:r>
              <w:t>170-172</w:t>
            </w:r>
          </w:p>
        </w:tc>
        <w:tc>
          <w:tcPr>
            <w:tcW w:w="851" w:type="dxa"/>
          </w:tcPr>
          <w:p w:rsidR="00AB17E5" w:rsidRDefault="00AB17E5" w:rsidP="0054042D">
            <w:proofErr w:type="spellStart"/>
            <w:r>
              <w:t>кмп</w:t>
            </w:r>
            <w:proofErr w:type="spellEnd"/>
          </w:p>
        </w:tc>
        <w:tc>
          <w:tcPr>
            <w:tcW w:w="709" w:type="dxa"/>
          </w:tcPr>
          <w:p w:rsidR="00AB17E5" w:rsidRDefault="00AB17E5" w:rsidP="0054042D">
            <w:r>
              <w:t>5</w:t>
            </w:r>
          </w:p>
        </w:tc>
      </w:tr>
      <w:tr w:rsidR="00AB17E5" w:rsidTr="001920B8">
        <w:tc>
          <w:tcPr>
            <w:tcW w:w="562" w:type="dxa"/>
          </w:tcPr>
          <w:p w:rsidR="00AB17E5" w:rsidRDefault="00AB17E5" w:rsidP="0054042D">
            <w:r>
              <w:t>4</w:t>
            </w:r>
          </w:p>
        </w:tc>
        <w:tc>
          <w:tcPr>
            <w:tcW w:w="1627" w:type="dxa"/>
            <w:vMerge/>
          </w:tcPr>
          <w:p w:rsidR="00AB17E5" w:rsidRDefault="00AB17E5" w:rsidP="0054042D"/>
        </w:tc>
        <w:tc>
          <w:tcPr>
            <w:tcW w:w="4043" w:type="dxa"/>
            <w:vMerge/>
          </w:tcPr>
          <w:p w:rsidR="00AB17E5" w:rsidRDefault="00AB17E5" w:rsidP="0054042D"/>
        </w:tc>
        <w:tc>
          <w:tcPr>
            <w:tcW w:w="850" w:type="dxa"/>
          </w:tcPr>
          <w:p w:rsidR="00AB17E5" w:rsidRDefault="00AB17E5" w:rsidP="0054042D">
            <w:r>
              <w:t>54-56</w:t>
            </w:r>
          </w:p>
        </w:tc>
        <w:tc>
          <w:tcPr>
            <w:tcW w:w="992" w:type="dxa"/>
          </w:tcPr>
          <w:p w:rsidR="00AB17E5" w:rsidRDefault="00AB17E5" w:rsidP="0054042D">
            <w:r>
              <w:t>168-170</w:t>
            </w:r>
          </w:p>
        </w:tc>
        <w:tc>
          <w:tcPr>
            <w:tcW w:w="851" w:type="dxa"/>
          </w:tcPr>
          <w:p w:rsidR="00AB17E5" w:rsidRDefault="00AB17E5" w:rsidP="0054042D">
            <w:proofErr w:type="spellStart"/>
            <w:r>
              <w:t>кмп</w:t>
            </w:r>
            <w:proofErr w:type="spellEnd"/>
          </w:p>
        </w:tc>
        <w:tc>
          <w:tcPr>
            <w:tcW w:w="709" w:type="dxa"/>
          </w:tcPr>
          <w:p w:rsidR="00AB17E5" w:rsidRDefault="00AB17E5" w:rsidP="0054042D">
            <w:r>
              <w:t>5</w:t>
            </w:r>
          </w:p>
        </w:tc>
      </w:tr>
      <w:tr w:rsidR="00AB17E5" w:rsidTr="001920B8">
        <w:tc>
          <w:tcPr>
            <w:tcW w:w="562" w:type="dxa"/>
          </w:tcPr>
          <w:p w:rsidR="00AB17E5" w:rsidRDefault="00AB17E5" w:rsidP="0054042D">
            <w:r>
              <w:t>5</w:t>
            </w:r>
          </w:p>
        </w:tc>
        <w:tc>
          <w:tcPr>
            <w:tcW w:w="1627" w:type="dxa"/>
            <w:vMerge/>
          </w:tcPr>
          <w:p w:rsidR="00AB17E5" w:rsidRDefault="00AB17E5" w:rsidP="0054042D"/>
        </w:tc>
        <w:tc>
          <w:tcPr>
            <w:tcW w:w="4043" w:type="dxa"/>
            <w:vMerge/>
          </w:tcPr>
          <w:p w:rsidR="00AB17E5" w:rsidRDefault="00AB17E5" w:rsidP="0054042D"/>
        </w:tc>
        <w:tc>
          <w:tcPr>
            <w:tcW w:w="850" w:type="dxa"/>
          </w:tcPr>
          <w:p w:rsidR="00AB17E5" w:rsidRDefault="00AB17E5" w:rsidP="0054042D">
            <w:r>
              <w:t>56-58</w:t>
            </w:r>
          </w:p>
        </w:tc>
        <w:tc>
          <w:tcPr>
            <w:tcW w:w="992" w:type="dxa"/>
          </w:tcPr>
          <w:p w:rsidR="00AB17E5" w:rsidRDefault="00AB17E5" w:rsidP="0054042D">
            <w:r>
              <w:t>170-176</w:t>
            </w:r>
          </w:p>
        </w:tc>
        <w:tc>
          <w:tcPr>
            <w:tcW w:w="851" w:type="dxa"/>
          </w:tcPr>
          <w:p w:rsidR="00AB17E5" w:rsidRDefault="00AB17E5" w:rsidP="0054042D">
            <w:proofErr w:type="spellStart"/>
            <w:r>
              <w:t>кмп</w:t>
            </w:r>
            <w:proofErr w:type="spellEnd"/>
          </w:p>
        </w:tc>
        <w:tc>
          <w:tcPr>
            <w:tcW w:w="709" w:type="dxa"/>
          </w:tcPr>
          <w:p w:rsidR="00AB17E5" w:rsidRDefault="00AB17E5" w:rsidP="0054042D">
            <w:r>
              <w:t>5</w:t>
            </w:r>
          </w:p>
        </w:tc>
      </w:tr>
      <w:tr w:rsidR="00E911C4" w:rsidTr="001920B8">
        <w:tc>
          <w:tcPr>
            <w:tcW w:w="562" w:type="dxa"/>
          </w:tcPr>
          <w:p w:rsidR="00E911C4" w:rsidRDefault="00E911C4" w:rsidP="0054042D"/>
        </w:tc>
        <w:tc>
          <w:tcPr>
            <w:tcW w:w="1627" w:type="dxa"/>
          </w:tcPr>
          <w:p w:rsidR="00E911C4" w:rsidRPr="00E911C4" w:rsidRDefault="00E911C4" w:rsidP="0054042D">
            <w:pPr>
              <w:rPr>
                <w:b/>
                <w:i/>
              </w:rPr>
            </w:pPr>
            <w:r w:rsidRPr="00E911C4">
              <w:rPr>
                <w:b/>
                <w:i/>
              </w:rPr>
              <w:t>ИТОГО:</w:t>
            </w:r>
          </w:p>
        </w:tc>
        <w:tc>
          <w:tcPr>
            <w:tcW w:w="4043" w:type="dxa"/>
          </w:tcPr>
          <w:p w:rsidR="00E911C4" w:rsidRPr="00E911C4" w:rsidRDefault="00E911C4" w:rsidP="0054042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E911C4" w:rsidRPr="00E911C4" w:rsidRDefault="00E911C4" w:rsidP="0054042D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911C4" w:rsidRPr="00E911C4" w:rsidRDefault="00E911C4" w:rsidP="0054042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E911C4" w:rsidRPr="00E911C4" w:rsidRDefault="00E911C4" w:rsidP="0054042D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E911C4" w:rsidRPr="00E911C4" w:rsidRDefault="00E911C4" w:rsidP="0054042D">
            <w:pPr>
              <w:rPr>
                <w:b/>
                <w:i/>
              </w:rPr>
            </w:pPr>
            <w:r w:rsidRPr="00E911C4">
              <w:rPr>
                <w:b/>
                <w:i/>
              </w:rPr>
              <w:t>25</w:t>
            </w:r>
          </w:p>
        </w:tc>
      </w:tr>
      <w:tr w:rsidR="00CB353E" w:rsidRPr="00F55B8D" w:rsidTr="00CB353E">
        <w:trPr>
          <w:trHeight w:val="841"/>
        </w:trPr>
        <w:tc>
          <w:tcPr>
            <w:tcW w:w="562" w:type="dxa"/>
          </w:tcPr>
          <w:p w:rsidR="00CB353E" w:rsidRPr="00F55B8D" w:rsidRDefault="00CB353E" w:rsidP="0054042D">
            <w:r>
              <w:t>1</w:t>
            </w:r>
          </w:p>
        </w:tc>
        <w:tc>
          <w:tcPr>
            <w:tcW w:w="1627" w:type="dxa"/>
            <w:vMerge w:val="restart"/>
          </w:tcPr>
          <w:p w:rsidR="00CB353E" w:rsidRPr="002824D1" w:rsidRDefault="00CB353E" w:rsidP="0054042D">
            <w:pPr>
              <w:rPr>
                <w:b/>
              </w:rPr>
            </w:pPr>
            <w:r w:rsidRPr="002824D1">
              <w:rPr>
                <w:b/>
              </w:rPr>
              <w:t>Костюм мужской</w:t>
            </w:r>
          </w:p>
          <w:p w:rsidR="00CB353E" w:rsidRPr="002824D1" w:rsidRDefault="00CB353E" w:rsidP="0054042D">
            <w:pPr>
              <w:rPr>
                <w:b/>
              </w:rPr>
            </w:pPr>
            <w:r w:rsidRPr="002824D1">
              <w:rPr>
                <w:b/>
              </w:rPr>
              <w:t>(летний)</w:t>
            </w:r>
          </w:p>
          <w:p w:rsidR="00CB353E" w:rsidRPr="00F55B8D" w:rsidRDefault="00CB353E" w:rsidP="0054042D">
            <w:r w:rsidRPr="00F55B8D">
              <w:rPr>
                <w:noProof/>
                <w:lang w:eastAsia="ru-RU"/>
              </w:rPr>
              <w:drawing>
                <wp:inline distT="0" distB="0" distL="0" distR="0" wp14:anchorId="1F2B7B19" wp14:editId="621E333D">
                  <wp:extent cx="1181100" cy="2209800"/>
                  <wp:effectExtent l="0" t="0" r="0" b="0"/>
                  <wp:docPr id="3" name="Рисунок 3" descr="948_r8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48_r8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vMerge w:val="restart"/>
          </w:tcPr>
          <w:p w:rsidR="00CB353E" w:rsidRPr="00F55B8D" w:rsidRDefault="00CB353E" w:rsidP="00F55B8D">
            <w:r w:rsidRPr="00F55B8D">
              <w:t xml:space="preserve">Костюм летний1 состоит из блузы и </w:t>
            </w:r>
            <w:r>
              <w:t>брюк.</w:t>
            </w:r>
          </w:p>
          <w:p w:rsidR="00CB353E" w:rsidRPr="00F55B8D" w:rsidRDefault="00CB353E" w:rsidP="00F55B8D">
            <w:r w:rsidRPr="00F55B8D">
              <w:t xml:space="preserve">Блуза удлиненная (от талии до коленного сустава - 2/3 бедра), прямого силуэта с внутренней кулисой для регулирования объема по талии, передняя полочка с отрезной </w:t>
            </w:r>
            <w:proofErr w:type="gramStart"/>
            <w:r w:rsidRPr="00F55B8D">
              <w:t>кокеткой,  с</w:t>
            </w:r>
            <w:proofErr w:type="gramEnd"/>
            <w:r w:rsidRPr="00F55B8D">
              <w:t xml:space="preserve"> застежкой</w:t>
            </w:r>
            <w:r>
              <w:t xml:space="preserve"> </w:t>
            </w:r>
            <w:r w:rsidRPr="00F55B8D">
              <w:t xml:space="preserve"> не менее чем на 2 пуговицы и 2 прорезные петли. </w:t>
            </w:r>
          </w:p>
          <w:p w:rsidR="00CB353E" w:rsidRPr="00F55B8D" w:rsidRDefault="00CB353E" w:rsidP="00F55B8D">
            <w:r w:rsidRPr="00F55B8D">
              <w:t xml:space="preserve">На верхней части полочки 2 накладных кармана размером не менее 13*13см не более 15*15см, застегивающиеся на молнии, и 2 нижних накладных кармана размером не менее 16*16см не более 18*18см застегивающиеся не менее чем на 1 кнопку. </w:t>
            </w:r>
          </w:p>
          <w:p w:rsidR="00CB353E" w:rsidRDefault="00CB353E" w:rsidP="00F55B8D">
            <w:r w:rsidRPr="00F55B8D">
              <w:t xml:space="preserve">Спинка с отрезной кокеткой, по краю кокетки продольно настроченной параллельно шву светоотражающей лентой шириной не менее 2,5см не более 3см серебристого или серого цвета. Рукава </w:t>
            </w:r>
            <w:proofErr w:type="spellStart"/>
            <w:r w:rsidRPr="00F55B8D">
              <w:t>втачные</w:t>
            </w:r>
            <w:proofErr w:type="spellEnd"/>
            <w:r w:rsidRPr="00F55B8D">
              <w:t>, рубашечного покроя, короткие, длина от плечевого шва не менее 25см не более 30см. В боковых швах блузы разрезы высотой не менее 10см не более 12см от нижнего края. Брюки прямого силуэта. Пояс брюк притачной на широкой резинке не менее 4 см. «вкруговую». Возможность отрег</w:t>
            </w:r>
            <w:r w:rsidR="00A3185D">
              <w:t xml:space="preserve">улировать </w:t>
            </w:r>
            <w:r w:rsidRPr="00F55B8D">
              <w:t xml:space="preserve">посадку за </w:t>
            </w:r>
            <w:r w:rsidRPr="00F55B8D">
              <w:lastRenderedPageBreak/>
              <w:t xml:space="preserve">счет эластичной тесьмы в поясе. Средний и шаговый швы </w:t>
            </w:r>
            <w:r>
              <w:t>усилены дополнительной строчкой</w:t>
            </w:r>
          </w:p>
          <w:p w:rsidR="00CB353E" w:rsidRPr="00F55B8D" w:rsidRDefault="00CB353E" w:rsidP="00CB353E"/>
        </w:tc>
        <w:tc>
          <w:tcPr>
            <w:tcW w:w="850" w:type="dxa"/>
          </w:tcPr>
          <w:p w:rsidR="00CB353E" w:rsidRPr="00F55B8D" w:rsidRDefault="00CB353E" w:rsidP="0054042D">
            <w:r>
              <w:lastRenderedPageBreak/>
              <w:t>52-54</w:t>
            </w:r>
          </w:p>
        </w:tc>
        <w:tc>
          <w:tcPr>
            <w:tcW w:w="992" w:type="dxa"/>
          </w:tcPr>
          <w:p w:rsidR="00CB353E" w:rsidRPr="00F55B8D" w:rsidRDefault="00CB353E" w:rsidP="0054042D">
            <w:r>
              <w:t>168-170</w:t>
            </w:r>
          </w:p>
        </w:tc>
        <w:tc>
          <w:tcPr>
            <w:tcW w:w="851" w:type="dxa"/>
          </w:tcPr>
          <w:p w:rsidR="00CB353E" w:rsidRPr="00F55B8D" w:rsidRDefault="00CB353E" w:rsidP="0054042D">
            <w:proofErr w:type="spellStart"/>
            <w:r>
              <w:t>кмп</w:t>
            </w:r>
            <w:proofErr w:type="spellEnd"/>
          </w:p>
        </w:tc>
        <w:tc>
          <w:tcPr>
            <w:tcW w:w="709" w:type="dxa"/>
          </w:tcPr>
          <w:p w:rsidR="00CB353E" w:rsidRPr="00F55B8D" w:rsidRDefault="00CB353E" w:rsidP="0054042D">
            <w:r>
              <w:t>1</w:t>
            </w:r>
          </w:p>
        </w:tc>
      </w:tr>
      <w:tr w:rsidR="00CB353E" w:rsidRPr="00F55B8D" w:rsidTr="00CB353E">
        <w:trPr>
          <w:trHeight w:val="841"/>
        </w:trPr>
        <w:tc>
          <w:tcPr>
            <w:tcW w:w="562" w:type="dxa"/>
          </w:tcPr>
          <w:p w:rsidR="00CB353E" w:rsidRPr="00F55B8D" w:rsidRDefault="00CB353E" w:rsidP="0054042D">
            <w:r>
              <w:t>2</w:t>
            </w:r>
          </w:p>
        </w:tc>
        <w:tc>
          <w:tcPr>
            <w:tcW w:w="1627" w:type="dxa"/>
            <w:vMerge/>
          </w:tcPr>
          <w:p w:rsidR="00CB353E" w:rsidRPr="00F55B8D" w:rsidRDefault="00CB353E" w:rsidP="0054042D"/>
        </w:tc>
        <w:tc>
          <w:tcPr>
            <w:tcW w:w="4043" w:type="dxa"/>
            <w:vMerge/>
          </w:tcPr>
          <w:p w:rsidR="00CB353E" w:rsidRPr="00F55B8D" w:rsidRDefault="00CB353E" w:rsidP="00F55B8D"/>
        </w:tc>
        <w:tc>
          <w:tcPr>
            <w:tcW w:w="850" w:type="dxa"/>
          </w:tcPr>
          <w:p w:rsidR="00CB353E" w:rsidRDefault="00CB353E" w:rsidP="0054042D">
            <w:r>
              <w:t>62-64</w:t>
            </w:r>
          </w:p>
        </w:tc>
        <w:tc>
          <w:tcPr>
            <w:tcW w:w="992" w:type="dxa"/>
          </w:tcPr>
          <w:p w:rsidR="00CB353E" w:rsidRDefault="00CB353E" w:rsidP="0054042D">
            <w:r>
              <w:t>180-185</w:t>
            </w:r>
          </w:p>
        </w:tc>
        <w:tc>
          <w:tcPr>
            <w:tcW w:w="851" w:type="dxa"/>
          </w:tcPr>
          <w:p w:rsidR="00CB353E" w:rsidRDefault="00CB353E" w:rsidP="0054042D">
            <w:proofErr w:type="spellStart"/>
            <w:r>
              <w:t>кмп</w:t>
            </w:r>
            <w:proofErr w:type="spellEnd"/>
          </w:p>
        </w:tc>
        <w:tc>
          <w:tcPr>
            <w:tcW w:w="709" w:type="dxa"/>
          </w:tcPr>
          <w:p w:rsidR="00CB353E" w:rsidRDefault="00CB353E" w:rsidP="0054042D">
            <w:r>
              <w:t>1</w:t>
            </w:r>
          </w:p>
        </w:tc>
      </w:tr>
      <w:tr w:rsidR="00CB353E" w:rsidRPr="00F55B8D" w:rsidTr="00A3185D">
        <w:trPr>
          <w:trHeight w:val="756"/>
        </w:trPr>
        <w:tc>
          <w:tcPr>
            <w:tcW w:w="562" w:type="dxa"/>
          </w:tcPr>
          <w:p w:rsidR="00CB353E" w:rsidRDefault="00CB353E" w:rsidP="0054042D"/>
        </w:tc>
        <w:tc>
          <w:tcPr>
            <w:tcW w:w="1627" w:type="dxa"/>
          </w:tcPr>
          <w:p w:rsidR="00CB353E" w:rsidRPr="00A3185D" w:rsidRDefault="00CB353E" w:rsidP="0054042D">
            <w:pPr>
              <w:rPr>
                <w:b/>
                <w:i/>
              </w:rPr>
            </w:pPr>
            <w:r w:rsidRPr="00A3185D">
              <w:rPr>
                <w:b/>
                <w:i/>
              </w:rPr>
              <w:t>ИТОГО:</w:t>
            </w:r>
          </w:p>
        </w:tc>
        <w:tc>
          <w:tcPr>
            <w:tcW w:w="4043" w:type="dxa"/>
          </w:tcPr>
          <w:p w:rsidR="00CB353E" w:rsidRPr="00A3185D" w:rsidRDefault="00CB353E" w:rsidP="00F55B8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CB353E" w:rsidRPr="00A3185D" w:rsidRDefault="00CB353E" w:rsidP="0054042D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B353E" w:rsidRPr="00A3185D" w:rsidRDefault="00CB353E" w:rsidP="0054042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CB353E" w:rsidRPr="00A3185D" w:rsidRDefault="00CB353E" w:rsidP="0054042D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CB353E" w:rsidRPr="00A3185D" w:rsidRDefault="00CB353E" w:rsidP="0054042D">
            <w:pPr>
              <w:rPr>
                <w:b/>
                <w:i/>
              </w:rPr>
            </w:pPr>
            <w:r w:rsidRPr="00A3185D">
              <w:rPr>
                <w:b/>
                <w:i/>
              </w:rPr>
              <w:t>2</w:t>
            </w:r>
          </w:p>
        </w:tc>
      </w:tr>
      <w:tr w:rsidR="00760A04" w:rsidRPr="00F55B8D" w:rsidTr="00A3185D">
        <w:trPr>
          <w:trHeight w:val="756"/>
        </w:trPr>
        <w:tc>
          <w:tcPr>
            <w:tcW w:w="562" w:type="dxa"/>
          </w:tcPr>
          <w:p w:rsidR="00760A04" w:rsidRDefault="00760A04" w:rsidP="0054042D"/>
        </w:tc>
        <w:tc>
          <w:tcPr>
            <w:tcW w:w="1627" w:type="dxa"/>
          </w:tcPr>
          <w:p w:rsidR="00760A04" w:rsidRPr="002824D1" w:rsidRDefault="00511F32" w:rsidP="0054042D">
            <w:pPr>
              <w:rPr>
                <w:b/>
              </w:rPr>
            </w:pPr>
            <w:r w:rsidRPr="002824D1">
              <w:rPr>
                <w:b/>
              </w:rPr>
              <w:t>Фартук</w:t>
            </w:r>
            <w:r w:rsidR="00087535" w:rsidRPr="002824D1">
              <w:rPr>
                <w:b/>
              </w:rPr>
              <w:t xml:space="preserve"> с грудкой нейлоновый</w:t>
            </w:r>
          </w:p>
          <w:p w:rsidR="006153B7" w:rsidRDefault="006153B7" w:rsidP="0054042D">
            <w:r>
              <w:rPr>
                <w:noProof/>
                <w:lang w:eastAsia="ru-RU"/>
              </w:rPr>
              <w:drawing>
                <wp:inline distT="0" distB="0" distL="0" distR="0" wp14:anchorId="3BA09E1A" wp14:editId="1BDE175A">
                  <wp:extent cx="609600" cy="1133475"/>
                  <wp:effectExtent l="0" t="0" r="0" b="9525"/>
                  <wp:docPr id="5" name="Рисунок 5" descr="Ð¤Ð°ÑÑÑÐº Ð½ÐµÐ¹Ð»Ð¾Ð½Ð¾Ð²ÑÐ¹ Ñ Ð³ÑÑÐ´ÐºÐ¾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¤Ð°ÑÑÑÐº Ð½ÐµÐ¹Ð»Ð¾Ð½Ð¾Ð²ÑÐ¹ Ñ Ð³ÑÑÐ´ÐºÐ¾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F32" w:rsidRDefault="00511F32" w:rsidP="0054042D">
            <w:r>
              <w:rPr>
                <w:noProof/>
                <w:lang w:eastAsia="ru-RU"/>
              </w:rPr>
              <w:drawing>
                <wp:inline distT="0" distB="0" distL="0" distR="0" wp14:anchorId="32328B3F" wp14:editId="5814C887">
                  <wp:extent cx="571500" cy="1543050"/>
                  <wp:effectExtent l="0" t="0" r="0" b="0"/>
                  <wp:docPr id="6" name="Рисунок 6" descr="Ð¤Ð°ÑÑÑÐº ÐÐ°Ð´Ð»ÐµÐ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¤Ð°ÑÑÑÐº ÐÐ°Ð´Ð»ÐµÐ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535" w:rsidRPr="00087535" w:rsidRDefault="00087535" w:rsidP="0054042D"/>
        </w:tc>
        <w:tc>
          <w:tcPr>
            <w:tcW w:w="4043" w:type="dxa"/>
          </w:tcPr>
          <w:p w:rsidR="00760A04" w:rsidRPr="00511F32" w:rsidRDefault="00511F32" w:rsidP="00F55B8D">
            <w:r w:rsidRPr="00511F32">
              <w:t>Фартук с грудкой нейлоновый с двумя накладными карманами.</w:t>
            </w:r>
            <w:r>
              <w:t xml:space="preserve"> Цвет синий </w:t>
            </w:r>
            <w:r w:rsidR="00AB35DD">
              <w:t>или василек</w:t>
            </w:r>
            <w:r w:rsidR="001B0B54">
              <w:t xml:space="preserve"> </w:t>
            </w:r>
            <w:r>
              <w:t>с белой каймой.</w:t>
            </w:r>
          </w:p>
        </w:tc>
        <w:tc>
          <w:tcPr>
            <w:tcW w:w="850" w:type="dxa"/>
          </w:tcPr>
          <w:p w:rsidR="00760A04" w:rsidRPr="00A3185D" w:rsidRDefault="00760A04" w:rsidP="0054042D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760A04" w:rsidRPr="00A3185D" w:rsidRDefault="00760A04" w:rsidP="0054042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60A04" w:rsidRPr="00511F32" w:rsidRDefault="00511F32" w:rsidP="0054042D">
            <w:r w:rsidRPr="00511F32">
              <w:t>Шт.</w:t>
            </w:r>
          </w:p>
        </w:tc>
        <w:tc>
          <w:tcPr>
            <w:tcW w:w="709" w:type="dxa"/>
          </w:tcPr>
          <w:p w:rsidR="00760A04" w:rsidRPr="00511F32" w:rsidRDefault="00511F32" w:rsidP="0054042D">
            <w:r w:rsidRPr="00511F32">
              <w:t>20</w:t>
            </w:r>
          </w:p>
        </w:tc>
      </w:tr>
      <w:tr w:rsidR="00C6718C" w:rsidRPr="00F55B8D" w:rsidTr="00A3185D">
        <w:trPr>
          <w:trHeight w:val="756"/>
        </w:trPr>
        <w:tc>
          <w:tcPr>
            <w:tcW w:w="562" w:type="dxa"/>
          </w:tcPr>
          <w:p w:rsidR="00C6718C" w:rsidRDefault="00C6718C" w:rsidP="0054042D"/>
        </w:tc>
        <w:tc>
          <w:tcPr>
            <w:tcW w:w="1627" w:type="dxa"/>
          </w:tcPr>
          <w:p w:rsidR="00C6718C" w:rsidRPr="00C6718C" w:rsidRDefault="00C6718C" w:rsidP="0054042D">
            <w:pPr>
              <w:rPr>
                <w:b/>
                <w:i/>
              </w:rPr>
            </w:pPr>
            <w:r w:rsidRPr="00C6718C">
              <w:rPr>
                <w:b/>
                <w:i/>
              </w:rPr>
              <w:t>ИТОГО:</w:t>
            </w:r>
          </w:p>
        </w:tc>
        <w:tc>
          <w:tcPr>
            <w:tcW w:w="4043" w:type="dxa"/>
          </w:tcPr>
          <w:p w:rsidR="00C6718C" w:rsidRPr="00C6718C" w:rsidRDefault="00C6718C" w:rsidP="00F55B8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C6718C" w:rsidRPr="00C6718C" w:rsidRDefault="00C6718C" w:rsidP="0054042D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6718C" w:rsidRPr="00C6718C" w:rsidRDefault="00C6718C" w:rsidP="0054042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C6718C" w:rsidRPr="00C6718C" w:rsidRDefault="00C6718C" w:rsidP="0054042D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C6718C" w:rsidRPr="00C6718C" w:rsidRDefault="00C6718C" w:rsidP="00C6718C">
            <w:pPr>
              <w:rPr>
                <w:b/>
                <w:i/>
              </w:rPr>
            </w:pPr>
            <w:r w:rsidRPr="00C6718C">
              <w:rPr>
                <w:b/>
                <w:i/>
              </w:rPr>
              <w:t>20</w:t>
            </w:r>
          </w:p>
        </w:tc>
      </w:tr>
    </w:tbl>
    <w:p w:rsidR="00617D1D" w:rsidRPr="00F55B8D" w:rsidRDefault="00617D1D" w:rsidP="0054042D"/>
    <w:sectPr w:rsidR="00617D1D" w:rsidRPr="00F5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2D"/>
    <w:rsid w:val="00087535"/>
    <w:rsid w:val="001920B8"/>
    <w:rsid w:val="001B0B54"/>
    <w:rsid w:val="001D3A83"/>
    <w:rsid w:val="001F20F9"/>
    <w:rsid w:val="002824D1"/>
    <w:rsid w:val="0035093E"/>
    <w:rsid w:val="004524E9"/>
    <w:rsid w:val="00511F32"/>
    <w:rsid w:val="0054042D"/>
    <w:rsid w:val="006153B7"/>
    <w:rsid w:val="00617D1D"/>
    <w:rsid w:val="00760A04"/>
    <w:rsid w:val="00803B54"/>
    <w:rsid w:val="00806192"/>
    <w:rsid w:val="00884C87"/>
    <w:rsid w:val="00966DED"/>
    <w:rsid w:val="009F3F7A"/>
    <w:rsid w:val="009F7158"/>
    <w:rsid w:val="00A3185D"/>
    <w:rsid w:val="00AB17E5"/>
    <w:rsid w:val="00AB35DD"/>
    <w:rsid w:val="00AB423B"/>
    <w:rsid w:val="00B40591"/>
    <w:rsid w:val="00C6718C"/>
    <w:rsid w:val="00CB353E"/>
    <w:rsid w:val="00CF78E1"/>
    <w:rsid w:val="00D2733B"/>
    <w:rsid w:val="00DB077B"/>
    <w:rsid w:val="00E10238"/>
    <w:rsid w:val="00E7045A"/>
    <w:rsid w:val="00E911C4"/>
    <w:rsid w:val="00F06B99"/>
    <w:rsid w:val="00F55B8D"/>
    <w:rsid w:val="00F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7F65-EC5E-4A03-9692-13FE4FC9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Лусия</dc:creator>
  <cp:keywords/>
  <dc:description/>
  <cp:lastModifiedBy>Ольга</cp:lastModifiedBy>
  <cp:revision>2</cp:revision>
  <cp:lastPrinted>2019-04-11T13:28:00Z</cp:lastPrinted>
  <dcterms:created xsi:type="dcterms:W3CDTF">2019-06-11T07:48:00Z</dcterms:created>
  <dcterms:modified xsi:type="dcterms:W3CDTF">2019-06-11T07:48:00Z</dcterms:modified>
</cp:coreProperties>
</file>