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5E" w:rsidRPr="00665006" w:rsidRDefault="0017515E" w:rsidP="0017515E">
      <w:pPr>
        <w:widowControl w:val="0"/>
        <w:autoSpaceDE w:val="0"/>
        <w:autoSpaceDN w:val="0"/>
        <w:adjustRightInd w:val="0"/>
        <w:spacing w:after="0" w:line="360" w:lineRule="auto"/>
        <w:ind w:left="5103"/>
        <w:jc w:val="center"/>
        <w:rPr>
          <w:rFonts w:ascii="Times New Roman" w:eastAsia="Times New Roman" w:hAnsi="Times New Roman"/>
          <w:b/>
          <w:sz w:val="24"/>
          <w:szCs w:val="24"/>
          <w:lang w:eastAsia="ru-RU"/>
        </w:rPr>
      </w:pPr>
      <w:r w:rsidRPr="00665006">
        <w:rPr>
          <w:rFonts w:ascii="Times New Roman" w:eastAsia="Times New Roman" w:hAnsi="Times New Roman"/>
          <w:b/>
          <w:sz w:val="24"/>
          <w:szCs w:val="24"/>
          <w:lang w:eastAsia="ru-RU"/>
        </w:rPr>
        <w:t>УТВЕРЖДАЮ:</w:t>
      </w:r>
    </w:p>
    <w:p w:rsidR="0017515E" w:rsidRPr="00665006" w:rsidRDefault="0017515E" w:rsidP="00E9084A">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sidRPr="00665006">
        <w:rPr>
          <w:rFonts w:ascii="Times New Roman" w:eastAsia="Times New Roman" w:hAnsi="Times New Roman"/>
          <w:sz w:val="24"/>
          <w:szCs w:val="24"/>
          <w:lang w:eastAsia="ru-RU"/>
        </w:rPr>
        <w:t>Руководитель Ханты-Мансийского филиала</w:t>
      </w:r>
      <w:r w:rsidR="00960E1C">
        <w:rPr>
          <w:rFonts w:ascii="Times New Roman" w:eastAsia="Times New Roman" w:hAnsi="Times New Roman"/>
          <w:sz w:val="24"/>
          <w:szCs w:val="24"/>
          <w:lang w:eastAsia="ru-RU"/>
        </w:rPr>
        <w:t xml:space="preserve"> </w:t>
      </w:r>
      <w:r w:rsidRPr="00665006">
        <w:rPr>
          <w:rFonts w:ascii="Times New Roman" w:eastAsia="Times New Roman" w:hAnsi="Times New Roman"/>
          <w:sz w:val="24"/>
          <w:szCs w:val="24"/>
          <w:lang w:eastAsia="ru-RU"/>
        </w:rPr>
        <w:t>ФБУ «ТФГИ по Уральскому федеральному округу»</w:t>
      </w:r>
    </w:p>
    <w:p w:rsidR="0017515E" w:rsidRPr="00665006" w:rsidRDefault="0017515E" w:rsidP="0017515E">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sidRPr="00665006">
        <w:rPr>
          <w:rFonts w:ascii="Times New Roman" w:eastAsia="Times New Roman" w:hAnsi="Times New Roman"/>
          <w:sz w:val="24"/>
          <w:szCs w:val="24"/>
          <w:lang w:eastAsia="ru-RU"/>
        </w:rPr>
        <w:t>__________ Корниенко Г.Г.</w:t>
      </w:r>
    </w:p>
    <w:p w:rsidR="0017515E" w:rsidRPr="00665006" w:rsidRDefault="00393371" w:rsidP="0017515E">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«____»_________2019</w:t>
      </w:r>
      <w:r w:rsidR="0017515E" w:rsidRPr="00665006">
        <w:rPr>
          <w:rFonts w:ascii="Times New Roman" w:eastAsia="Times New Roman" w:hAnsi="Times New Roman"/>
          <w:sz w:val="24"/>
          <w:szCs w:val="24"/>
          <w:lang w:eastAsia="ru-RU"/>
        </w:rPr>
        <w:t xml:space="preserve"> г.</w:t>
      </w:r>
    </w:p>
    <w:p w:rsidR="00853E3C" w:rsidRPr="0017515E" w:rsidRDefault="00853E3C" w:rsidP="0017515E">
      <w:pPr>
        <w:spacing w:after="0" w:line="240" w:lineRule="auto"/>
        <w:jc w:val="right"/>
        <w:rPr>
          <w:rFonts w:ascii="Times New Roman" w:hAnsi="Times New Roman"/>
          <w:b/>
          <w:sz w:val="24"/>
          <w:szCs w:val="28"/>
        </w:rPr>
      </w:pPr>
    </w:p>
    <w:p w:rsidR="0017515E" w:rsidRPr="0017515E" w:rsidRDefault="0017515E" w:rsidP="00EB0049">
      <w:pPr>
        <w:spacing w:after="0" w:line="240" w:lineRule="auto"/>
        <w:jc w:val="center"/>
        <w:rPr>
          <w:rFonts w:ascii="Times New Roman" w:hAnsi="Times New Roman"/>
          <w:b/>
          <w:sz w:val="24"/>
          <w:szCs w:val="28"/>
        </w:rPr>
      </w:pPr>
    </w:p>
    <w:p w:rsidR="003672DE" w:rsidRPr="0017515E" w:rsidRDefault="003672DE" w:rsidP="00EB0049">
      <w:pPr>
        <w:spacing w:after="0" w:line="240" w:lineRule="auto"/>
        <w:jc w:val="center"/>
        <w:rPr>
          <w:rFonts w:ascii="Times New Roman" w:hAnsi="Times New Roman"/>
          <w:b/>
          <w:sz w:val="24"/>
          <w:szCs w:val="28"/>
        </w:rPr>
      </w:pPr>
    </w:p>
    <w:p w:rsidR="00EB0049" w:rsidRPr="0017515E" w:rsidRDefault="00EB0049" w:rsidP="00EB0049">
      <w:pPr>
        <w:spacing w:after="0" w:line="240" w:lineRule="auto"/>
        <w:jc w:val="center"/>
        <w:rPr>
          <w:rFonts w:ascii="Times New Roman" w:hAnsi="Times New Roman"/>
          <w:b/>
          <w:sz w:val="24"/>
          <w:szCs w:val="28"/>
        </w:rPr>
      </w:pPr>
      <w:r w:rsidRPr="0017515E">
        <w:rPr>
          <w:rFonts w:ascii="Times New Roman" w:hAnsi="Times New Roman"/>
          <w:b/>
          <w:sz w:val="24"/>
          <w:szCs w:val="28"/>
        </w:rPr>
        <w:t>Извещение о проведении запроса котировок</w:t>
      </w:r>
    </w:p>
    <w:p w:rsidR="00EB0049" w:rsidRPr="0017515E" w:rsidRDefault="00EB0049" w:rsidP="00EB0049">
      <w:pPr>
        <w:spacing w:after="0" w:line="240" w:lineRule="auto"/>
        <w:jc w:val="center"/>
        <w:rPr>
          <w:rFonts w:ascii="Times New Roman" w:hAnsi="Times New Roman"/>
          <w:b/>
          <w:sz w:val="24"/>
          <w:szCs w:val="28"/>
        </w:rPr>
      </w:pPr>
      <w:r w:rsidRPr="0017515E">
        <w:rPr>
          <w:rFonts w:ascii="Times New Roman" w:hAnsi="Times New Roman"/>
          <w:b/>
          <w:sz w:val="24"/>
          <w:szCs w:val="28"/>
        </w:rPr>
        <w:t>на поставку</w:t>
      </w:r>
      <w:r w:rsidR="00847BC6">
        <w:rPr>
          <w:rFonts w:ascii="Times New Roman" w:hAnsi="Times New Roman"/>
          <w:b/>
          <w:sz w:val="24"/>
          <w:szCs w:val="28"/>
        </w:rPr>
        <w:t xml:space="preserve"> </w:t>
      </w:r>
      <w:r w:rsidR="00D15B34">
        <w:rPr>
          <w:rFonts w:ascii="Times New Roman" w:hAnsi="Times New Roman"/>
          <w:b/>
          <w:sz w:val="24"/>
          <w:szCs w:val="28"/>
        </w:rPr>
        <w:t xml:space="preserve">жестких дисков к </w:t>
      </w:r>
      <w:r w:rsidR="00D15B34">
        <w:rPr>
          <w:b/>
          <w:bCs/>
        </w:rPr>
        <w:t xml:space="preserve">серверу </w:t>
      </w:r>
      <w:r w:rsidR="00D15B34" w:rsidRPr="00221A7A">
        <w:rPr>
          <w:b/>
          <w:bCs/>
        </w:rPr>
        <w:t>HP Apollo 4200 Gen9</w:t>
      </w:r>
      <w:r w:rsidR="00D15B34">
        <w:rPr>
          <w:rFonts w:ascii="Times New Roman" w:hAnsi="Times New Roman"/>
          <w:b/>
          <w:sz w:val="24"/>
          <w:szCs w:val="28"/>
        </w:rPr>
        <w:t xml:space="preserve"> для нужд Ханты-Мансийского филиала ФБУ «ТФГИ по Уральскому федеральному округу»</w:t>
      </w:r>
    </w:p>
    <w:p w:rsidR="00EB0049" w:rsidRPr="0017515E" w:rsidRDefault="00EB0049" w:rsidP="00EB0049">
      <w:pPr>
        <w:spacing w:after="0" w:line="240" w:lineRule="auto"/>
        <w:jc w:val="center"/>
        <w:rPr>
          <w:rFonts w:ascii="Times New Roman" w:hAnsi="Times New Roman"/>
          <w:b/>
          <w:sz w:val="28"/>
          <w:szCs w:val="28"/>
        </w:rPr>
      </w:pPr>
    </w:p>
    <w:p w:rsidR="00EB0049" w:rsidRPr="0017515E" w:rsidRDefault="00393371" w:rsidP="00EB0049">
      <w:pPr>
        <w:spacing w:after="0" w:line="240" w:lineRule="auto"/>
        <w:jc w:val="right"/>
        <w:rPr>
          <w:rFonts w:ascii="Times New Roman" w:hAnsi="Times New Roman"/>
          <w:szCs w:val="28"/>
        </w:rPr>
      </w:pPr>
      <w:r>
        <w:rPr>
          <w:rFonts w:ascii="Times New Roman" w:hAnsi="Times New Roman"/>
          <w:szCs w:val="18"/>
        </w:rPr>
        <w:t>31 июля 2019 г.</w:t>
      </w:r>
    </w:p>
    <w:p w:rsidR="00EB0049" w:rsidRPr="0017515E" w:rsidRDefault="00EB0049" w:rsidP="005D21E5">
      <w:pPr>
        <w:spacing w:after="0" w:line="240" w:lineRule="auto"/>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Идентификационный код закупки</w:t>
            </w:r>
          </w:p>
        </w:tc>
        <w:tc>
          <w:tcPr>
            <w:tcW w:w="4927" w:type="dxa"/>
          </w:tcPr>
          <w:p w:rsidR="008A7AAA" w:rsidRPr="0017515E" w:rsidRDefault="008A7AAA" w:rsidP="00CD4479">
            <w:pPr>
              <w:spacing w:after="0" w:line="240" w:lineRule="auto"/>
              <w:rPr>
                <w:rFonts w:ascii="Times New Roman" w:hAnsi="Times New Roman"/>
                <w:i/>
              </w:rPr>
            </w:pPr>
          </w:p>
        </w:tc>
      </w:tr>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Способ определения поставщика (подрядчика, исполнителя)</w:t>
            </w:r>
          </w:p>
        </w:tc>
        <w:tc>
          <w:tcPr>
            <w:tcW w:w="4927"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Запрос котировок</w:t>
            </w:r>
            <w:r w:rsidR="00393371">
              <w:rPr>
                <w:rFonts w:ascii="Times New Roman" w:hAnsi="Times New Roman"/>
              </w:rPr>
              <w:t xml:space="preserve"> в электронной форме</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Заказчик</w:t>
      </w:r>
      <w:r w:rsidR="00815031" w:rsidRPr="0017515E">
        <w:rPr>
          <w:rFonts w:ascii="Times New Roman" w:hAnsi="Times New Roman"/>
          <w:b/>
          <w:u w:val="single"/>
        </w:rPr>
        <w:t>, Покупатель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Наименование</w:t>
            </w:r>
          </w:p>
        </w:tc>
        <w:tc>
          <w:tcPr>
            <w:tcW w:w="4927" w:type="dxa"/>
          </w:tcPr>
          <w:p w:rsidR="008A7AAA" w:rsidRPr="0017515E" w:rsidRDefault="007B5A53" w:rsidP="00A037D7">
            <w:pPr>
              <w:spacing w:after="0" w:line="240" w:lineRule="auto"/>
              <w:rPr>
                <w:rFonts w:ascii="Times New Roman" w:hAnsi="Times New Roman"/>
              </w:rPr>
            </w:pPr>
            <w:r w:rsidRPr="0017515E">
              <w:rPr>
                <w:rFonts w:ascii="Times New Roman" w:hAnsi="Times New Roman"/>
              </w:rPr>
              <w:t>Ханты-Мансийский филиал ФБУ «ТФГИ по Уральскому федеральному округу»</w:t>
            </w:r>
          </w:p>
        </w:tc>
      </w:tr>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Место нахождения</w:t>
            </w:r>
          </w:p>
        </w:tc>
        <w:tc>
          <w:tcPr>
            <w:tcW w:w="4927" w:type="dxa"/>
          </w:tcPr>
          <w:p w:rsidR="008A7AAA" w:rsidRPr="0017515E" w:rsidRDefault="007B5A53" w:rsidP="007B5A53">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r w:rsidR="00146738" w:rsidRPr="0017515E">
              <w:rPr>
                <w:rFonts w:ascii="Times New Roman" w:hAnsi="Times New Roman"/>
              </w:rPr>
              <w:t>.</w:t>
            </w:r>
          </w:p>
        </w:tc>
      </w:tr>
      <w:tr w:rsidR="007B5A53" w:rsidRPr="0017515E" w:rsidTr="00146738">
        <w:tc>
          <w:tcPr>
            <w:tcW w:w="4644" w:type="dxa"/>
          </w:tcPr>
          <w:p w:rsidR="007B5A53" w:rsidRPr="0017515E" w:rsidRDefault="007B5A53" w:rsidP="007B5A53">
            <w:pPr>
              <w:spacing w:after="0" w:line="240" w:lineRule="auto"/>
              <w:rPr>
                <w:rFonts w:ascii="Times New Roman" w:hAnsi="Times New Roman"/>
              </w:rPr>
            </w:pPr>
            <w:r w:rsidRPr="0017515E">
              <w:rPr>
                <w:rFonts w:ascii="Times New Roman" w:hAnsi="Times New Roman"/>
              </w:rPr>
              <w:t>Почтовый адрес</w:t>
            </w:r>
          </w:p>
        </w:tc>
        <w:tc>
          <w:tcPr>
            <w:tcW w:w="4927" w:type="dxa"/>
          </w:tcPr>
          <w:p w:rsidR="007B5A53" w:rsidRPr="0017515E" w:rsidRDefault="007B5A53" w:rsidP="007B5A53">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Адрес электронной почты</w:t>
            </w:r>
          </w:p>
        </w:tc>
        <w:tc>
          <w:tcPr>
            <w:tcW w:w="4927" w:type="dxa"/>
          </w:tcPr>
          <w:p w:rsidR="00F856B7" w:rsidRPr="0017515E" w:rsidRDefault="007B5A53" w:rsidP="009139B8">
            <w:pPr>
              <w:spacing w:after="0" w:line="240" w:lineRule="auto"/>
              <w:rPr>
                <w:rFonts w:ascii="Times New Roman" w:hAnsi="Times New Roman"/>
                <w:lang w:val="en-US"/>
              </w:rPr>
            </w:pPr>
            <w:r w:rsidRPr="0017515E">
              <w:rPr>
                <w:rFonts w:ascii="Times New Roman" w:hAnsi="Times New Roman"/>
                <w:lang w:val="en-US"/>
              </w:rPr>
              <w:t>Filimonenkoim@fondhmao.com</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Номер контактного телефона</w:t>
            </w:r>
          </w:p>
        </w:tc>
        <w:tc>
          <w:tcPr>
            <w:tcW w:w="4927" w:type="dxa"/>
          </w:tcPr>
          <w:p w:rsidR="00F856B7" w:rsidRPr="0017515E" w:rsidRDefault="00E9084A" w:rsidP="00724F11">
            <w:pPr>
              <w:spacing w:after="0" w:line="240" w:lineRule="auto"/>
              <w:rPr>
                <w:rFonts w:ascii="Times New Roman" w:hAnsi="Times New Roman"/>
              </w:rPr>
            </w:pPr>
            <w:r>
              <w:rPr>
                <w:rFonts w:ascii="Times New Roman" w:hAnsi="Times New Roman"/>
              </w:rPr>
              <w:t>(3467) 35-32-75,</w:t>
            </w:r>
            <w:r w:rsidR="007B5A53" w:rsidRPr="0017515E">
              <w:rPr>
                <w:rFonts w:ascii="Times New Roman" w:hAnsi="Times New Roman"/>
                <w:lang w:val="en-US"/>
              </w:rPr>
              <w:t xml:space="preserve"> 904 466 8485</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Ответственное должностное лицо Заказчика</w:t>
            </w:r>
          </w:p>
        </w:tc>
        <w:tc>
          <w:tcPr>
            <w:tcW w:w="4927" w:type="dxa"/>
          </w:tcPr>
          <w:p w:rsidR="00F856B7" w:rsidRPr="0017515E" w:rsidRDefault="007B5A53" w:rsidP="00151785">
            <w:pPr>
              <w:spacing w:after="0" w:line="240" w:lineRule="auto"/>
              <w:rPr>
                <w:rFonts w:ascii="Times New Roman" w:hAnsi="Times New Roman"/>
              </w:rPr>
            </w:pPr>
            <w:r w:rsidRPr="0017515E">
              <w:rPr>
                <w:rFonts w:ascii="Times New Roman" w:hAnsi="Times New Roman"/>
              </w:rPr>
              <w:t>Филимоненко Иван Миха</w:t>
            </w:r>
            <w:r w:rsidR="00847BC6">
              <w:rPr>
                <w:rFonts w:ascii="Times New Roman" w:hAnsi="Times New Roman"/>
              </w:rPr>
              <w:t>й</w:t>
            </w:r>
            <w:r w:rsidRPr="0017515E">
              <w:rPr>
                <w:rFonts w:ascii="Times New Roman" w:hAnsi="Times New Roman"/>
              </w:rPr>
              <w:t>лович</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 xml:space="preserve">Условия </w:t>
      </w:r>
      <w:r w:rsidR="00AD6565">
        <w:rPr>
          <w:rFonts w:ascii="Times New Roman" w:hAnsi="Times New Roman"/>
          <w:b/>
          <w:u w:val="single"/>
        </w:rPr>
        <w:t>Договор</w:t>
      </w:r>
      <w:r w:rsidRPr="0017515E">
        <w:rPr>
          <w:rFonts w:ascii="Times New Roman" w:hAnsi="Times New Roman"/>
          <w:b/>
          <w:u w:val="single"/>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Наименование объекта закупки</w:t>
            </w:r>
          </w:p>
        </w:tc>
        <w:tc>
          <w:tcPr>
            <w:tcW w:w="4927" w:type="dxa"/>
          </w:tcPr>
          <w:p w:rsidR="008A7AAA" w:rsidRPr="0017515E" w:rsidRDefault="00AB2E7C" w:rsidP="007450ED">
            <w:pPr>
              <w:spacing w:after="0" w:line="240" w:lineRule="auto"/>
              <w:rPr>
                <w:rFonts w:ascii="Times New Roman" w:hAnsi="Times New Roman"/>
              </w:rPr>
            </w:pPr>
            <w:r>
              <w:rPr>
                <w:rFonts w:ascii="Times New Roman" w:hAnsi="Times New Roman"/>
                <w:b/>
                <w:sz w:val="24"/>
                <w:szCs w:val="28"/>
              </w:rPr>
              <w:t xml:space="preserve">поставка жестких дисков к </w:t>
            </w:r>
            <w:r>
              <w:rPr>
                <w:b/>
                <w:bCs/>
              </w:rPr>
              <w:t xml:space="preserve">серверу </w:t>
            </w:r>
            <w:r w:rsidRPr="00221A7A">
              <w:rPr>
                <w:b/>
                <w:bCs/>
              </w:rPr>
              <w:t>HP Apollo 4200 Gen9</w:t>
            </w:r>
            <w:r>
              <w:rPr>
                <w:rFonts w:ascii="Times New Roman" w:hAnsi="Times New Roman"/>
                <w:b/>
                <w:sz w:val="24"/>
                <w:szCs w:val="28"/>
              </w:rPr>
              <w:t xml:space="preserve"> для нужд Ханты-Мансийского филиала ФБУ «ТФГИ по Уральскому федеральному округу»</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 xml:space="preserve">Начальная (максимальная) цена </w:t>
            </w:r>
            <w:r w:rsidR="00AD6565">
              <w:rPr>
                <w:rFonts w:ascii="Times New Roman" w:hAnsi="Times New Roman"/>
              </w:rPr>
              <w:t>Договор</w:t>
            </w:r>
            <w:r w:rsidRPr="0017515E">
              <w:rPr>
                <w:rFonts w:ascii="Times New Roman" w:hAnsi="Times New Roman"/>
              </w:rPr>
              <w:t xml:space="preserve">а </w:t>
            </w:r>
            <w:r w:rsidRPr="0017515E">
              <w:rPr>
                <w:rFonts w:ascii="Times New Roman" w:hAnsi="Times New Roman"/>
                <w:i/>
              </w:rPr>
              <w:t xml:space="preserve">(в том числе обоснование начальной (максимальной) цены </w:t>
            </w:r>
            <w:r w:rsidR="00AD6565">
              <w:rPr>
                <w:rFonts w:ascii="Times New Roman" w:hAnsi="Times New Roman"/>
                <w:i/>
              </w:rPr>
              <w:t>Договор</w:t>
            </w:r>
            <w:r w:rsidRPr="0017515E">
              <w:rPr>
                <w:rFonts w:ascii="Times New Roman" w:hAnsi="Times New Roman"/>
                <w:i/>
              </w:rPr>
              <w:t>а)</w:t>
            </w:r>
          </w:p>
        </w:tc>
        <w:tc>
          <w:tcPr>
            <w:tcW w:w="4927" w:type="dxa"/>
          </w:tcPr>
          <w:p w:rsidR="00D55F71" w:rsidRPr="007553AC" w:rsidRDefault="00393371" w:rsidP="00D55F71">
            <w:pPr>
              <w:pStyle w:val="ac"/>
              <w:rPr>
                <w:b/>
                <w:bCs/>
                <w:sz w:val="22"/>
              </w:rPr>
            </w:pPr>
            <w:r>
              <w:rPr>
                <w:b/>
                <w:sz w:val="20"/>
                <w:szCs w:val="20"/>
              </w:rPr>
              <w:t>505 300</w:t>
            </w:r>
            <w:r w:rsidR="00F543FE" w:rsidRPr="007553AC">
              <w:rPr>
                <w:b/>
                <w:bCs/>
                <w:sz w:val="22"/>
              </w:rPr>
              <w:t>(</w:t>
            </w:r>
            <w:r>
              <w:rPr>
                <w:b/>
                <w:bCs/>
                <w:sz w:val="22"/>
              </w:rPr>
              <w:t>пятьсот пять</w:t>
            </w:r>
            <w:r w:rsidR="007553AC" w:rsidRPr="007553AC">
              <w:rPr>
                <w:b/>
                <w:bCs/>
                <w:sz w:val="22"/>
              </w:rPr>
              <w:t xml:space="preserve"> тысяч</w:t>
            </w:r>
            <w:r>
              <w:rPr>
                <w:b/>
                <w:bCs/>
                <w:sz w:val="22"/>
              </w:rPr>
              <w:t xml:space="preserve"> триста</w:t>
            </w:r>
            <w:r w:rsidR="00F543FE" w:rsidRPr="007553AC">
              <w:rPr>
                <w:b/>
                <w:bCs/>
                <w:sz w:val="22"/>
              </w:rPr>
              <w:t>) рубл</w:t>
            </w:r>
            <w:r w:rsidR="00905C59" w:rsidRPr="007553AC">
              <w:rPr>
                <w:b/>
                <w:bCs/>
                <w:sz w:val="22"/>
              </w:rPr>
              <w:t>ей</w:t>
            </w:r>
            <w:r w:rsidR="00DB23AE">
              <w:rPr>
                <w:b/>
                <w:bCs/>
                <w:sz w:val="22"/>
              </w:rPr>
              <w:t xml:space="preserve"> </w:t>
            </w:r>
            <w:r w:rsidR="003672DE" w:rsidRPr="007553AC">
              <w:rPr>
                <w:b/>
                <w:bCs/>
                <w:sz w:val="22"/>
              </w:rPr>
              <w:t>00</w:t>
            </w:r>
            <w:r w:rsidR="00F543FE" w:rsidRPr="007553AC">
              <w:rPr>
                <w:b/>
                <w:bCs/>
                <w:sz w:val="22"/>
              </w:rPr>
              <w:t xml:space="preserve"> копеек</w:t>
            </w:r>
            <w:r w:rsidR="00D55F71" w:rsidRPr="007553AC">
              <w:rPr>
                <w:b/>
                <w:bCs/>
                <w:sz w:val="22"/>
              </w:rPr>
              <w:t xml:space="preserve">. </w:t>
            </w:r>
          </w:p>
          <w:p w:rsidR="008A7AAA" w:rsidRPr="0017515E" w:rsidRDefault="008A7AAA" w:rsidP="00577D8D">
            <w:pPr>
              <w:spacing w:after="0" w:line="240" w:lineRule="auto"/>
              <w:jc w:val="both"/>
              <w:rPr>
                <w:rFonts w:ascii="Times New Roman" w:hAnsi="Times New Roman"/>
              </w:rPr>
            </w:pPr>
            <w:r w:rsidRPr="0017515E">
              <w:rPr>
                <w:rFonts w:ascii="Times New Roman" w:hAnsi="Times New Roman"/>
              </w:rPr>
              <w:t>Данные</w:t>
            </w:r>
            <w:r w:rsidR="008B112C" w:rsidRPr="0017515E">
              <w:rPr>
                <w:rFonts w:ascii="Times New Roman" w:hAnsi="Times New Roman"/>
              </w:rPr>
              <w:t>,</w:t>
            </w:r>
            <w:r w:rsidRPr="0017515E">
              <w:rPr>
                <w:rFonts w:ascii="Times New Roman" w:hAnsi="Times New Roman"/>
              </w:rPr>
              <w:t xml:space="preserve"> используемые в расчете НМЦК, приведены в Приложении № 1 к настоящему извещению</w:t>
            </w:r>
            <w:r w:rsidR="00F0066B" w:rsidRPr="0017515E">
              <w:rPr>
                <w:rFonts w:ascii="Times New Roman" w:hAnsi="Times New Roman"/>
              </w:rPr>
              <w:t>.</w:t>
            </w:r>
          </w:p>
        </w:tc>
      </w:tr>
      <w:tr w:rsidR="008A7AAA" w:rsidRPr="0017515E" w:rsidTr="00146738">
        <w:tc>
          <w:tcPr>
            <w:tcW w:w="4644" w:type="dxa"/>
          </w:tcPr>
          <w:p w:rsidR="008A7AAA" w:rsidRPr="0017515E" w:rsidRDefault="008A7AAA" w:rsidP="00B06440">
            <w:pPr>
              <w:spacing w:after="0" w:line="240" w:lineRule="auto"/>
              <w:rPr>
                <w:rFonts w:ascii="Times New Roman" w:hAnsi="Times New Roman"/>
              </w:rPr>
            </w:pPr>
            <w:r w:rsidRPr="0017515E">
              <w:rPr>
                <w:rFonts w:ascii="Times New Roman" w:hAnsi="Times New Roman"/>
              </w:rPr>
              <w:t xml:space="preserve">Описание объекта закупки </w:t>
            </w:r>
          </w:p>
        </w:tc>
        <w:tc>
          <w:tcPr>
            <w:tcW w:w="4927" w:type="dxa"/>
          </w:tcPr>
          <w:p w:rsidR="008A7AAA" w:rsidRPr="0017515E" w:rsidRDefault="008A7AAA" w:rsidP="00577D8D">
            <w:pPr>
              <w:spacing w:after="0" w:line="240" w:lineRule="auto"/>
              <w:jc w:val="both"/>
              <w:rPr>
                <w:rFonts w:ascii="Times New Roman" w:hAnsi="Times New Roman"/>
              </w:rPr>
            </w:pPr>
            <w:r w:rsidRPr="0017515E">
              <w:rPr>
                <w:rFonts w:ascii="Times New Roman" w:hAnsi="Times New Roman"/>
              </w:rPr>
              <w:t>Оп</w:t>
            </w:r>
            <w:r w:rsidR="00F0066B" w:rsidRPr="0017515E">
              <w:rPr>
                <w:rFonts w:ascii="Times New Roman" w:hAnsi="Times New Roman"/>
              </w:rPr>
              <w:t>исание объекта закупки приведено</w:t>
            </w:r>
            <w:r w:rsidR="002802C1" w:rsidRPr="0017515E">
              <w:rPr>
                <w:rFonts w:ascii="Times New Roman" w:hAnsi="Times New Roman"/>
              </w:rPr>
              <w:br/>
            </w:r>
            <w:r w:rsidRPr="0017515E">
              <w:rPr>
                <w:rFonts w:ascii="Times New Roman" w:hAnsi="Times New Roman"/>
              </w:rPr>
              <w:t>в Приложении №2 к настоящему извещению</w:t>
            </w:r>
            <w:r w:rsidR="00F0066B" w:rsidRPr="0017515E">
              <w:rPr>
                <w:rFonts w:ascii="Times New Roman" w:hAnsi="Times New Roman"/>
              </w:rPr>
              <w:t>.</w:t>
            </w:r>
          </w:p>
        </w:tc>
      </w:tr>
      <w:tr w:rsidR="000509FB" w:rsidRPr="0017515E" w:rsidTr="00146738">
        <w:tc>
          <w:tcPr>
            <w:tcW w:w="4644" w:type="dxa"/>
          </w:tcPr>
          <w:p w:rsidR="000509FB" w:rsidRPr="0017515E" w:rsidRDefault="002B67EB" w:rsidP="00B06440">
            <w:pPr>
              <w:spacing w:after="0" w:line="240" w:lineRule="auto"/>
              <w:rPr>
                <w:rFonts w:ascii="Times New Roman" w:hAnsi="Times New Roman"/>
              </w:rPr>
            </w:pPr>
            <w:r w:rsidRPr="0017515E">
              <w:rPr>
                <w:rFonts w:ascii="Times New Roman" w:hAnsi="Times New Roman"/>
              </w:rPr>
              <w:t xml:space="preserve">Условия </w:t>
            </w:r>
            <w:r w:rsidR="00AD6565">
              <w:rPr>
                <w:rFonts w:ascii="Times New Roman" w:hAnsi="Times New Roman"/>
              </w:rPr>
              <w:t>Договор</w:t>
            </w:r>
            <w:r w:rsidRPr="0017515E">
              <w:rPr>
                <w:rFonts w:ascii="Times New Roman" w:hAnsi="Times New Roman"/>
              </w:rPr>
              <w:t>а</w:t>
            </w:r>
          </w:p>
        </w:tc>
        <w:tc>
          <w:tcPr>
            <w:tcW w:w="4927" w:type="dxa"/>
          </w:tcPr>
          <w:p w:rsidR="000509FB" w:rsidRPr="0017515E" w:rsidRDefault="002B67EB" w:rsidP="00577D8D">
            <w:pPr>
              <w:spacing w:after="0" w:line="240" w:lineRule="auto"/>
              <w:jc w:val="both"/>
              <w:rPr>
                <w:rFonts w:ascii="Times New Roman" w:hAnsi="Times New Roman"/>
              </w:rPr>
            </w:pPr>
            <w:r w:rsidRPr="0017515E">
              <w:rPr>
                <w:rFonts w:ascii="Times New Roman" w:hAnsi="Times New Roman"/>
              </w:rPr>
              <w:t>П</w:t>
            </w:r>
            <w:r w:rsidR="00C2586F" w:rsidRPr="0017515E">
              <w:rPr>
                <w:rFonts w:ascii="Times New Roman" w:hAnsi="Times New Roman"/>
              </w:rPr>
              <w:t>оставщик обязан поставить товар</w:t>
            </w:r>
            <w:r w:rsidRPr="0017515E">
              <w:rPr>
                <w:rFonts w:ascii="Times New Roman" w:hAnsi="Times New Roman"/>
              </w:rPr>
              <w:t>, являющи</w:t>
            </w:r>
            <w:r w:rsidR="00C2586F" w:rsidRPr="0017515E">
              <w:rPr>
                <w:rFonts w:ascii="Times New Roman" w:hAnsi="Times New Roman"/>
              </w:rPr>
              <w:t>й</w:t>
            </w:r>
            <w:r w:rsidRPr="0017515E">
              <w:rPr>
                <w:rFonts w:ascii="Times New Roman" w:hAnsi="Times New Roman"/>
              </w:rPr>
              <w:t xml:space="preserve">ся объектом закупки, в сроки, объеме и качестве, которые определены настоящим извещением, Техническим заданием (Приложение № 2 </w:t>
            </w:r>
            <w:r w:rsidR="002802C1" w:rsidRPr="0017515E">
              <w:rPr>
                <w:rFonts w:ascii="Times New Roman" w:hAnsi="Times New Roman"/>
              </w:rPr>
              <w:br/>
            </w:r>
            <w:r w:rsidRPr="0017515E">
              <w:rPr>
                <w:rFonts w:ascii="Times New Roman" w:hAnsi="Times New Roman"/>
              </w:rPr>
              <w:t xml:space="preserve">к настоящему извещению) и проектом </w:t>
            </w:r>
            <w:r w:rsidR="00AD6565">
              <w:rPr>
                <w:rFonts w:ascii="Times New Roman" w:hAnsi="Times New Roman"/>
              </w:rPr>
              <w:t>Договор</w:t>
            </w:r>
            <w:r w:rsidRPr="0017515E">
              <w:rPr>
                <w:rFonts w:ascii="Times New Roman" w:hAnsi="Times New Roman"/>
              </w:rPr>
              <w:t>а.</w:t>
            </w:r>
          </w:p>
        </w:tc>
      </w:tr>
      <w:tr w:rsidR="008A7AAA" w:rsidRPr="0017515E" w:rsidTr="00146738">
        <w:tc>
          <w:tcPr>
            <w:tcW w:w="4644" w:type="dxa"/>
          </w:tcPr>
          <w:p w:rsidR="008A7AAA" w:rsidRPr="0017515E" w:rsidRDefault="008A7AAA" w:rsidP="003C1AD5">
            <w:pPr>
              <w:spacing w:after="0" w:line="240" w:lineRule="auto"/>
              <w:rPr>
                <w:rFonts w:ascii="Times New Roman" w:hAnsi="Times New Roman"/>
              </w:rPr>
            </w:pPr>
            <w:r w:rsidRPr="0017515E">
              <w:rPr>
                <w:rFonts w:ascii="Times New Roman" w:hAnsi="Times New Roman"/>
              </w:rPr>
              <w:t xml:space="preserve">Место </w:t>
            </w:r>
            <w:r w:rsidR="003C1AD5" w:rsidRPr="0017515E">
              <w:rPr>
                <w:rFonts w:ascii="Times New Roman" w:hAnsi="Times New Roman"/>
              </w:rPr>
              <w:t>поставки товара</w:t>
            </w:r>
          </w:p>
        </w:tc>
        <w:tc>
          <w:tcPr>
            <w:tcW w:w="4927" w:type="dxa"/>
          </w:tcPr>
          <w:p w:rsidR="008A7AAA" w:rsidRPr="0017515E" w:rsidRDefault="0017515E" w:rsidP="00577D8D">
            <w:pPr>
              <w:spacing w:after="0" w:line="240" w:lineRule="auto"/>
              <w:jc w:val="both"/>
              <w:rPr>
                <w:rFonts w:ascii="Times New Roman" w:hAnsi="Times New Roman"/>
              </w:rPr>
            </w:pPr>
            <w:r w:rsidRPr="0017515E">
              <w:rPr>
                <w:rFonts w:ascii="Times New Roman" w:hAnsi="Times New Roman"/>
              </w:rPr>
              <w:t>628013, г. Ханты-Мансийск, ул. Студенческая, д.2, оф.705.</w:t>
            </w:r>
          </w:p>
        </w:tc>
      </w:tr>
      <w:tr w:rsidR="008A7AAA" w:rsidRPr="0017515E" w:rsidTr="00146738">
        <w:tc>
          <w:tcPr>
            <w:tcW w:w="4644" w:type="dxa"/>
          </w:tcPr>
          <w:p w:rsidR="008A7AAA" w:rsidRPr="0017515E" w:rsidRDefault="008A7AAA" w:rsidP="00AE6C7A">
            <w:pPr>
              <w:spacing w:after="0" w:line="240" w:lineRule="auto"/>
              <w:rPr>
                <w:rFonts w:ascii="Times New Roman" w:hAnsi="Times New Roman"/>
              </w:rPr>
            </w:pPr>
            <w:r w:rsidRPr="0017515E">
              <w:rPr>
                <w:rFonts w:ascii="Times New Roman" w:hAnsi="Times New Roman"/>
              </w:rPr>
              <w:t xml:space="preserve">Срок </w:t>
            </w:r>
            <w:r w:rsidR="00AE6C7A" w:rsidRPr="0017515E">
              <w:rPr>
                <w:rFonts w:ascii="Times New Roman" w:hAnsi="Times New Roman"/>
              </w:rPr>
              <w:t>поставки товара</w:t>
            </w:r>
          </w:p>
        </w:tc>
        <w:tc>
          <w:tcPr>
            <w:tcW w:w="4927" w:type="dxa"/>
          </w:tcPr>
          <w:p w:rsidR="008A7AAA" w:rsidRPr="0017515E" w:rsidRDefault="00847BC6" w:rsidP="009A5716">
            <w:pPr>
              <w:spacing w:after="0" w:line="240" w:lineRule="auto"/>
              <w:jc w:val="both"/>
              <w:rPr>
                <w:rFonts w:ascii="Times New Roman" w:hAnsi="Times New Roman"/>
              </w:rPr>
            </w:pPr>
            <w:r>
              <w:rPr>
                <w:rFonts w:ascii="Times New Roman" w:hAnsi="Times New Roman"/>
              </w:rPr>
              <w:t>В течении</w:t>
            </w:r>
            <w:r w:rsidR="00AE6C7A" w:rsidRPr="0017515E">
              <w:rPr>
                <w:rFonts w:ascii="Times New Roman" w:hAnsi="Times New Roman"/>
              </w:rPr>
              <w:t xml:space="preserve"> </w:t>
            </w:r>
            <w:r w:rsidR="00393371">
              <w:rPr>
                <w:rFonts w:ascii="Times New Roman" w:hAnsi="Times New Roman"/>
              </w:rPr>
              <w:t>60</w:t>
            </w:r>
            <w:r w:rsidR="00AE6C7A" w:rsidRPr="0017515E">
              <w:rPr>
                <w:rFonts w:ascii="Times New Roman" w:hAnsi="Times New Roman"/>
              </w:rPr>
              <w:t xml:space="preserve"> (</w:t>
            </w:r>
            <w:r w:rsidR="00393371">
              <w:rPr>
                <w:rFonts w:ascii="Times New Roman" w:hAnsi="Times New Roman"/>
              </w:rPr>
              <w:t>шестидесяти</w:t>
            </w:r>
            <w:r w:rsidR="00AE6C7A" w:rsidRPr="0017515E">
              <w:rPr>
                <w:rFonts w:ascii="Times New Roman" w:hAnsi="Times New Roman"/>
              </w:rPr>
              <w:t xml:space="preserve">) </w:t>
            </w:r>
            <w:r w:rsidR="00393371">
              <w:rPr>
                <w:rFonts w:ascii="Times New Roman" w:hAnsi="Times New Roman"/>
              </w:rPr>
              <w:t>календарных</w:t>
            </w:r>
            <w:r w:rsidR="00665AB7" w:rsidRPr="0017515E">
              <w:rPr>
                <w:rFonts w:ascii="Times New Roman" w:hAnsi="Times New Roman"/>
              </w:rPr>
              <w:t xml:space="preserve"> </w:t>
            </w:r>
            <w:r w:rsidR="00AE6C7A" w:rsidRPr="0017515E">
              <w:rPr>
                <w:rFonts w:ascii="Times New Roman" w:hAnsi="Times New Roman"/>
              </w:rPr>
              <w:t xml:space="preserve">дней со дня заключения </w:t>
            </w:r>
            <w:r w:rsidR="00AD6565">
              <w:rPr>
                <w:rFonts w:ascii="Times New Roman" w:hAnsi="Times New Roman"/>
              </w:rPr>
              <w:t>Договор</w:t>
            </w:r>
            <w:r w:rsidR="00AE6C7A" w:rsidRPr="0017515E">
              <w:rPr>
                <w:rFonts w:ascii="Times New Roman" w:hAnsi="Times New Roman"/>
              </w:rPr>
              <w:t>а</w:t>
            </w:r>
            <w:r w:rsidR="00F0066B" w:rsidRPr="0017515E">
              <w:rPr>
                <w:rFonts w:ascii="Times New Roman" w:hAnsi="Times New Roman"/>
              </w:rPr>
              <w:t>.</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Срок и условия оплаты объекта закупки</w:t>
            </w:r>
          </w:p>
        </w:tc>
        <w:tc>
          <w:tcPr>
            <w:tcW w:w="4927" w:type="dxa"/>
          </w:tcPr>
          <w:p w:rsidR="00AE6C7A" w:rsidRPr="0017515E" w:rsidRDefault="00AE6C7A" w:rsidP="00577D8D">
            <w:pPr>
              <w:spacing w:after="0" w:line="240" w:lineRule="auto"/>
              <w:jc w:val="both"/>
              <w:rPr>
                <w:rFonts w:ascii="Times New Roman" w:hAnsi="Times New Roman"/>
              </w:rPr>
            </w:pPr>
            <w:r w:rsidRPr="0017515E">
              <w:rPr>
                <w:rFonts w:ascii="Times New Roman" w:hAnsi="Times New Roman"/>
              </w:rPr>
              <w:t>Расчеты между Поставщиком и Покупателем осуществляются в следующем порядке:</w:t>
            </w:r>
          </w:p>
          <w:p w:rsidR="00AE6C7A" w:rsidRPr="0017515E" w:rsidRDefault="009A5716" w:rsidP="00577D8D">
            <w:pPr>
              <w:spacing w:after="0" w:line="240" w:lineRule="auto"/>
              <w:jc w:val="both"/>
              <w:rPr>
                <w:rFonts w:ascii="Times New Roman" w:hAnsi="Times New Roman"/>
              </w:rPr>
            </w:pPr>
            <w:r>
              <w:rPr>
                <w:rFonts w:ascii="Times New Roman" w:hAnsi="Times New Roman"/>
              </w:rPr>
              <w:t>оплата цены</w:t>
            </w:r>
            <w:r w:rsidR="00AE6C7A" w:rsidRPr="0017515E">
              <w:rPr>
                <w:rFonts w:ascii="Times New Roman" w:hAnsi="Times New Roman"/>
              </w:rPr>
              <w:t xml:space="preserve"> </w:t>
            </w:r>
            <w:r w:rsidR="00AD6565">
              <w:rPr>
                <w:rFonts w:ascii="Times New Roman" w:hAnsi="Times New Roman"/>
              </w:rPr>
              <w:t>Договор</w:t>
            </w:r>
            <w:r w:rsidR="00AE6C7A" w:rsidRPr="0017515E">
              <w:rPr>
                <w:rFonts w:ascii="Times New Roman" w:hAnsi="Times New Roman"/>
              </w:rPr>
              <w:t>а осуществляется Покупателем путем перечисления денежных средств</w:t>
            </w:r>
            <w:r w:rsidR="009123B7">
              <w:rPr>
                <w:rFonts w:ascii="Times New Roman" w:hAnsi="Times New Roman"/>
              </w:rPr>
              <w:t xml:space="preserve"> в размере 100%</w:t>
            </w:r>
            <w:r w:rsidR="00AE6C7A" w:rsidRPr="0017515E">
              <w:rPr>
                <w:rFonts w:ascii="Times New Roman" w:hAnsi="Times New Roman"/>
              </w:rPr>
              <w:t xml:space="preserve">на расчетный счет </w:t>
            </w:r>
            <w:r w:rsidR="00AE6C7A" w:rsidRPr="0017515E">
              <w:rPr>
                <w:rFonts w:ascii="Times New Roman" w:hAnsi="Times New Roman"/>
              </w:rPr>
              <w:lastRenderedPageBreak/>
              <w:t xml:space="preserve">Поставщика в течение 15 (пятнадцати) </w:t>
            </w:r>
            <w:r w:rsidR="00125F19" w:rsidRPr="0017515E">
              <w:rPr>
                <w:rFonts w:ascii="Times New Roman" w:hAnsi="Times New Roman"/>
              </w:rPr>
              <w:t>рабочих</w:t>
            </w:r>
            <w:r w:rsidR="00AE6C7A" w:rsidRPr="0017515E">
              <w:rPr>
                <w:rFonts w:ascii="Times New Roman" w:hAnsi="Times New Roman"/>
              </w:rPr>
              <w:t xml:space="preserve"> дней со дня выставления Поставщиком счета на основании подписанной Сторонами товарной накладной. Счет-фактура выставляется Поставщиком в соответствии с налоговым законодательством Российской Федерации.</w:t>
            </w:r>
          </w:p>
          <w:p w:rsidR="008A7AAA" w:rsidRPr="0017515E" w:rsidRDefault="00AE6C7A" w:rsidP="00577D8D">
            <w:pPr>
              <w:spacing w:after="0" w:line="240" w:lineRule="auto"/>
              <w:jc w:val="both"/>
              <w:rPr>
                <w:rFonts w:ascii="Times New Roman" w:hAnsi="Times New Roman"/>
              </w:rPr>
            </w:pPr>
            <w:r w:rsidRPr="0017515E">
              <w:rPr>
                <w:rFonts w:ascii="Times New Roman" w:hAnsi="Times New Roman"/>
              </w:rPr>
              <w:t xml:space="preserve">Обязательство Покупателя по оплате товара считается исполненным после принятия </w:t>
            </w:r>
            <w:r w:rsidRPr="0017515E">
              <w:rPr>
                <w:rFonts w:ascii="Times New Roman" w:hAnsi="Times New Roman"/>
              </w:rPr>
              <w:br/>
              <w:t xml:space="preserve">к исполнению представленной </w:t>
            </w:r>
            <w:r w:rsidR="00E3008D" w:rsidRPr="0017515E">
              <w:rPr>
                <w:rFonts w:ascii="Times New Roman" w:hAnsi="Times New Roman"/>
              </w:rPr>
              <w:t xml:space="preserve">Покупателем </w:t>
            </w:r>
            <w:r w:rsidR="002802C1" w:rsidRPr="0017515E">
              <w:rPr>
                <w:rFonts w:ascii="Times New Roman" w:hAnsi="Times New Roman"/>
              </w:rPr>
              <w:br/>
            </w:r>
            <w:r w:rsidR="00E3008D" w:rsidRPr="0017515E">
              <w:rPr>
                <w:rFonts w:ascii="Times New Roman" w:hAnsi="Times New Roman"/>
              </w:rPr>
              <w:t xml:space="preserve">в </w:t>
            </w:r>
            <w:r w:rsidR="00562BEC" w:rsidRPr="00562BEC">
              <w:rPr>
                <w:rFonts w:ascii="Times New Roman" w:hAnsi="Times New Roman"/>
              </w:rPr>
              <w:t>УФК по Ханты-Мансийскому автономному округу-Югре</w:t>
            </w:r>
            <w:r w:rsidR="00393371">
              <w:rPr>
                <w:rFonts w:ascii="Times New Roman" w:hAnsi="Times New Roman"/>
              </w:rPr>
              <w:t xml:space="preserve"> </w:t>
            </w:r>
            <w:r w:rsidR="00E3008D" w:rsidRPr="0017515E">
              <w:rPr>
                <w:rFonts w:ascii="Times New Roman" w:hAnsi="Times New Roman"/>
              </w:rPr>
              <w:t>заявки на кассовый расход.</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bCs/>
              </w:rPr>
            </w:pPr>
            <w:r w:rsidRPr="0017515E">
              <w:rPr>
                <w:rFonts w:ascii="Times New Roman" w:hAnsi="Times New Roman"/>
                <w:bCs/>
              </w:rPr>
              <w:lastRenderedPageBreak/>
              <w:t>Источник финансирования</w:t>
            </w:r>
          </w:p>
        </w:tc>
        <w:tc>
          <w:tcPr>
            <w:tcW w:w="4927" w:type="dxa"/>
          </w:tcPr>
          <w:p w:rsidR="008A7AAA" w:rsidRPr="0017515E" w:rsidRDefault="00393371" w:rsidP="002F5339">
            <w:pPr>
              <w:autoSpaceDE w:val="0"/>
              <w:autoSpaceDN w:val="0"/>
              <w:adjustRightInd w:val="0"/>
              <w:spacing w:after="0" w:line="240" w:lineRule="auto"/>
              <w:jc w:val="both"/>
              <w:rPr>
                <w:rFonts w:ascii="Times New Roman" w:hAnsi="Times New Roman"/>
                <w:bCs/>
              </w:rPr>
            </w:pPr>
            <w:r>
              <w:rPr>
                <w:rFonts w:ascii="Times New Roman" w:hAnsi="Times New Roman"/>
                <w:bCs/>
              </w:rPr>
              <w:t>Средства от иной приносящей доход деятельности</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bCs/>
              </w:rPr>
            </w:pPr>
            <w:r w:rsidRPr="0017515E">
              <w:rPr>
                <w:rFonts w:ascii="Times New Roman" w:hAnsi="Times New Roman"/>
                <w:bCs/>
              </w:rPr>
              <w:t xml:space="preserve">Сведения о возможности одностороннего отказа от исполнения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393371">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Заказчик вправе принять решение </w:t>
            </w:r>
            <w:r w:rsidR="00F0066B" w:rsidRPr="0017515E">
              <w:rPr>
                <w:rFonts w:ascii="Times New Roman" w:hAnsi="Times New Roman"/>
              </w:rPr>
              <w:br/>
            </w:r>
            <w:r w:rsidRPr="0017515E">
              <w:rPr>
                <w:rFonts w:ascii="Times New Roman" w:hAnsi="Times New Roman"/>
              </w:rPr>
              <w:t xml:space="preserve">об одностороннем отказе от исполнения </w:t>
            </w:r>
            <w:r w:rsidR="00AD6565">
              <w:rPr>
                <w:rFonts w:ascii="Times New Roman" w:hAnsi="Times New Roman"/>
              </w:rPr>
              <w:t>Договор</w:t>
            </w:r>
            <w:r w:rsidRPr="0017515E">
              <w:rPr>
                <w:rFonts w:ascii="Times New Roman" w:hAnsi="Times New Roman"/>
              </w:rPr>
              <w:t>а в соответствии с гражданским законодательством при условии нарушени</w:t>
            </w:r>
            <w:r w:rsidR="006879D2" w:rsidRPr="0017515E">
              <w:rPr>
                <w:rFonts w:ascii="Times New Roman" w:hAnsi="Times New Roman"/>
              </w:rPr>
              <w:t>я</w:t>
            </w:r>
            <w:r w:rsidRPr="0017515E">
              <w:rPr>
                <w:rFonts w:ascii="Times New Roman" w:hAnsi="Times New Roman"/>
              </w:rPr>
              <w:t xml:space="preserve"> поставщиком (подрядчиком, исполнителем) существенных условий исполнения </w:t>
            </w:r>
            <w:r w:rsidR="00AD6565">
              <w:rPr>
                <w:rFonts w:ascii="Times New Roman" w:hAnsi="Times New Roman"/>
              </w:rPr>
              <w:t>Договор</w:t>
            </w:r>
            <w:r w:rsidRPr="0017515E">
              <w:rPr>
                <w:rFonts w:ascii="Times New Roman" w:hAnsi="Times New Roman"/>
              </w:rPr>
              <w:t xml:space="preserve">а </w:t>
            </w:r>
            <w:r w:rsidR="00F0066B" w:rsidRPr="0017515E">
              <w:rPr>
                <w:rFonts w:ascii="Times New Roman" w:hAnsi="Times New Roman"/>
              </w:rPr>
              <w:br/>
            </w:r>
            <w:r w:rsidRPr="0017515E">
              <w:rPr>
                <w:rFonts w:ascii="Times New Roman" w:hAnsi="Times New Roman"/>
              </w:rPr>
              <w:t xml:space="preserve">в соответствии с </w:t>
            </w:r>
            <w:r w:rsidR="00393371">
              <w:rPr>
                <w:rFonts w:ascii="Times New Roman" w:hAnsi="Times New Roman"/>
              </w:rPr>
              <w:t>Положением о закупке Товаров, работ, услуг для нужд ФБУ «ТФГИ по Уральскому федеральному округу» утвержденного приказом Федерального Агентства по Недропользованию от 14.12.2018г. № 563 (Далее Положение о закупке товаров, работ, услуг)</w:t>
            </w:r>
          </w:p>
        </w:tc>
      </w:tr>
      <w:tr w:rsidR="008A7AAA" w:rsidRPr="0017515E" w:rsidTr="00146738">
        <w:tc>
          <w:tcPr>
            <w:tcW w:w="4644" w:type="dxa"/>
          </w:tcPr>
          <w:p w:rsidR="008A7AAA" w:rsidRPr="0017515E" w:rsidRDefault="008A7AAA" w:rsidP="000A18A1">
            <w:pPr>
              <w:autoSpaceDE w:val="0"/>
              <w:autoSpaceDN w:val="0"/>
              <w:adjustRightInd w:val="0"/>
              <w:spacing w:after="0" w:line="240" w:lineRule="auto"/>
              <w:jc w:val="both"/>
              <w:rPr>
                <w:rFonts w:ascii="Times New Roman" w:hAnsi="Times New Roman"/>
                <w:bCs/>
                <w:i/>
              </w:rPr>
            </w:pPr>
            <w:r w:rsidRPr="0017515E">
              <w:rPr>
                <w:rFonts w:ascii="Times New Roman" w:hAnsi="Times New Roman"/>
                <w:bCs/>
              </w:rPr>
              <w:t xml:space="preserve">Размер обеспечения исполнения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0A18A1">
            <w:pPr>
              <w:autoSpaceDE w:val="0"/>
              <w:autoSpaceDN w:val="0"/>
              <w:adjustRightInd w:val="0"/>
              <w:spacing w:after="0" w:line="240" w:lineRule="auto"/>
              <w:jc w:val="both"/>
              <w:rPr>
                <w:rFonts w:ascii="Times New Roman" w:hAnsi="Times New Roman"/>
                <w:bCs/>
              </w:rPr>
            </w:pPr>
            <w:r w:rsidRPr="0017515E">
              <w:rPr>
                <w:rFonts w:ascii="Times New Roman" w:hAnsi="Times New Roman"/>
                <w:bCs/>
              </w:rPr>
              <w:t>Не требуется</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Информация о запросе котировки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2F5339">
            <w:pPr>
              <w:spacing w:after="0" w:line="240" w:lineRule="auto"/>
              <w:rPr>
                <w:rFonts w:ascii="Times New Roman" w:hAnsi="Times New Roman"/>
                <w:bCs/>
              </w:rPr>
            </w:pPr>
            <w:r w:rsidRPr="0017515E">
              <w:rPr>
                <w:rFonts w:ascii="Times New Roman" w:hAnsi="Times New Roman"/>
                <w:bCs/>
              </w:rPr>
              <w:t>Срок, место и порядок подачи заявок участников закупки</w:t>
            </w:r>
          </w:p>
        </w:tc>
        <w:tc>
          <w:tcPr>
            <w:tcW w:w="4927" w:type="dxa"/>
          </w:tcPr>
          <w:p w:rsidR="00AE6C7A" w:rsidRPr="0017515E" w:rsidRDefault="008A7AAA" w:rsidP="000821A5">
            <w:pPr>
              <w:pStyle w:val="ac"/>
              <w:rPr>
                <w:sz w:val="22"/>
                <w:szCs w:val="22"/>
              </w:rPr>
            </w:pPr>
            <w:r w:rsidRPr="0017515E">
              <w:rPr>
                <w:sz w:val="22"/>
                <w:szCs w:val="22"/>
              </w:rPr>
              <w:t xml:space="preserve">Заявки подаются по адресу: </w:t>
            </w:r>
            <w:r w:rsidR="00393371">
              <w:rPr>
                <w:rFonts w:ascii="Arial" w:hAnsi="Arial" w:cs="Arial"/>
                <w:color w:val="000000"/>
                <w:sz w:val="20"/>
                <w:szCs w:val="20"/>
              </w:rPr>
              <w:t>ЭЛЕКТРОННАЯ ТОРГОВАЯ ПЛОЩАДКА РЕГИОН https://torgi.etp-region.ru</w:t>
            </w:r>
          </w:p>
          <w:p w:rsidR="00C46F63" w:rsidRPr="0017515E" w:rsidRDefault="00853E3C" w:rsidP="00C46F63">
            <w:pPr>
              <w:pStyle w:val="ac"/>
              <w:rPr>
                <w:bCs/>
                <w:sz w:val="22"/>
                <w:szCs w:val="22"/>
              </w:rPr>
            </w:pPr>
            <w:r w:rsidRPr="0017515E">
              <w:rPr>
                <w:bCs/>
                <w:sz w:val="22"/>
                <w:szCs w:val="22"/>
              </w:rPr>
              <w:t xml:space="preserve">Котировочные заявки подаются в соответствии с требованиями </w:t>
            </w:r>
            <w:r w:rsidR="00393371">
              <w:rPr>
                <w:bCs/>
                <w:sz w:val="22"/>
                <w:szCs w:val="22"/>
              </w:rPr>
              <w:t>п. 16.4.</w:t>
            </w:r>
            <w:r w:rsidRPr="0017515E">
              <w:rPr>
                <w:bCs/>
                <w:sz w:val="22"/>
                <w:szCs w:val="22"/>
              </w:rPr>
              <w:t xml:space="preserve"> </w:t>
            </w:r>
            <w:r w:rsidR="00393371">
              <w:t>Положения о закупке товаров, работ, услуг</w:t>
            </w:r>
            <w:r w:rsidRPr="0017515E">
              <w:rPr>
                <w:bCs/>
                <w:sz w:val="22"/>
                <w:szCs w:val="22"/>
              </w:rPr>
              <w:t xml:space="preserve">. </w:t>
            </w:r>
            <w:r w:rsidRPr="0017515E">
              <w:rPr>
                <w:sz w:val="22"/>
                <w:szCs w:val="22"/>
              </w:rPr>
              <w:t xml:space="preserve">Заявка на участие в запросе котировок подается заказчику в </w:t>
            </w:r>
            <w:r w:rsidR="00393371">
              <w:rPr>
                <w:sz w:val="22"/>
                <w:szCs w:val="22"/>
              </w:rPr>
              <w:t>электронной</w:t>
            </w:r>
            <w:r w:rsidRPr="0017515E">
              <w:rPr>
                <w:sz w:val="22"/>
                <w:szCs w:val="22"/>
              </w:rPr>
              <w:t xml:space="preserve"> форме </w:t>
            </w:r>
          </w:p>
          <w:p w:rsidR="008A7AAA" w:rsidRPr="0017515E" w:rsidRDefault="008A7AAA" w:rsidP="000821A5">
            <w:pPr>
              <w:pStyle w:val="ac"/>
              <w:rPr>
                <w:bCs/>
                <w:sz w:val="22"/>
                <w:szCs w:val="22"/>
              </w:rPr>
            </w:pPr>
            <w:r w:rsidRPr="0017515E">
              <w:rPr>
                <w:bCs/>
                <w:sz w:val="22"/>
                <w:szCs w:val="22"/>
              </w:rPr>
              <w:t xml:space="preserve">Любой участник размещения заказа вправе подать только одну котировочную заявку. </w:t>
            </w:r>
          </w:p>
          <w:p w:rsidR="000C5D3A" w:rsidRPr="0017515E" w:rsidRDefault="0024012D" w:rsidP="000E280C">
            <w:pPr>
              <w:pStyle w:val="ac"/>
              <w:rPr>
                <w:b/>
              </w:rPr>
            </w:pPr>
            <w:r w:rsidRPr="0017515E">
              <w:rPr>
                <w:b/>
                <w:sz w:val="22"/>
              </w:rPr>
              <w:t>Дата нача</w:t>
            </w:r>
            <w:r w:rsidR="006879D2" w:rsidRPr="0017515E">
              <w:rPr>
                <w:b/>
                <w:sz w:val="22"/>
              </w:rPr>
              <w:t xml:space="preserve">ла подачи котировочных заявок: </w:t>
            </w:r>
            <w:r w:rsidR="002B172A" w:rsidRPr="0017515E">
              <w:rPr>
                <w:b/>
                <w:sz w:val="22"/>
              </w:rPr>
              <w:br/>
            </w:r>
            <w:r w:rsidR="00B6066F">
              <w:rPr>
                <w:b/>
              </w:rPr>
              <w:t>8</w:t>
            </w:r>
            <w:r w:rsidR="00665006">
              <w:rPr>
                <w:b/>
              </w:rPr>
              <w:t xml:space="preserve"> </w:t>
            </w:r>
            <w:r w:rsidR="00C46F63">
              <w:rPr>
                <w:b/>
              </w:rPr>
              <w:t>августа 2019</w:t>
            </w:r>
            <w:r w:rsidR="000C5D3A" w:rsidRPr="0017515E">
              <w:rPr>
                <w:b/>
              </w:rPr>
              <w:t xml:space="preserve"> г.</w:t>
            </w:r>
            <w:r w:rsidR="00455DE6">
              <w:rPr>
                <w:b/>
                <w:sz w:val="22"/>
              </w:rPr>
              <w:t xml:space="preserve"> 1</w:t>
            </w:r>
            <w:r w:rsidR="00C46F63">
              <w:rPr>
                <w:b/>
                <w:sz w:val="22"/>
              </w:rPr>
              <w:t>0</w:t>
            </w:r>
            <w:r w:rsidR="00455DE6" w:rsidRPr="0017515E">
              <w:rPr>
                <w:b/>
                <w:sz w:val="22"/>
              </w:rPr>
              <w:t xml:space="preserve"> час. </w:t>
            </w:r>
            <w:r w:rsidR="00455DE6">
              <w:rPr>
                <w:b/>
                <w:sz w:val="22"/>
              </w:rPr>
              <w:t>0</w:t>
            </w:r>
            <w:r w:rsidR="00455DE6" w:rsidRPr="0017515E">
              <w:rPr>
                <w:b/>
                <w:sz w:val="22"/>
              </w:rPr>
              <w:t xml:space="preserve">0 мин. (время </w:t>
            </w:r>
            <w:r w:rsidR="00455DE6">
              <w:rPr>
                <w:b/>
                <w:sz w:val="22"/>
              </w:rPr>
              <w:t>м</w:t>
            </w:r>
            <w:r w:rsidR="00C46F63">
              <w:rPr>
                <w:b/>
                <w:sz w:val="22"/>
              </w:rPr>
              <w:t>осковское</w:t>
            </w:r>
            <w:r w:rsidR="00455DE6" w:rsidRPr="0017515E">
              <w:rPr>
                <w:b/>
                <w:sz w:val="22"/>
              </w:rPr>
              <w:t>).</w:t>
            </w:r>
          </w:p>
          <w:p w:rsidR="008A7AAA" w:rsidRPr="0017515E" w:rsidRDefault="0024012D" w:rsidP="00C46F63">
            <w:pPr>
              <w:pStyle w:val="ac"/>
              <w:rPr>
                <w:b/>
                <w:sz w:val="22"/>
                <w:highlight w:val="yellow"/>
              </w:rPr>
            </w:pPr>
            <w:r w:rsidRPr="0017515E">
              <w:rPr>
                <w:b/>
                <w:sz w:val="22"/>
              </w:rPr>
              <w:t xml:space="preserve">Срок окончания подачи котировочных заявок: </w:t>
            </w:r>
            <w:r w:rsidR="00B52CEC">
              <w:rPr>
                <w:b/>
              </w:rPr>
              <w:t>16</w:t>
            </w:r>
            <w:r w:rsidR="00665006">
              <w:rPr>
                <w:b/>
              </w:rPr>
              <w:t xml:space="preserve"> </w:t>
            </w:r>
            <w:r w:rsidR="00C46F63">
              <w:rPr>
                <w:b/>
              </w:rPr>
              <w:t>августа 2019</w:t>
            </w:r>
            <w:r w:rsidR="000C5D3A" w:rsidRPr="0017515E">
              <w:rPr>
                <w:b/>
              </w:rPr>
              <w:t xml:space="preserve"> г.</w:t>
            </w:r>
            <w:r w:rsidRPr="0017515E">
              <w:rPr>
                <w:b/>
                <w:sz w:val="22"/>
              </w:rPr>
              <w:t xml:space="preserve">, </w:t>
            </w:r>
            <w:r w:rsidR="00565A61">
              <w:rPr>
                <w:b/>
                <w:sz w:val="22"/>
              </w:rPr>
              <w:t>10</w:t>
            </w:r>
            <w:r w:rsidRPr="0017515E">
              <w:rPr>
                <w:b/>
                <w:sz w:val="22"/>
              </w:rPr>
              <w:t xml:space="preserve"> час. </w:t>
            </w:r>
            <w:r w:rsidR="006A5015">
              <w:rPr>
                <w:b/>
                <w:sz w:val="22"/>
              </w:rPr>
              <w:t>0</w:t>
            </w:r>
            <w:r w:rsidRPr="0017515E">
              <w:rPr>
                <w:b/>
                <w:sz w:val="22"/>
              </w:rPr>
              <w:t xml:space="preserve">0 мин. (время </w:t>
            </w:r>
            <w:r w:rsidR="003D1ED2">
              <w:rPr>
                <w:b/>
                <w:sz w:val="22"/>
              </w:rPr>
              <w:t>м</w:t>
            </w:r>
            <w:r w:rsidR="00C46F63">
              <w:rPr>
                <w:b/>
                <w:sz w:val="22"/>
              </w:rPr>
              <w:t>осковское</w:t>
            </w:r>
            <w:r w:rsidRPr="0017515E">
              <w:rPr>
                <w:b/>
                <w:sz w:val="22"/>
              </w:rPr>
              <w:t>).</w:t>
            </w:r>
          </w:p>
        </w:tc>
      </w:tr>
      <w:tr w:rsidR="008A7AAA" w:rsidRPr="0017515E" w:rsidTr="00146738">
        <w:tc>
          <w:tcPr>
            <w:tcW w:w="4644" w:type="dxa"/>
          </w:tcPr>
          <w:p w:rsidR="008A7AAA" w:rsidRPr="0017515E" w:rsidRDefault="008A7AAA" w:rsidP="00C46F63">
            <w:pPr>
              <w:spacing w:after="0" w:line="240" w:lineRule="auto"/>
              <w:rPr>
                <w:rFonts w:ascii="Times New Roman" w:hAnsi="Times New Roman"/>
                <w:bCs/>
              </w:rPr>
            </w:pPr>
            <w:r w:rsidRPr="0017515E">
              <w:rPr>
                <w:rFonts w:ascii="Times New Roman" w:hAnsi="Times New Roman"/>
                <w:bCs/>
              </w:rPr>
              <w:t xml:space="preserve">Место, дата и время </w:t>
            </w:r>
            <w:r w:rsidR="00C46F63">
              <w:rPr>
                <w:rFonts w:ascii="Times New Roman" w:hAnsi="Times New Roman"/>
                <w:bCs/>
              </w:rPr>
              <w:t>рассмотрения заявок</w:t>
            </w:r>
            <w:r w:rsidRPr="0017515E">
              <w:rPr>
                <w:rFonts w:ascii="Times New Roman" w:hAnsi="Times New Roman"/>
                <w:bCs/>
              </w:rPr>
              <w:t xml:space="preserve"> на участие в запросе </w:t>
            </w:r>
            <w:r w:rsidR="00B6066F" w:rsidRPr="0017515E">
              <w:rPr>
                <w:rFonts w:ascii="Times New Roman" w:hAnsi="Times New Roman"/>
                <w:bCs/>
              </w:rPr>
              <w:t xml:space="preserve">котировок </w:t>
            </w:r>
            <w:r w:rsidR="00B6066F">
              <w:rPr>
                <w:rFonts w:ascii="Times New Roman" w:hAnsi="Times New Roman"/>
                <w:bCs/>
              </w:rPr>
              <w:t>в</w:t>
            </w:r>
            <w:r w:rsidR="00C46F63">
              <w:rPr>
                <w:rFonts w:ascii="Times New Roman" w:hAnsi="Times New Roman"/>
                <w:bCs/>
              </w:rPr>
              <w:t xml:space="preserve"> электронной форме</w:t>
            </w:r>
          </w:p>
        </w:tc>
        <w:tc>
          <w:tcPr>
            <w:tcW w:w="4927" w:type="dxa"/>
          </w:tcPr>
          <w:p w:rsidR="0070299B" w:rsidRPr="0017515E" w:rsidRDefault="00C46F63" w:rsidP="0024012D">
            <w:pPr>
              <w:spacing w:after="0" w:line="240" w:lineRule="auto"/>
              <w:rPr>
                <w:rFonts w:ascii="Times New Roman" w:hAnsi="Times New Roman"/>
              </w:rPr>
            </w:pPr>
            <w:r>
              <w:rPr>
                <w:rFonts w:ascii="Times New Roman" w:hAnsi="Times New Roman"/>
              </w:rPr>
              <w:t>Рассмотрение заявок</w:t>
            </w:r>
            <w:r w:rsidR="008A7AAA" w:rsidRPr="0017515E">
              <w:rPr>
                <w:rFonts w:ascii="Times New Roman" w:hAnsi="Times New Roman"/>
              </w:rPr>
              <w:t xml:space="preserve"> на участие в запросе котировок</w:t>
            </w:r>
            <w:r>
              <w:rPr>
                <w:rFonts w:ascii="Times New Roman" w:hAnsi="Times New Roman"/>
              </w:rPr>
              <w:t xml:space="preserve"> в электронной форме</w:t>
            </w:r>
            <w:r w:rsidR="008A7AAA" w:rsidRPr="0017515E">
              <w:rPr>
                <w:rFonts w:ascii="Times New Roman" w:hAnsi="Times New Roman"/>
              </w:rPr>
              <w:t xml:space="preserve"> по адресу: </w:t>
            </w:r>
            <w:r w:rsidR="003D1ED2" w:rsidRPr="0017515E">
              <w:rPr>
                <w:rFonts w:ascii="Times New Roman" w:hAnsi="Times New Roman"/>
              </w:rPr>
              <w:t>628013, г. Ханты-Мансийск, ул. Студенческая, д.2, оф.705.</w:t>
            </w:r>
          </w:p>
          <w:p w:rsidR="002B67EB" w:rsidRPr="00C46F63" w:rsidRDefault="00B52CEC" w:rsidP="00C46F63">
            <w:pPr>
              <w:spacing w:after="0" w:line="240" w:lineRule="auto"/>
              <w:rPr>
                <w:rFonts w:ascii="Times New Roman" w:hAnsi="Times New Roman"/>
                <w:b/>
                <w:i/>
              </w:rPr>
            </w:pPr>
            <w:r>
              <w:rPr>
                <w:b/>
              </w:rPr>
              <w:t>16</w:t>
            </w:r>
            <w:r w:rsidR="00DB23AE">
              <w:rPr>
                <w:b/>
              </w:rPr>
              <w:t xml:space="preserve"> </w:t>
            </w:r>
            <w:r w:rsidR="00C46F63">
              <w:rPr>
                <w:b/>
              </w:rPr>
              <w:t>августа 2019</w:t>
            </w:r>
            <w:r w:rsidR="00DB23AE" w:rsidRPr="0017515E">
              <w:rPr>
                <w:b/>
              </w:rPr>
              <w:t xml:space="preserve"> </w:t>
            </w:r>
            <w:r w:rsidR="000E280C" w:rsidRPr="0017515E">
              <w:rPr>
                <w:rFonts w:ascii="Times New Roman" w:hAnsi="Times New Roman"/>
                <w:b/>
              </w:rPr>
              <w:t>г., 1</w:t>
            </w:r>
            <w:r w:rsidR="00151785" w:rsidRPr="0017515E">
              <w:rPr>
                <w:rFonts w:ascii="Times New Roman" w:hAnsi="Times New Roman"/>
                <w:b/>
              </w:rPr>
              <w:t>0</w:t>
            </w:r>
            <w:r w:rsidR="000E280C" w:rsidRPr="0017515E">
              <w:rPr>
                <w:rFonts w:ascii="Times New Roman" w:hAnsi="Times New Roman"/>
                <w:b/>
              </w:rPr>
              <w:t xml:space="preserve">час. </w:t>
            </w:r>
            <w:r w:rsidR="00455DE6" w:rsidRPr="00455DE6">
              <w:rPr>
                <w:rFonts w:ascii="Times New Roman" w:hAnsi="Times New Roman"/>
                <w:b/>
              </w:rPr>
              <w:t>0</w:t>
            </w:r>
            <w:r w:rsidR="000E280C" w:rsidRPr="0017515E">
              <w:rPr>
                <w:rFonts w:ascii="Times New Roman" w:hAnsi="Times New Roman"/>
                <w:b/>
              </w:rPr>
              <w:t>0 мин</w:t>
            </w:r>
            <w:r w:rsidR="00C46F63">
              <w:rPr>
                <w:rFonts w:ascii="Times New Roman" w:hAnsi="Times New Roman"/>
                <w:b/>
              </w:rPr>
              <w:t xml:space="preserve"> </w:t>
            </w:r>
            <w:r w:rsidR="008A7AAA" w:rsidRPr="0017515E">
              <w:rPr>
                <w:rFonts w:ascii="Times New Roman" w:hAnsi="Times New Roman"/>
                <w:b/>
                <w:i/>
              </w:rPr>
              <w:t xml:space="preserve">(время </w:t>
            </w:r>
            <w:r w:rsidR="00C46F63">
              <w:rPr>
                <w:rFonts w:ascii="Times New Roman" w:hAnsi="Times New Roman"/>
                <w:b/>
                <w:i/>
              </w:rPr>
              <w:t>московское</w:t>
            </w:r>
            <w:r w:rsidR="008A7AAA" w:rsidRPr="0017515E">
              <w:rPr>
                <w:rFonts w:ascii="Times New Roman" w:hAnsi="Times New Roman"/>
                <w:b/>
                <w:i/>
              </w:rPr>
              <w:t xml:space="preserve">) </w:t>
            </w:r>
          </w:p>
        </w:tc>
      </w:tr>
      <w:tr w:rsidR="00B52CEC" w:rsidRPr="0017515E" w:rsidTr="00146738">
        <w:tc>
          <w:tcPr>
            <w:tcW w:w="4644" w:type="dxa"/>
          </w:tcPr>
          <w:p w:rsidR="00B52CEC" w:rsidRPr="0017515E" w:rsidRDefault="00B52CEC" w:rsidP="00B52CEC">
            <w:pPr>
              <w:spacing w:after="0" w:line="240" w:lineRule="auto"/>
              <w:rPr>
                <w:rFonts w:ascii="Times New Roman" w:hAnsi="Times New Roman"/>
                <w:bCs/>
              </w:rPr>
            </w:pPr>
            <w:r w:rsidRPr="0017515E">
              <w:rPr>
                <w:rFonts w:ascii="Times New Roman" w:hAnsi="Times New Roman"/>
                <w:bCs/>
              </w:rPr>
              <w:t xml:space="preserve">Место, дата и время </w:t>
            </w:r>
            <w:r>
              <w:rPr>
                <w:rFonts w:ascii="Times New Roman" w:hAnsi="Times New Roman"/>
                <w:bCs/>
              </w:rPr>
              <w:t>подведения итогов</w:t>
            </w:r>
            <w:r w:rsidRPr="0017515E">
              <w:rPr>
                <w:rFonts w:ascii="Times New Roman" w:hAnsi="Times New Roman"/>
                <w:bCs/>
              </w:rPr>
              <w:t xml:space="preserve"> в запросе котировок </w:t>
            </w:r>
            <w:r>
              <w:rPr>
                <w:rFonts w:ascii="Times New Roman" w:hAnsi="Times New Roman"/>
                <w:bCs/>
              </w:rPr>
              <w:t>в электронной форме</w:t>
            </w:r>
          </w:p>
        </w:tc>
        <w:tc>
          <w:tcPr>
            <w:tcW w:w="4927" w:type="dxa"/>
          </w:tcPr>
          <w:p w:rsidR="00B52CEC" w:rsidRDefault="00B52CEC" w:rsidP="0024012D">
            <w:pPr>
              <w:spacing w:after="0" w:line="240" w:lineRule="auto"/>
              <w:rPr>
                <w:rFonts w:ascii="Times New Roman" w:hAnsi="Times New Roman"/>
                <w:b/>
                <w:i/>
              </w:rPr>
            </w:pPr>
            <w:r>
              <w:rPr>
                <w:b/>
              </w:rPr>
              <w:t>19</w:t>
            </w:r>
            <w:r>
              <w:rPr>
                <w:b/>
              </w:rPr>
              <w:t xml:space="preserve"> августа 2019</w:t>
            </w:r>
            <w:r w:rsidRPr="0017515E">
              <w:rPr>
                <w:b/>
              </w:rPr>
              <w:t xml:space="preserve"> </w:t>
            </w:r>
            <w:r w:rsidRPr="0017515E">
              <w:rPr>
                <w:rFonts w:ascii="Times New Roman" w:hAnsi="Times New Roman"/>
                <w:b/>
              </w:rPr>
              <w:t xml:space="preserve">г., 10час. </w:t>
            </w:r>
            <w:r w:rsidRPr="00455DE6">
              <w:rPr>
                <w:rFonts w:ascii="Times New Roman" w:hAnsi="Times New Roman"/>
                <w:b/>
              </w:rPr>
              <w:t>0</w:t>
            </w:r>
            <w:r w:rsidRPr="0017515E">
              <w:rPr>
                <w:rFonts w:ascii="Times New Roman" w:hAnsi="Times New Roman"/>
                <w:b/>
              </w:rPr>
              <w:t>0 мин</w:t>
            </w:r>
            <w:r>
              <w:rPr>
                <w:rFonts w:ascii="Times New Roman" w:hAnsi="Times New Roman"/>
                <w:b/>
              </w:rPr>
              <w:t xml:space="preserve"> </w:t>
            </w:r>
            <w:r w:rsidRPr="0017515E">
              <w:rPr>
                <w:rFonts w:ascii="Times New Roman" w:hAnsi="Times New Roman"/>
                <w:b/>
                <w:i/>
              </w:rPr>
              <w:t xml:space="preserve">(время </w:t>
            </w:r>
            <w:r>
              <w:rPr>
                <w:rFonts w:ascii="Times New Roman" w:hAnsi="Times New Roman"/>
                <w:b/>
                <w:i/>
              </w:rPr>
              <w:t>московское</w:t>
            </w:r>
            <w:r w:rsidRPr="0017515E">
              <w:rPr>
                <w:rFonts w:ascii="Times New Roman" w:hAnsi="Times New Roman"/>
                <w:b/>
                <w:i/>
              </w:rPr>
              <w:t>)</w:t>
            </w:r>
          </w:p>
          <w:p w:rsidR="00B52CEC" w:rsidRDefault="00B52CEC" w:rsidP="0024012D">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bookmarkStart w:id="0" w:name="_GoBack"/>
            <w:bookmarkEnd w:id="0"/>
          </w:p>
        </w:tc>
      </w:tr>
      <w:tr w:rsidR="008A7AAA" w:rsidRPr="0017515E" w:rsidTr="00146738">
        <w:tc>
          <w:tcPr>
            <w:tcW w:w="4644" w:type="dxa"/>
          </w:tcPr>
          <w:p w:rsidR="008A7AAA" w:rsidRPr="0017515E" w:rsidRDefault="008A7AAA" w:rsidP="000804C0">
            <w:pPr>
              <w:spacing w:after="0" w:line="240" w:lineRule="auto"/>
              <w:rPr>
                <w:rFonts w:ascii="Times New Roman" w:hAnsi="Times New Roman"/>
              </w:rPr>
            </w:pPr>
            <w:r w:rsidRPr="0017515E">
              <w:rPr>
                <w:rFonts w:ascii="Times New Roman" w:hAnsi="Times New Roman"/>
                <w:bCs/>
              </w:rPr>
              <w:t xml:space="preserve">Информация о </w:t>
            </w:r>
            <w:r w:rsidR="00AD6565">
              <w:rPr>
                <w:rFonts w:ascii="Times New Roman" w:hAnsi="Times New Roman"/>
                <w:bCs/>
              </w:rPr>
              <w:t>Договор</w:t>
            </w:r>
            <w:r w:rsidRPr="0017515E">
              <w:rPr>
                <w:rFonts w:ascii="Times New Roman" w:hAnsi="Times New Roman"/>
                <w:bCs/>
              </w:rPr>
              <w:t xml:space="preserve">ной службе, </w:t>
            </w:r>
            <w:r w:rsidR="00F53DF9" w:rsidRPr="0017515E">
              <w:rPr>
                <w:rFonts w:ascii="Times New Roman" w:hAnsi="Times New Roman"/>
                <w:bCs/>
              </w:rPr>
              <w:t>ответственном за</w:t>
            </w:r>
            <w:r w:rsidRPr="0017515E">
              <w:rPr>
                <w:rFonts w:ascii="Times New Roman" w:hAnsi="Times New Roman"/>
                <w:bCs/>
              </w:rPr>
              <w:t xml:space="preserve"> заключение </w:t>
            </w:r>
            <w:r w:rsidR="00AD6565">
              <w:rPr>
                <w:rFonts w:ascii="Times New Roman" w:hAnsi="Times New Roman"/>
                <w:bCs/>
              </w:rPr>
              <w:t>Договор</w:t>
            </w:r>
            <w:r w:rsidRPr="0017515E">
              <w:rPr>
                <w:rFonts w:ascii="Times New Roman" w:hAnsi="Times New Roman"/>
                <w:bCs/>
              </w:rPr>
              <w:t>а</w:t>
            </w:r>
          </w:p>
        </w:tc>
        <w:tc>
          <w:tcPr>
            <w:tcW w:w="4927" w:type="dxa"/>
          </w:tcPr>
          <w:p w:rsidR="008E0EA2" w:rsidRPr="0017515E" w:rsidRDefault="008E0EA2" w:rsidP="008E0EA2">
            <w:pPr>
              <w:spacing w:after="0" w:line="240" w:lineRule="auto"/>
              <w:jc w:val="both"/>
              <w:rPr>
                <w:rFonts w:ascii="Times New Roman" w:hAnsi="Times New Roman"/>
                <w:bCs/>
              </w:rPr>
            </w:pPr>
            <w:r w:rsidRPr="0017515E">
              <w:rPr>
                <w:rFonts w:ascii="Times New Roman" w:hAnsi="Times New Roman"/>
                <w:bCs/>
              </w:rPr>
              <w:t xml:space="preserve">Руководитель </w:t>
            </w:r>
            <w:r w:rsidR="00AD6565">
              <w:rPr>
                <w:rFonts w:ascii="Times New Roman" w:hAnsi="Times New Roman"/>
                <w:bCs/>
              </w:rPr>
              <w:t>Договор</w:t>
            </w:r>
            <w:r w:rsidRPr="0017515E">
              <w:rPr>
                <w:rFonts w:ascii="Times New Roman" w:hAnsi="Times New Roman"/>
                <w:bCs/>
              </w:rPr>
              <w:t xml:space="preserve">ной службы – </w:t>
            </w:r>
            <w:r w:rsidR="00F53DF9">
              <w:rPr>
                <w:rFonts w:ascii="Times New Roman" w:hAnsi="Times New Roman"/>
                <w:bCs/>
              </w:rPr>
              <w:t xml:space="preserve">Филимоненко </w:t>
            </w:r>
            <w:r w:rsidR="00F53DF9" w:rsidRPr="00F53DF9">
              <w:rPr>
                <w:rFonts w:ascii="Times New Roman" w:hAnsi="Times New Roman"/>
                <w:bCs/>
              </w:rPr>
              <w:t xml:space="preserve">Иван Михайлович </w:t>
            </w:r>
          </w:p>
          <w:p w:rsidR="008E0EA2" w:rsidRPr="0017515E" w:rsidRDefault="008E0EA2" w:rsidP="008E0EA2">
            <w:pPr>
              <w:spacing w:after="0" w:line="240" w:lineRule="auto"/>
              <w:jc w:val="both"/>
              <w:rPr>
                <w:rFonts w:ascii="Times New Roman" w:hAnsi="Times New Roman"/>
                <w:bCs/>
              </w:rPr>
            </w:pPr>
            <w:r w:rsidRPr="0017515E">
              <w:rPr>
                <w:rFonts w:ascii="Times New Roman" w:hAnsi="Times New Roman"/>
                <w:bCs/>
              </w:rPr>
              <w:lastRenderedPageBreak/>
              <w:t xml:space="preserve">Ответственное должностное лицо </w:t>
            </w:r>
            <w:r w:rsidR="00AD6565">
              <w:rPr>
                <w:rFonts w:ascii="Times New Roman" w:hAnsi="Times New Roman"/>
                <w:bCs/>
              </w:rPr>
              <w:t>Договор</w:t>
            </w:r>
            <w:r w:rsidRPr="0017515E">
              <w:rPr>
                <w:rFonts w:ascii="Times New Roman" w:hAnsi="Times New Roman"/>
                <w:bCs/>
              </w:rPr>
              <w:t xml:space="preserve">ной </w:t>
            </w:r>
            <w:r w:rsidR="00B32DBC" w:rsidRPr="0017515E">
              <w:rPr>
                <w:rFonts w:ascii="Times New Roman" w:hAnsi="Times New Roman"/>
                <w:bCs/>
              </w:rPr>
              <w:t>службы -</w:t>
            </w:r>
            <w:r w:rsidR="009123B7">
              <w:rPr>
                <w:rFonts w:ascii="Times New Roman" w:hAnsi="Times New Roman"/>
                <w:bCs/>
              </w:rPr>
              <w:t>Пушкарёва В</w:t>
            </w:r>
            <w:r w:rsidR="009A7234">
              <w:rPr>
                <w:rFonts w:ascii="Times New Roman" w:hAnsi="Times New Roman"/>
                <w:bCs/>
              </w:rPr>
              <w:t>иктория Александровна</w:t>
            </w:r>
            <w:r w:rsidRPr="0017515E">
              <w:rPr>
                <w:rFonts w:ascii="Times New Roman" w:hAnsi="Times New Roman"/>
                <w:bCs/>
              </w:rPr>
              <w:t>.</w:t>
            </w:r>
          </w:p>
          <w:p w:rsidR="00AE6C7A" w:rsidRPr="0017515E" w:rsidRDefault="00AE6C7A" w:rsidP="00AE6C7A">
            <w:pPr>
              <w:spacing w:after="0" w:line="240" w:lineRule="auto"/>
              <w:rPr>
                <w:rFonts w:ascii="Times New Roman" w:hAnsi="Times New Roman"/>
                <w:bCs/>
              </w:rPr>
            </w:pPr>
            <w:r w:rsidRPr="0017515E">
              <w:rPr>
                <w:rFonts w:ascii="Times New Roman" w:hAnsi="Times New Roman"/>
                <w:bCs/>
              </w:rPr>
              <w:t>Место нахождения</w:t>
            </w:r>
            <w:r w:rsidR="00C16990" w:rsidRPr="0017515E">
              <w:rPr>
                <w:rFonts w:ascii="Times New Roman" w:hAnsi="Times New Roman"/>
                <w:bCs/>
              </w:rPr>
              <w:t>/почтовый адрес</w:t>
            </w:r>
            <w:r w:rsidRPr="0017515E">
              <w:rPr>
                <w:rFonts w:ascii="Times New Roman" w:hAnsi="Times New Roman"/>
                <w:bCs/>
              </w:rPr>
              <w:t xml:space="preserve"> –   </w:t>
            </w:r>
            <w:r w:rsidR="009A7234" w:rsidRPr="0017515E">
              <w:rPr>
                <w:rFonts w:ascii="Times New Roman" w:hAnsi="Times New Roman"/>
              </w:rPr>
              <w:t>628013, г. Ханты-Мансийск, ул. Студенческая, д.2, оф.705.</w:t>
            </w:r>
          </w:p>
          <w:p w:rsidR="00AE6C7A" w:rsidRPr="0017515E" w:rsidRDefault="00AE6C7A" w:rsidP="00AE6C7A">
            <w:pPr>
              <w:spacing w:after="0" w:line="240" w:lineRule="auto"/>
              <w:rPr>
                <w:rFonts w:ascii="Times New Roman" w:hAnsi="Times New Roman"/>
                <w:bCs/>
              </w:rPr>
            </w:pPr>
            <w:r w:rsidRPr="0017515E">
              <w:rPr>
                <w:rFonts w:ascii="Times New Roman" w:hAnsi="Times New Roman"/>
                <w:bCs/>
              </w:rPr>
              <w:t xml:space="preserve">Адрес электронной почты </w:t>
            </w:r>
            <w:r w:rsidR="009A7234">
              <w:rPr>
                <w:rFonts w:ascii="Times New Roman" w:hAnsi="Times New Roman"/>
                <w:bCs/>
              </w:rPr>
              <w:t>–</w:t>
            </w:r>
            <w:hyperlink r:id="rId8" w:history="1">
              <w:r w:rsidR="009A7234" w:rsidRPr="00B25C84">
                <w:rPr>
                  <w:rStyle w:val="ae"/>
                  <w:bCs/>
                  <w:lang w:val="en-US"/>
                </w:rPr>
                <w:t>filimonenkoim</w:t>
              </w:r>
              <w:r w:rsidR="009A7234" w:rsidRPr="009A7234">
                <w:rPr>
                  <w:rStyle w:val="ae"/>
                  <w:bCs/>
                </w:rPr>
                <w:t>@</w:t>
              </w:r>
              <w:r w:rsidR="009A7234" w:rsidRPr="00B25C84">
                <w:rPr>
                  <w:rStyle w:val="ae"/>
                  <w:bCs/>
                  <w:lang w:val="en-US"/>
                </w:rPr>
                <w:t>fondhmao</w:t>
              </w:r>
              <w:r w:rsidR="009A7234" w:rsidRPr="009A7234">
                <w:rPr>
                  <w:rStyle w:val="ae"/>
                  <w:bCs/>
                </w:rPr>
                <w:t>.</w:t>
              </w:r>
              <w:r w:rsidR="009A7234" w:rsidRPr="00B25C84">
                <w:rPr>
                  <w:rStyle w:val="ae"/>
                  <w:bCs/>
                  <w:lang w:val="en-US"/>
                </w:rPr>
                <w:t>com</w:t>
              </w:r>
            </w:hyperlink>
          </w:p>
          <w:p w:rsidR="00AE6C7A" w:rsidRPr="0017515E" w:rsidRDefault="00AE6C7A" w:rsidP="00AE6C7A">
            <w:pPr>
              <w:spacing w:after="0" w:line="240" w:lineRule="auto"/>
              <w:jc w:val="both"/>
              <w:rPr>
                <w:rFonts w:ascii="Times New Roman" w:hAnsi="Times New Roman"/>
                <w:bCs/>
              </w:rPr>
            </w:pPr>
            <w:r w:rsidRPr="0017515E">
              <w:rPr>
                <w:rFonts w:ascii="Times New Roman" w:hAnsi="Times New Roman"/>
                <w:bCs/>
              </w:rPr>
              <w:t>Номер контактного телефона- (</w:t>
            </w:r>
            <w:r w:rsidR="009A7234" w:rsidRPr="009A7234">
              <w:rPr>
                <w:rFonts w:ascii="Times New Roman" w:hAnsi="Times New Roman"/>
                <w:bCs/>
              </w:rPr>
              <w:t>3467</w:t>
            </w:r>
            <w:r w:rsidRPr="0017515E">
              <w:rPr>
                <w:rFonts w:ascii="Times New Roman" w:hAnsi="Times New Roman"/>
                <w:bCs/>
              </w:rPr>
              <w:t xml:space="preserve">) </w:t>
            </w:r>
            <w:r w:rsidR="009A7234" w:rsidRPr="009A7234">
              <w:rPr>
                <w:rFonts w:ascii="Times New Roman" w:hAnsi="Times New Roman"/>
                <w:bCs/>
              </w:rPr>
              <w:t>35-32-74</w:t>
            </w:r>
            <w:r w:rsidRPr="0017515E">
              <w:rPr>
                <w:rFonts w:ascii="Times New Roman" w:hAnsi="Times New Roman"/>
                <w:bCs/>
              </w:rPr>
              <w:t>.</w:t>
            </w:r>
          </w:p>
          <w:p w:rsidR="00507D5D" w:rsidRPr="0017515E" w:rsidRDefault="00507D5D" w:rsidP="009A7234">
            <w:pPr>
              <w:spacing w:after="0" w:line="240" w:lineRule="auto"/>
              <w:jc w:val="both"/>
              <w:rPr>
                <w:rFonts w:ascii="Times New Roman" w:hAnsi="Times New Roman"/>
                <w:bCs/>
              </w:rPr>
            </w:pPr>
            <w:r w:rsidRPr="0017515E">
              <w:rPr>
                <w:rFonts w:ascii="Times New Roman" w:hAnsi="Times New Roman"/>
                <w:bCs/>
              </w:rPr>
              <w:t xml:space="preserve">Ответственный за заключение </w:t>
            </w:r>
            <w:r w:rsidR="00AD6565">
              <w:rPr>
                <w:rFonts w:ascii="Times New Roman" w:hAnsi="Times New Roman"/>
                <w:bCs/>
              </w:rPr>
              <w:t>Договор</w:t>
            </w:r>
            <w:r w:rsidRPr="0017515E">
              <w:rPr>
                <w:rFonts w:ascii="Times New Roman" w:hAnsi="Times New Roman"/>
                <w:bCs/>
              </w:rPr>
              <w:t xml:space="preserve">а – </w:t>
            </w:r>
            <w:r w:rsidR="009A7234">
              <w:rPr>
                <w:rFonts w:ascii="Times New Roman" w:hAnsi="Times New Roman"/>
                <w:bCs/>
              </w:rPr>
              <w:t xml:space="preserve">Филимоненко </w:t>
            </w:r>
            <w:r w:rsidR="009A7234" w:rsidRPr="009A7234">
              <w:rPr>
                <w:rFonts w:ascii="Times New Roman" w:hAnsi="Times New Roman"/>
                <w:bCs/>
              </w:rPr>
              <w:t>Иван Михайлович</w:t>
            </w:r>
            <w:r w:rsidRPr="0017515E">
              <w:rPr>
                <w:rFonts w:ascii="Times New Roman" w:hAnsi="Times New Roman"/>
                <w:bCs/>
              </w:rPr>
              <w:t>.</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bCs/>
              </w:rPr>
              <w:lastRenderedPageBreak/>
              <w:t xml:space="preserve">Срок, в течение которого победитель запроса котировок или иной участник запроса котировок, с которым заключается </w:t>
            </w:r>
            <w:r w:rsidR="00AD6565">
              <w:rPr>
                <w:rFonts w:ascii="Times New Roman" w:hAnsi="Times New Roman"/>
                <w:bCs/>
              </w:rPr>
              <w:t>Договор</w:t>
            </w:r>
            <w:r w:rsidRPr="0017515E">
              <w:rPr>
                <w:rFonts w:ascii="Times New Roman" w:hAnsi="Times New Roman"/>
                <w:bCs/>
              </w:rPr>
              <w:t xml:space="preserve"> при уклонении победителя запроса котировок от заключения </w:t>
            </w:r>
            <w:r w:rsidR="00AD6565">
              <w:rPr>
                <w:rFonts w:ascii="Times New Roman" w:hAnsi="Times New Roman"/>
                <w:bCs/>
              </w:rPr>
              <w:t>Договор</w:t>
            </w:r>
            <w:r w:rsidRPr="0017515E">
              <w:rPr>
                <w:rFonts w:ascii="Times New Roman" w:hAnsi="Times New Roman"/>
                <w:bCs/>
              </w:rPr>
              <w:t xml:space="preserve">а, должен подписать </w:t>
            </w:r>
            <w:r w:rsidR="00AD6565">
              <w:rPr>
                <w:rFonts w:ascii="Times New Roman" w:hAnsi="Times New Roman"/>
                <w:bCs/>
              </w:rPr>
              <w:t>Договор</w:t>
            </w:r>
          </w:p>
        </w:tc>
        <w:tc>
          <w:tcPr>
            <w:tcW w:w="4927" w:type="dxa"/>
          </w:tcPr>
          <w:p w:rsidR="008A7AAA" w:rsidRPr="0017515E" w:rsidRDefault="008A7AAA" w:rsidP="00385154">
            <w:pPr>
              <w:autoSpaceDE w:val="0"/>
              <w:autoSpaceDN w:val="0"/>
              <w:adjustRightInd w:val="0"/>
              <w:spacing w:after="0" w:line="240" w:lineRule="auto"/>
              <w:ind w:firstLine="540"/>
              <w:jc w:val="both"/>
              <w:rPr>
                <w:rFonts w:ascii="Times New Roman" w:hAnsi="Times New Roman"/>
                <w:bCs/>
                <w:szCs w:val="20"/>
              </w:rPr>
            </w:pPr>
            <w:r w:rsidRPr="0017515E">
              <w:rPr>
                <w:rFonts w:ascii="Times New Roman" w:hAnsi="Times New Roman"/>
                <w:bCs/>
                <w:szCs w:val="20"/>
              </w:rPr>
              <w:t xml:space="preserve">1. </w:t>
            </w:r>
            <w:r w:rsidR="00AD6565">
              <w:rPr>
                <w:rFonts w:ascii="Times New Roman" w:hAnsi="Times New Roman"/>
                <w:szCs w:val="20"/>
                <w:lang w:eastAsia="ru-RU"/>
              </w:rPr>
              <w:t>Договор</w:t>
            </w:r>
            <w:r w:rsidRPr="0017515E">
              <w:rPr>
                <w:rFonts w:ascii="Times New Roman" w:hAnsi="Times New Roman"/>
                <w:szCs w:val="20"/>
                <w:lang w:eastAsia="ru-RU"/>
              </w:rPr>
              <w:t xml:space="preserve"> может быть заключен не ранее чем через </w:t>
            </w:r>
            <w:r w:rsidR="00916C44">
              <w:rPr>
                <w:rFonts w:ascii="Times New Roman" w:hAnsi="Times New Roman"/>
                <w:szCs w:val="20"/>
                <w:lang w:eastAsia="ru-RU"/>
              </w:rPr>
              <w:t>десять</w:t>
            </w:r>
            <w:r w:rsidRPr="0017515E">
              <w:rPr>
                <w:rFonts w:ascii="Times New Roman" w:hAnsi="Times New Roman"/>
                <w:szCs w:val="20"/>
                <w:lang w:eastAsia="ru-RU"/>
              </w:rPr>
              <w:t xml:space="preserve"> дней с даты размещения в единой информационной системе</w:t>
            </w:r>
            <w:r w:rsidR="00916C44">
              <w:rPr>
                <w:rFonts w:ascii="Times New Roman" w:hAnsi="Times New Roman"/>
                <w:szCs w:val="20"/>
                <w:lang w:eastAsia="ru-RU"/>
              </w:rPr>
              <w:t xml:space="preserve"> итогового протокола </w:t>
            </w:r>
            <w:r w:rsidRPr="0017515E">
              <w:rPr>
                <w:rFonts w:ascii="Times New Roman" w:hAnsi="Times New Roman"/>
                <w:szCs w:val="20"/>
                <w:lang w:eastAsia="ru-RU"/>
              </w:rPr>
              <w:t>в запросе котировок и не позднее чем через двадцать дней с даты подписания указанного протокола</w:t>
            </w:r>
            <w:r w:rsidRPr="0017515E">
              <w:rPr>
                <w:rFonts w:ascii="Times New Roman" w:hAnsi="Times New Roman"/>
                <w:bCs/>
                <w:szCs w:val="20"/>
              </w:rPr>
              <w:t>.</w:t>
            </w:r>
          </w:p>
          <w:p w:rsidR="008A7AAA" w:rsidRPr="0017515E" w:rsidRDefault="008A7AAA" w:rsidP="000F133F">
            <w:pPr>
              <w:autoSpaceDE w:val="0"/>
              <w:autoSpaceDN w:val="0"/>
              <w:adjustRightInd w:val="0"/>
              <w:spacing w:after="0" w:line="240" w:lineRule="auto"/>
              <w:ind w:firstLine="540"/>
              <w:jc w:val="both"/>
              <w:rPr>
                <w:rFonts w:ascii="Times New Roman" w:hAnsi="Times New Roman"/>
              </w:rPr>
            </w:pPr>
            <w:r w:rsidRPr="0017515E">
              <w:rPr>
                <w:rFonts w:ascii="Times New Roman" w:hAnsi="Times New Roman"/>
                <w:szCs w:val="20"/>
                <w:lang w:eastAsia="ru-RU"/>
              </w:rPr>
              <w:t xml:space="preserve">2. </w:t>
            </w:r>
            <w:r w:rsidR="00AD6565">
              <w:rPr>
                <w:rFonts w:ascii="Times New Roman" w:hAnsi="Times New Roman"/>
                <w:szCs w:val="20"/>
                <w:lang w:eastAsia="ru-RU"/>
              </w:rPr>
              <w:t>Договор</w:t>
            </w:r>
            <w:r w:rsidRPr="0017515E">
              <w:rPr>
                <w:rFonts w:ascii="Times New Roman" w:hAnsi="Times New Roman"/>
                <w:szCs w:val="20"/>
                <w:lang w:eastAsia="ru-RU"/>
              </w:rPr>
              <w:t xml:space="preserve"> заключается на условиях, предусмотренных извещением о проведении запроса котировок, по цене, предложенной </w:t>
            </w:r>
            <w:r w:rsidR="002802C1" w:rsidRPr="0017515E">
              <w:rPr>
                <w:rFonts w:ascii="Times New Roman" w:hAnsi="Times New Roman"/>
                <w:szCs w:val="20"/>
                <w:lang w:eastAsia="ru-RU"/>
              </w:rPr>
              <w:br/>
            </w:r>
            <w:r w:rsidRPr="0017515E">
              <w:rPr>
                <w:rFonts w:ascii="Times New Roman" w:hAnsi="Times New Roman"/>
                <w:szCs w:val="20"/>
                <w:lang w:eastAsia="ru-RU"/>
              </w:rPr>
              <w:t xml:space="preserve">в заявке на участие в запросе котировок победителя запроса котировок или в заявке </w:t>
            </w:r>
            <w:r w:rsidR="002802C1" w:rsidRPr="0017515E">
              <w:rPr>
                <w:rFonts w:ascii="Times New Roman" w:hAnsi="Times New Roman"/>
                <w:szCs w:val="20"/>
                <w:lang w:eastAsia="ru-RU"/>
              </w:rPr>
              <w:br/>
            </w:r>
            <w:r w:rsidRPr="0017515E">
              <w:rPr>
                <w:rFonts w:ascii="Times New Roman" w:hAnsi="Times New Roman"/>
                <w:szCs w:val="20"/>
                <w:lang w:eastAsia="ru-RU"/>
              </w:rPr>
              <w:t xml:space="preserve">на участие в запросе котировок участника запроса котировок, с которым заключается </w:t>
            </w:r>
            <w:r w:rsidR="00AD6565">
              <w:rPr>
                <w:rFonts w:ascii="Times New Roman" w:hAnsi="Times New Roman"/>
                <w:szCs w:val="20"/>
                <w:lang w:eastAsia="ru-RU"/>
              </w:rPr>
              <w:t>Договор</w:t>
            </w:r>
            <w:r w:rsidR="00BF3E67" w:rsidRPr="0017515E">
              <w:rPr>
                <w:rFonts w:ascii="Times New Roman" w:hAnsi="Times New Roman"/>
                <w:szCs w:val="20"/>
                <w:lang w:eastAsia="ru-RU"/>
              </w:rPr>
              <w:t>,</w:t>
            </w:r>
            <w:r w:rsidRPr="0017515E">
              <w:rPr>
                <w:rFonts w:ascii="Times New Roman" w:hAnsi="Times New Roman"/>
                <w:szCs w:val="20"/>
                <w:lang w:eastAsia="ru-RU"/>
              </w:rPr>
              <w:t xml:space="preserve"> в случае уклонения такого победителя от заключения </w:t>
            </w:r>
            <w:r w:rsidR="00AD6565">
              <w:rPr>
                <w:rFonts w:ascii="Times New Roman" w:hAnsi="Times New Roman"/>
                <w:szCs w:val="20"/>
                <w:lang w:eastAsia="ru-RU"/>
              </w:rPr>
              <w:t>Договор</w:t>
            </w:r>
            <w:r w:rsidRPr="0017515E">
              <w:rPr>
                <w:rFonts w:ascii="Times New Roman" w:hAnsi="Times New Roman"/>
                <w:szCs w:val="20"/>
                <w:lang w:eastAsia="ru-RU"/>
              </w:rPr>
              <w:t>а.</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bCs/>
              </w:rPr>
              <w:t xml:space="preserve">Условия признания победителя запроса котировок или иного участника запроса котировок уклонившимися от заключения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0F133F">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В случае, если победитель запроса котировок не представил заказчику подписанный </w:t>
            </w:r>
            <w:r w:rsidR="00AD6565">
              <w:rPr>
                <w:rFonts w:ascii="Times New Roman" w:hAnsi="Times New Roman"/>
                <w:lang w:eastAsia="ru-RU"/>
              </w:rPr>
              <w:t>Договор</w:t>
            </w:r>
            <w:r w:rsidRPr="0017515E">
              <w:rPr>
                <w:rFonts w:ascii="Times New Roman" w:hAnsi="Times New Roman"/>
                <w:lang w:eastAsia="ru-RU"/>
              </w:rPr>
              <w:t xml:space="preserve"> в срок, указанный в извещении </w:t>
            </w:r>
            <w:r w:rsidR="002802C1" w:rsidRPr="0017515E">
              <w:rPr>
                <w:rFonts w:ascii="Times New Roman" w:hAnsi="Times New Roman"/>
                <w:lang w:eastAsia="ru-RU"/>
              </w:rPr>
              <w:br/>
            </w:r>
            <w:r w:rsidRPr="0017515E">
              <w:rPr>
                <w:rFonts w:ascii="Times New Roman" w:hAnsi="Times New Roman"/>
                <w:lang w:eastAsia="ru-RU"/>
              </w:rPr>
              <w:t xml:space="preserve">о проведении запроса котировок, такой победитель признается уклонившимся </w:t>
            </w:r>
            <w:r w:rsidR="002802C1" w:rsidRPr="0017515E">
              <w:rPr>
                <w:rFonts w:ascii="Times New Roman" w:hAnsi="Times New Roman"/>
                <w:lang w:eastAsia="ru-RU"/>
              </w:rPr>
              <w:br/>
            </w:r>
            <w:r w:rsidRPr="0017515E">
              <w:rPr>
                <w:rFonts w:ascii="Times New Roman" w:hAnsi="Times New Roman"/>
                <w:lang w:eastAsia="ru-RU"/>
              </w:rPr>
              <w:t xml:space="preserve">от заключения </w:t>
            </w:r>
            <w:r w:rsidR="00AD6565">
              <w:rPr>
                <w:rFonts w:ascii="Times New Roman" w:hAnsi="Times New Roman"/>
                <w:lang w:eastAsia="ru-RU"/>
              </w:rPr>
              <w:t>Договор</w:t>
            </w:r>
            <w:r w:rsidRPr="0017515E">
              <w:rPr>
                <w:rFonts w:ascii="Times New Roman" w:hAnsi="Times New Roman"/>
                <w:lang w:eastAsia="ru-RU"/>
              </w:rPr>
              <w:t>а.</w:t>
            </w:r>
          </w:p>
          <w:p w:rsidR="008A7AAA" w:rsidRPr="0017515E" w:rsidRDefault="008A7AAA" w:rsidP="000F133F">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В случае признания победителя запроса котировок уклонившимся от заключения </w:t>
            </w:r>
            <w:r w:rsidR="00AD6565">
              <w:rPr>
                <w:rFonts w:ascii="Times New Roman" w:hAnsi="Times New Roman"/>
                <w:lang w:eastAsia="ru-RU"/>
              </w:rPr>
              <w:t>Договор</w:t>
            </w:r>
            <w:r w:rsidRPr="0017515E">
              <w:rPr>
                <w:rFonts w:ascii="Times New Roman" w:hAnsi="Times New Roman"/>
                <w:lang w:eastAsia="ru-RU"/>
              </w:rPr>
              <w:t xml:space="preserve">а заказчик вправе обратиться в суд </w:t>
            </w:r>
            <w:r w:rsidR="002802C1" w:rsidRPr="0017515E">
              <w:rPr>
                <w:rFonts w:ascii="Times New Roman" w:hAnsi="Times New Roman"/>
                <w:lang w:eastAsia="ru-RU"/>
              </w:rPr>
              <w:br/>
            </w:r>
            <w:r w:rsidRPr="0017515E">
              <w:rPr>
                <w:rFonts w:ascii="Times New Roman" w:hAnsi="Times New Roman"/>
                <w:lang w:eastAsia="ru-RU"/>
              </w:rPr>
              <w:t xml:space="preserve">с иском о возмещении убытков, причиненных уклонением от заключения </w:t>
            </w:r>
            <w:r w:rsidR="00AD6565">
              <w:rPr>
                <w:rFonts w:ascii="Times New Roman" w:hAnsi="Times New Roman"/>
                <w:lang w:eastAsia="ru-RU"/>
              </w:rPr>
              <w:t>Договор</w:t>
            </w:r>
            <w:r w:rsidRPr="0017515E">
              <w:rPr>
                <w:rFonts w:ascii="Times New Roman" w:hAnsi="Times New Roman"/>
                <w:lang w:eastAsia="ru-RU"/>
              </w:rPr>
              <w:t xml:space="preserve">а, </w:t>
            </w:r>
            <w:r w:rsidR="002802C1" w:rsidRPr="0017515E">
              <w:rPr>
                <w:rFonts w:ascii="Times New Roman" w:hAnsi="Times New Roman"/>
                <w:lang w:eastAsia="ru-RU"/>
              </w:rPr>
              <w:br/>
            </w:r>
            <w:r w:rsidRPr="0017515E">
              <w:rPr>
                <w:rFonts w:ascii="Times New Roman" w:hAnsi="Times New Roman"/>
                <w:lang w:eastAsia="ru-RU"/>
              </w:rPr>
              <w:t xml:space="preserve">и заключить </w:t>
            </w:r>
            <w:r w:rsidR="00AD6565">
              <w:rPr>
                <w:rFonts w:ascii="Times New Roman" w:hAnsi="Times New Roman"/>
                <w:lang w:eastAsia="ru-RU"/>
              </w:rPr>
              <w:t>Договор</w:t>
            </w:r>
            <w:r w:rsidRPr="0017515E">
              <w:rPr>
                <w:rFonts w:ascii="Times New Roman" w:hAnsi="Times New Roman"/>
                <w:lang w:eastAsia="ru-RU"/>
              </w:rPr>
              <w:t xml:space="preserve"> с участником запроса котировок, предложившим такую же, </w:t>
            </w:r>
            <w:r w:rsidR="002802C1" w:rsidRPr="0017515E">
              <w:rPr>
                <w:rFonts w:ascii="Times New Roman" w:hAnsi="Times New Roman"/>
                <w:lang w:eastAsia="ru-RU"/>
              </w:rPr>
              <w:br/>
            </w:r>
            <w:r w:rsidRPr="0017515E">
              <w:rPr>
                <w:rFonts w:ascii="Times New Roman" w:hAnsi="Times New Roman"/>
                <w:lang w:eastAsia="ru-RU"/>
              </w:rPr>
              <w:t xml:space="preserve">как и победитель запроса котировок, цену </w:t>
            </w:r>
            <w:r w:rsidR="00AD6565">
              <w:rPr>
                <w:rFonts w:ascii="Times New Roman" w:hAnsi="Times New Roman"/>
                <w:lang w:eastAsia="ru-RU"/>
              </w:rPr>
              <w:t>Договор</w:t>
            </w:r>
            <w:r w:rsidRPr="0017515E">
              <w:rPr>
                <w:rFonts w:ascii="Times New Roman" w:hAnsi="Times New Roman"/>
                <w:lang w:eastAsia="ru-RU"/>
              </w:rPr>
              <w:t xml:space="preserve">а, или при отсутствии этого участника </w:t>
            </w:r>
            <w:r w:rsidR="002802C1" w:rsidRPr="0017515E">
              <w:rPr>
                <w:rFonts w:ascii="Times New Roman" w:hAnsi="Times New Roman"/>
                <w:lang w:eastAsia="ru-RU"/>
              </w:rPr>
              <w:br/>
            </w:r>
            <w:r w:rsidRPr="0017515E">
              <w:rPr>
                <w:rFonts w:ascii="Times New Roman" w:hAnsi="Times New Roman"/>
                <w:lang w:eastAsia="ru-RU"/>
              </w:rPr>
              <w:t xml:space="preserve">с участником запроса котировок, предложение </w:t>
            </w:r>
            <w:r w:rsidR="002802C1" w:rsidRPr="0017515E">
              <w:rPr>
                <w:rFonts w:ascii="Times New Roman" w:hAnsi="Times New Roman"/>
                <w:lang w:eastAsia="ru-RU"/>
              </w:rPr>
              <w:br/>
            </w:r>
            <w:r w:rsidRPr="0017515E">
              <w:rPr>
                <w:rFonts w:ascii="Times New Roman" w:hAnsi="Times New Roman"/>
                <w:lang w:eastAsia="ru-RU"/>
              </w:rPr>
              <w:t xml:space="preserve">о цене </w:t>
            </w:r>
            <w:r w:rsidR="00AD6565">
              <w:rPr>
                <w:rFonts w:ascii="Times New Roman" w:hAnsi="Times New Roman"/>
                <w:lang w:eastAsia="ru-RU"/>
              </w:rPr>
              <w:t>Договор</w:t>
            </w:r>
            <w:r w:rsidRPr="0017515E">
              <w:rPr>
                <w:rFonts w:ascii="Times New Roman" w:hAnsi="Times New Roman"/>
                <w:lang w:eastAsia="ru-RU"/>
              </w:rPr>
              <w:t xml:space="preserve">а которого содержит лучшее условие по цене </w:t>
            </w:r>
            <w:r w:rsidR="00AD6565">
              <w:rPr>
                <w:rFonts w:ascii="Times New Roman" w:hAnsi="Times New Roman"/>
                <w:lang w:eastAsia="ru-RU"/>
              </w:rPr>
              <w:t>Договор</w:t>
            </w:r>
            <w:r w:rsidRPr="0017515E">
              <w:rPr>
                <w:rFonts w:ascii="Times New Roman" w:hAnsi="Times New Roman"/>
                <w:lang w:eastAsia="ru-RU"/>
              </w:rPr>
              <w:t xml:space="preserve">а, следующее после предложенного победителем запроса котировок условия, если цена </w:t>
            </w:r>
            <w:r w:rsidR="00AD6565">
              <w:rPr>
                <w:rFonts w:ascii="Times New Roman" w:hAnsi="Times New Roman"/>
                <w:lang w:eastAsia="ru-RU"/>
              </w:rPr>
              <w:t>Договор</w:t>
            </w:r>
            <w:r w:rsidRPr="0017515E">
              <w:rPr>
                <w:rFonts w:ascii="Times New Roman" w:hAnsi="Times New Roman"/>
                <w:lang w:eastAsia="ru-RU"/>
              </w:rPr>
              <w:t xml:space="preserve">а не превышает начальную (максимальную) цену </w:t>
            </w:r>
            <w:r w:rsidR="00AD6565">
              <w:rPr>
                <w:rFonts w:ascii="Times New Roman" w:hAnsi="Times New Roman"/>
                <w:lang w:eastAsia="ru-RU"/>
              </w:rPr>
              <w:t>Договор</w:t>
            </w:r>
            <w:r w:rsidRPr="0017515E">
              <w:rPr>
                <w:rFonts w:ascii="Times New Roman" w:hAnsi="Times New Roman"/>
                <w:lang w:eastAsia="ru-RU"/>
              </w:rPr>
              <w:t xml:space="preserve">а, указанную в извещении о проведении запроса котировок. При этом заключение </w:t>
            </w:r>
            <w:r w:rsidR="00AD6565">
              <w:rPr>
                <w:rFonts w:ascii="Times New Roman" w:hAnsi="Times New Roman"/>
                <w:lang w:eastAsia="ru-RU"/>
              </w:rPr>
              <w:t>Договор</w:t>
            </w:r>
            <w:r w:rsidRPr="0017515E">
              <w:rPr>
                <w:rFonts w:ascii="Times New Roman" w:hAnsi="Times New Roman"/>
                <w:lang w:eastAsia="ru-RU"/>
              </w:rPr>
              <w:t xml:space="preserve">а </w:t>
            </w:r>
            <w:r w:rsidR="002802C1" w:rsidRPr="0017515E">
              <w:rPr>
                <w:rFonts w:ascii="Times New Roman" w:hAnsi="Times New Roman"/>
                <w:lang w:eastAsia="ru-RU"/>
              </w:rPr>
              <w:br/>
            </w:r>
            <w:r w:rsidRPr="0017515E">
              <w:rPr>
                <w:rFonts w:ascii="Times New Roman" w:hAnsi="Times New Roman"/>
                <w:lang w:eastAsia="ru-RU"/>
              </w:rPr>
              <w:t xml:space="preserve">для этих участников является обязательным. </w:t>
            </w:r>
          </w:p>
          <w:p w:rsidR="008A7AAA" w:rsidRPr="0017515E" w:rsidRDefault="008A7AAA" w:rsidP="000F133F">
            <w:pPr>
              <w:autoSpaceDE w:val="0"/>
              <w:autoSpaceDN w:val="0"/>
              <w:adjustRightInd w:val="0"/>
              <w:spacing w:after="0" w:line="240" w:lineRule="auto"/>
              <w:ind w:firstLine="540"/>
              <w:jc w:val="both"/>
              <w:rPr>
                <w:rFonts w:ascii="Times New Roman" w:hAnsi="Times New Roman"/>
              </w:rPr>
            </w:pPr>
            <w:r w:rsidRPr="0017515E">
              <w:rPr>
                <w:rFonts w:ascii="Times New Roman" w:hAnsi="Times New Roman"/>
                <w:lang w:eastAsia="ru-RU"/>
              </w:rPr>
              <w:t xml:space="preserve">В случае уклонения этих участников </w:t>
            </w:r>
            <w:r w:rsidR="002802C1" w:rsidRPr="0017515E">
              <w:rPr>
                <w:rFonts w:ascii="Times New Roman" w:hAnsi="Times New Roman"/>
                <w:lang w:eastAsia="ru-RU"/>
              </w:rPr>
              <w:br/>
            </w:r>
            <w:r w:rsidRPr="0017515E">
              <w:rPr>
                <w:rFonts w:ascii="Times New Roman" w:hAnsi="Times New Roman"/>
                <w:lang w:eastAsia="ru-RU"/>
              </w:rPr>
              <w:t xml:space="preserve">от заключения </w:t>
            </w:r>
            <w:r w:rsidR="00AD6565">
              <w:rPr>
                <w:rFonts w:ascii="Times New Roman" w:hAnsi="Times New Roman"/>
                <w:lang w:eastAsia="ru-RU"/>
              </w:rPr>
              <w:t>Договор</w:t>
            </w:r>
            <w:r w:rsidRPr="0017515E">
              <w:rPr>
                <w:rFonts w:ascii="Times New Roman" w:hAnsi="Times New Roman"/>
                <w:lang w:eastAsia="ru-RU"/>
              </w:rPr>
              <w:t xml:space="preserve">а заказчик вправе обратиться в суд с иском о возмещении убытков, причиненных уклонением от заключения </w:t>
            </w:r>
            <w:r w:rsidR="00AD6565">
              <w:rPr>
                <w:rFonts w:ascii="Times New Roman" w:hAnsi="Times New Roman"/>
                <w:lang w:eastAsia="ru-RU"/>
              </w:rPr>
              <w:t>Договор</w:t>
            </w:r>
            <w:r w:rsidRPr="0017515E">
              <w:rPr>
                <w:rFonts w:ascii="Times New Roman" w:hAnsi="Times New Roman"/>
                <w:lang w:eastAsia="ru-RU"/>
              </w:rPr>
              <w:t>а, и осуществить повторно запрос котировок.</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lang w:eastAsia="ru-RU"/>
              </w:rPr>
            </w:pPr>
            <w:r w:rsidRPr="0017515E">
              <w:rPr>
                <w:rFonts w:ascii="Times New Roman" w:hAnsi="Times New Roman"/>
                <w:lang w:eastAsia="ru-RU"/>
              </w:rPr>
              <w:t>Требования к участникам закупки</w:t>
            </w:r>
          </w:p>
        </w:tc>
        <w:tc>
          <w:tcPr>
            <w:tcW w:w="4927" w:type="dxa"/>
          </w:tcPr>
          <w:p w:rsidR="00557B17" w:rsidRPr="0017515E" w:rsidRDefault="00557B17" w:rsidP="00557B17">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1. Участник закупки обязан соответствовать требованиями </w:t>
            </w:r>
            <w:r w:rsidR="00E31A46">
              <w:rPr>
                <w:rFonts w:ascii="Times New Roman" w:hAnsi="Times New Roman"/>
              </w:rPr>
              <w:t xml:space="preserve">раздела 10 Положения о закупке </w:t>
            </w:r>
            <w:r w:rsidR="00E31A46">
              <w:rPr>
                <w:rFonts w:ascii="Times New Roman" w:hAnsi="Times New Roman"/>
              </w:rPr>
              <w:lastRenderedPageBreak/>
              <w:t>товаров, работ, услуг</w:t>
            </w:r>
            <w:r w:rsidRPr="0017515E">
              <w:rPr>
                <w:rFonts w:ascii="Times New Roman" w:hAnsi="Times New Roman"/>
              </w:rPr>
              <w:t>.</w:t>
            </w:r>
          </w:p>
          <w:p w:rsidR="00557B17" w:rsidRPr="0017515E" w:rsidRDefault="00557B17" w:rsidP="00557B17">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2. Указанные в </w:t>
            </w:r>
            <w:r w:rsidR="00E31A46">
              <w:rPr>
                <w:rFonts w:ascii="Times New Roman" w:hAnsi="Times New Roman"/>
              </w:rPr>
              <w:t>разделе 10 Положения о закупке товаров, работ, услуг</w:t>
            </w:r>
            <w:r w:rsidRPr="0017515E">
              <w:rPr>
                <w:rFonts w:ascii="Times New Roman" w:hAnsi="Times New Roman"/>
              </w:rPr>
              <w:t xml:space="preserve"> требования предъявляются в равной мере ко всем участникам закупок.</w:t>
            </w:r>
          </w:p>
          <w:p w:rsidR="00557B17" w:rsidRPr="0017515E" w:rsidRDefault="00557B17" w:rsidP="00557B17">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557B17" w:rsidRPr="0017515E" w:rsidRDefault="00557B17" w:rsidP="00557B17">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1) согласие участника запроса котировок исполнить условия </w:t>
            </w:r>
            <w:r w:rsidR="00AD6565">
              <w:rPr>
                <w:rFonts w:ascii="Times New Roman" w:hAnsi="Times New Roman"/>
                <w:lang w:eastAsia="ru-RU"/>
              </w:rPr>
              <w:t>Договор</w:t>
            </w:r>
            <w:r w:rsidRPr="0017515E">
              <w:rPr>
                <w:rFonts w:ascii="Times New Roman" w:hAnsi="Times New Roman"/>
                <w:lang w:eastAsia="ru-RU"/>
              </w:rPr>
              <w:t xml:space="preserve">а, указанные </w:t>
            </w:r>
            <w:r w:rsidRPr="0017515E">
              <w:rPr>
                <w:rFonts w:ascii="Times New Roman" w:hAnsi="Times New Roman"/>
                <w:lang w:eastAsia="ru-RU"/>
              </w:rPr>
              <w:br/>
              <w:t>в извещении о проведении запроса котировок, наименование и характеристики поставляемого товара в случае осуществления поставки товара;</w:t>
            </w:r>
          </w:p>
          <w:p w:rsidR="00557B17" w:rsidRPr="0017515E" w:rsidRDefault="00557B17" w:rsidP="00557B17">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2) предложение о цене </w:t>
            </w:r>
            <w:r w:rsidR="00AD6565">
              <w:rPr>
                <w:rFonts w:ascii="Times New Roman" w:hAnsi="Times New Roman"/>
                <w:lang w:eastAsia="ru-RU"/>
              </w:rPr>
              <w:t>Договор</w:t>
            </w:r>
            <w:r w:rsidRPr="0017515E">
              <w:rPr>
                <w:rFonts w:ascii="Times New Roman" w:hAnsi="Times New Roman"/>
                <w:lang w:eastAsia="ru-RU"/>
              </w:rPr>
              <w:t>а;</w:t>
            </w:r>
          </w:p>
          <w:p w:rsidR="00557B17" w:rsidRPr="0017515E" w:rsidRDefault="00E31A46" w:rsidP="00557B17">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w:t>
            </w:r>
            <w:r w:rsidR="00557B17" w:rsidRPr="0017515E">
              <w:rPr>
                <w:rFonts w:ascii="Times New Roman" w:hAnsi="Times New Roman"/>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31A46" w:rsidRPr="00E31A46" w:rsidRDefault="00E31A46" w:rsidP="00E31A4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w:t>
            </w:r>
            <w:r w:rsidR="00455DE6" w:rsidRPr="00455DE6">
              <w:rPr>
                <w:rFonts w:ascii="Times New Roman" w:hAnsi="Times New Roman"/>
                <w:lang w:eastAsia="ru-RU"/>
              </w:rPr>
              <w:t>)</w:t>
            </w:r>
            <w:r w:rsidR="00455DE6">
              <w:rPr>
                <w:rFonts w:ascii="Tahoma" w:hAnsi="Tahoma" w:cs="Tahoma"/>
                <w:sz w:val="21"/>
                <w:szCs w:val="21"/>
              </w:rPr>
              <w:t xml:space="preserve"> </w:t>
            </w:r>
            <w:r w:rsidR="00455DE6" w:rsidRPr="00BF779D">
              <w:rPr>
                <w:rFonts w:ascii="Times New Roman" w:hAnsi="Times New Roman"/>
                <w:lang w:eastAsia="ru-RU"/>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bl>
    <w:p w:rsidR="008A7AAA" w:rsidRPr="0017515E" w:rsidRDefault="008A7AAA" w:rsidP="00270F79">
      <w:pPr>
        <w:pStyle w:val="ac"/>
        <w:rPr>
          <w:b/>
          <w:sz w:val="22"/>
          <w:szCs w:val="22"/>
        </w:rPr>
      </w:pPr>
      <w:r w:rsidRPr="0017515E">
        <w:rPr>
          <w:b/>
          <w:sz w:val="22"/>
          <w:szCs w:val="22"/>
        </w:rPr>
        <w:lastRenderedPageBreak/>
        <w:t>Приложения:</w:t>
      </w:r>
    </w:p>
    <w:p w:rsidR="008A7AAA" w:rsidRPr="0017515E" w:rsidRDefault="008A7AAA" w:rsidP="00270F79">
      <w:pPr>
        <w:pStyle w:val="ac"/>
        <w:rPr>
          <w:sz w:val="22"/>
          <w:szCs w:val="22"/>
        </w:rPr>
      </w:pPr>
      <w:r w:rsidRPr="0017515E">
        <w:rPr>
          <w:sz w:val="22"/>
          <w:szCs w:val="22"/>
        </w:rPr>
        <w:t xml:space="preserve">1) Расчет и обоснование начальной (максимальной) цены </w:t>
      </w:r>
      <w:r w:rsidR="00AD6565">
        <w:rPr>
          <w:sz w:val="22"/>
          <w:szCs w:val="22"/>
        </w:rPr>
        <w:t>Договор</w:t>
      </w:r>
      <w:r w:rsidRPr="0017515E">
        <w:rPr>
          <w:sz w:val="22"/>
          <w:szCs w:val="22"/>
        </w:rPr>
        <w:t>а.</w:t>
      </w:r>
    </w:p>
    <w:p w:rsidR="008A7AAA" w:rsidRPr="0017515E" w:rsidRDefault="008A7AAA" w:rsidP="00270F79">
      <w:pPr>
        <w:pStyle w:val="ac"/>
        <w:rPr>
          <w:sz w:val="22"/>
          <w:szCs w:val="22"/>
        </w:rPr>
      </w:pPr>
      <w:r w:rsidRPr="0017515E">
        <w:rPr>
          <w:sz w:val="22"/>
          <w:szCs w:val="22"/>
        </w:rPr>
        <w:t>2) Техническое задание.</w:t>
      </w:r>
    </w:p>
    <w:p w:rsidR="008A7AAA" w:rsidRPr="0017515E" w:rsidRDefault="008A7AAA" w:rsidP="00270F79">
      <w:pPr>
        <w:pStyle w:val="ac"/>
        <w:rPr>
          <w:sz w:val="22"/>
          <w:szCs w:val="22"/>
        </w:rPr>
      </w:pPr>
      <w:r w:rsidRPr="0017515E">
        <w:rPr>
          <w:sz w:val="22"/>
          <w:szCs w:val="22"/>
        </w:rPr>
        <w:t>3) Форма котировочной заявки.</w:t>
      </w:r>
    </w:p>
    <w:p w:rsidR="00D26CF1" w:rsidRDefault="00897C31" w:rsidP="00270F79">
      <w:pPr>
        <w:pStyle w:val="ac"/>
        <w:rPr>
          <w:sz w:val="22"/>
          <w:szCs w:val="22"/>
        </w:rPr>
      </w:pPr>
      <w:r w:rsidRPr="0017515E">
        <w:rPr>
          <w:sz w:val="22"/>
          <w:szCs w:val="22"/>
        </w:rPr>
        <w:t xml:space="preserve">4) Проект </w:t>
      </w:r>
      <w:r w:rsidR="00AD6565">
        <w:rPr>
          <w:sz w:val="22"/>
          <w:szCs w:val="22"/>
        </w:rPr>
        <w:t>Договор</w:t>
      </w:r>
      <w:r w:rsidRPr="0017515E">
        <w:rPr>
          <w:sz w:val="22"/>
          <w:szCs w:val="22"/>
        </w:rPr>
        <w:t>а.</w:t>
      </w:r>
    </w:p>
    <w:p w:rsidR="00BF779D" w:rsidRPr="0017515E" w:rsidRDefault="00BF779D" w:rsidP="00270F79">
      <w:pPr>
        <w:pStyle w:val="ac"/>
        <w:rPr>
          <w:sz w:val="22"/>
          <w:szCs w:val="22"/>
        </w:rPr>
      </w:pPr>
    </w:p>
    <w:p w:rsidR="00E9084A" w:rsidRDefault="00B32DBC" w:rsidP="00270F79">
      <w:pPr>
        <w:pStyle w:val="ac"/>
        <w:rPr>
          <w:sz w:val="22"/>
          <w:szCs w:val="22"/>
        </w:rPr>
      </w:pPr>
      <w:r w:rsidRPr="0017515E">
        <w:rPr>
          <w:sz w:val="22"/>
          <w:szCs w:val="22"/>
        </w:rPr>
        <w:t xml:space="preserve">Руководитель </w:t>
      </w:r>
      <w:r w:rsidRPr="0017515E">
        <w:rPr>
          <w:sz w:val="22"/>
          <w:szCs w:val="22"/>
        </w:rPr>
        <w:tab/>
      </w:r>
      <w:r w:rsidR="00744568">
        <w:rPr>
          <w:sz w:val="22"/>
          <w:szCs w:val="22"/>
        </w:rPr>
        <w:t>контрактной</w:t>
      </w:r>
      <w:r>
        <w:rPr>
          <w:sz w:val="22"/>
          <w:szCs w:val="22"/>
        </w:rPr>
        <w:t xml:space="preserve"> службы</w:t>
      </w:r>
      <w:r w:rsidR="00E9084A">
        <w:rPr>
          <w:sz w:val="22"/>
          <w:szCs w:val="22"/>
        </w:rPr>
        <w:t xml:space="preserve">, </w:t>
      </w:r>
    </w:p>
    <w:p w:rsidR="008A7AAA" w:rsidRPr="0017515E" w:rsidRDefault="00E9084A" w:rsidP="00270F79">
      <w:pPr>
        <w:pStyle w:val="ac"/>
        <w:rPr>
          <w:sz w:val="22"/>
          <w:szCs w:val="22"/>
        </w:rPr>
      </w:pPr>
      <w:r>
        <w:rPr>
          <w:sz w:val="22"/>
          <w:szCs w:val="22"/>
        </w:rPr>
        <w:t>Заместитель руководителя по общим вопросам</w:t>
      </w:r>
      <w:r>
        <w:rPr>
          <w:sz w:val="22"/>
          <w:szCs w:val="22"/>
        </w:rPr>
        <w:tab/>
      </w:r>
      <w:r>
        <w:rPr>
          <w:sz w:val="22"/>
          <w:szCs w:val="22"/>
        </w:rPr>
        <w:tab/>
      </w:r>
      <w:r w:rsidR="00B32DBC">
        <w:rPr>
          <w:sz w:val="22"/>
          <w:szCs w:val="22"/>
        </w:rPr>
        <w:tab/>
      </w:r>
      <w:r w:rsidR="00B32DBC">
        <w:rPr>
          <w:sz w:val="22"/>
          <w:szCs w:val="22"/>
        </w:rPr>
        <w:tab/>
        <w:t>И.М. Филимоненко</w:t>
      </w:r>
    </w:p>
    <w:p w:rsidR="008A7AAA" w:rsidRPr="0017515E" w:rsidRDefault="008A7AAA" w:rsidP="00270F79">
      <w:pPr>
        <w:pStyle w:val="ac"/>
        <w:rPr>
          <w:sz w:val="22"/>
          <w:szCs w:val="22"/>
          <w:highlight w:val="yellow"/>
        </w:rPr>
      </w:pPr>
    </w:p>
    <w:p w:rsidR="008A7AAA" w:rsidRPr="0017515E" w:rsidRDefault="008A7AAA" w:rsidP="00A94CD7">
      <w:pPr>
        <w:pStyle w:val="ac"/>
        <w:sectPr w:rsidR="008A7AAA" w:rsidRPr="0017515E" w:rsidSect="0084668A">
          <w:headerReference w:type="default" r:id="rId9"/>
          <w:pgSz w:w="11906" w:h="16838"/>
          <w:pgMar w:top="899" w:right="850" w:bottom="719" w:left="1701" w:header="708" w:footer="708" w:gutter="0"/>
          <w:pgNumType w:start="2"/>
          <w:cols w:space="708"/>
          <w:titlePg/>
          <w:docGrid w:linePitch="360"/>
        </w:sectPr>
      </w:pPr>
    </w:p>
    <w:p w:rsidR="00724F11" w:rsidRPr="0017515E" w:rsidRDefault="00663FFA" w:rsidP="00B32DBC">
      <w:pPr>
        <w:pStyle w:val="ac"/>
        <w:ind w:left="5387"/>
        <w:jc w:val="right"/>
        <w:rPr>
          <w:sz w:val="22"/>
          <w:szCs w:val="18"/>
        </w:rPr>
      </w:pPr>
      <w:r w:rsidRPr="0017515E">
        <w:rPr>
          <w:sz w:val="22"/>
          <w:szCs w:val="18"/>
        </w:rPr>
        <w:lastRenderedPageBreak/>
        <w:t>Приложение № 1</w:t>
      </w:r>
    </w:p>
    <w:p w:rsidR="008A7AAA" w:rsidRPr="0017515E" w:rsidRDefault="00AD6565" w:rsidP="00B32DBC">
      <w:pPr>
        <w:pStyle w:val="ac"/>
        <w:ind w:left="5387"/>
        <w:jc w:val="right"/>
        <w:rPr>
          <w:sz w:val="22"/>
          <w:szCs w:val="18"/>
        </w:rPr>
      </w:pPr>
      <w:r>
        <w:rPr>
          <w:sz w:val="22"/>
          <w:szCs w:val="18"/>
        </w:rPr>
        <w:t>к И</w:t>
      </w:r>
      <w:r w:rsidR="00724F11" w:rsidRPr="0017515E">
        <w:rPr>
          <w:sz w:val="22"/>
          <w:szCs w:val="18"/>
        </w:rPr>
        <w:t xml:space="preserve">звещению </w:t>
      </w:r>
    </w:p>
    <w:p w:rsidR="008A7AAA" w:rsidRPr="0017515E" w:rsidRDefault="008A7AAA" w:rsidP="0058697C">
      <w:pPr>
        <w:pStyle w:val="ac"/>
        <w:jc w:val="right"/>
      </w:pPr>
    </w:p>
    <w:p w:rsidR="000804C0" w:rsidRPr="0017515E" w:rsidRDefault="000804C0" w:rsidP="0058697C">
      <w:pPr>
        <w:pStyle w:val="ac"/>
        <w:jc w:val="right"/>
      </w:pPr>
    </w:p>
    <w:p w:rsidR="000804C0" w:rsidRPr="0017515E" w:rsidRDefault="000804C0" w:rsidP="0058697C">
      <w:pPr>
        <w:pStyle w:val="ac"/>
        <w:jc w:val="right"/>
      </w:pPr>
    </w:p>
    <w:p w:rsidR="00557B17" w:rsidRPr="0017515E" w:rsidRDefault="00557B17" w:rsidP="00557B17">
      <w:pPr>
        <w:pStyle w:val="ac"/>
        <w:jc w:val="center"/>
        <w:rPr>
          <w:b/>
          <w:sz w:val="22"/>
          <w:szCs w:val="22"/>
        </w:rPr>
      </w:pPr>
      <w:r w:rsidRPr="0017515E">
        <w:rPr>
          <w:b/>
          <w:sz w:val="22"/>
          <w:szCs w:val="22"/>
        </w:rPr>
        <w:t>Расчет начальной (максимальной) цены:</w:t>
      </w:r>
    </w:p>
    <w:p w:rsidR="00557B17" w:rsidRPr="0017515E" w:rsidRDefault="00557B17" w:rsidP="00557B17">
      <w:pPr>
        <w:pStyle w:val="ac"/>
        <w:rPr>
          <w:b/>
          <w:sz w:val="22"/>
          <w:szCs w:val="22"/>
        </w:rPr>
      </w:pPr>
    </w:p>
    <w:p w:rsidR="00557B17" w:rsidRPr="0017515E" w:rsidRDefault="00BA712B" w:rsidP="00557B17">
      <w:pPr>
        <w:spacing w:after="120"/>
        <w:ind w:firstLine="720"/>
        <w:jc w:val="both"/>
        <w:rPr>
          <w:rFonts w:ascii="Times New Roman" w:hAnsi="Times New Roman"/>
          <w:szCs w:val="24"/>
        </w:rPr>
      </w:pPr>
      <w:r>
        <w:rPr>
          <w:rFonts w:ascii="Times New Roman" w:hAnsi="Times New Roman"/>
          <w:szCs w:val="24"/>
        </w:rPr>
        <w:t>В соответствии с П</w:t>
      </w:r>
      <w:r w:rsidR="00557B17" w:rsidRPr="0017515E">
        <w:rPr>
          <w:rFonts w:ascii="Times New Roman" w:hAnsi="Times New Roman"/>
          <w:szCs w:val="24"/>
        </w:rPr>
        <w:t>оложени</w:t>
      </w:r>
      <w:r>
        <w:rPr>
          <w:rFonts w:ascii="Times New Roman" w:hAnsi="Times New Roman"/>
          <w:szCs w:val="24"/>
        </w:rPr>
        <w:t>ем о закупке товаров, работ, услуг</w:t>
      </w:r>
      <w:r w:rsidR="00557B17" w:rsidRPr="0017515E">
        <w:rPr>
          <w:rFonts w:ascii="Times New Roman" w:hAnsi="Times New Roman"/>
          <w:szCs w:val="24"/>
        </w:rPr>
        <w:t xml:space="preserve"> проведён анализ рыночных цен интересующих товаров, опр</w:t>
      </w:r>
      <w:r>
        <w:rPr>
          <w:rFonts w:ascii="Times New Roman" w:hAnsi="Times New Roman"/>
          <w:szCs w:val="24"/>
        </w:rPr>
        <w:t xml:space="preserve">еделённых </w:t>
      </w:r>
      <w:r w:rsidR="00557B17" w:rsidRPr="0017515E">
        <w:rPr>
          <w:rFonts w:ascii="Times New Roman" w:hAnsi="Times New Roman"/>
          <w:szCs w:val="24"/>
        </w:rPr>
        <w:t>в сопоставимых экономических условиях на момент осуществления закупки.</w:t>
      </w:r>
    </w:p>
    <w:p w:rsidR="00557B17" w:rsidRPr="0017515E" w:rsidRDefault="00557B17" w:rsidP="00557B17">
      <w:pPr>
        <w:spacing w:after="120"/>
        <w:ind w:firstLine="720"/>
        <w:jc w:val="both"/>
        <w:rPr>
          <w:rFonts w:ascii="Times New Roman" w:hAnsi="Times New Roman"/>
          <w:szCs w:val="24"/>
        </w:rPr>
      </w:pPr>
      <w:r w:rsidRPr="0017515E">
        <w:rPr>
          <w:rFonts w:ascii="Times New Roman" w:hAnsi="Times New Roman"/>
          <w:szCs w:val="24"/>
        </w:rPr>
        <w:t xml:space="preserve">Для установления начальной (максимальной) цены были использованы предложения поставщиков, которые систематизированы и приведены в Таблице. Для обеспечения конфиденциальности каждому поставщику присвоен порядковый номер. </w:t>
      </w:r>
    </w:p>
    <w:p w:rsidR="00557B17" w:rsidRPr="0017515E" w:rsidRDefault="00557B17" w:rsidP="00557B17">
      <w:pPr>
        <w:spacing w:after="120"/>
        <w:ind w:firstLine="720"/>
        <w:jc w:val="both"/>
        <w:rPr>
          <w:rFonts w:ascii="Times New Roman" w:hAnsi="Times New Roman"/>
          <w:b/>
          <w:bCs/>
          <w:szCs w:val="24"/>
        </w:rPr>
      </w:pPr>
      <w:r w:rsidRPr="0017515E">
        <w:rPr>
          <w:rFonts w:ascii="Times New Roman" w:hAnsi="Times New Roman"/>
          <w:szCs w:val="24"/>
        </w:rPr>
        <w:t xml:space="preserve">В стоимость товара включены все предусмотренные законодательством Российской Федерации налоги (в т.ч. НДС) и сборы, а также все расходы, связанные с доставкой товара на склад Заказчика, расходы по таможенному оформлению и страхованию товара, затраты по уборке и вывозу упаковочного материала, стоимость упаковки, и других обязательных платежей, которые могут возникнуть при исполнении обязательств по </w:t>
      </w:r>
      <w:r w:rsidR="00AD6565">
        <w:rPr>
          <w:rFonts w:ascii="Times New Roman" w:hAnsi="Times New Roman"/>
          <w:szCs w:val="24"/>
        </w:rPr>
        <w:t>Договор</w:t>
      </w:r>
      <w:r w:rsidRPr="0017515E">
        <w:rPr>
          <w:rFonts w:ascii="Times New Roman" w:hAnsi="Times New Roman"/>
          <w:szCs w:val="24"/>
        </w:rPr>
        <w:t>у.</w:t>
      </w:r>
    </w:p>
    <w:tbl>
      <w:tblPr>
        <w:tblW w:w="10349" w:type="dxa"/>
        <w:tblInd w:w="-318" w:type="dxa"/>
        <w:tblLayout w:type="fixed"/>
        <w:tblLook w:val="0000" w:firstRow="0" w:lastRow="0" w:firstColumn="0" w:lastColumn="0" w:noHBand="0" w:noVBand="0"/>
      </w:tblPr>
      <w:tblGrid>
        <w:gridCol w:w="426"/>
        <w:gridCol w:w="1701"/>
        <w:gridCol w:w="2694"/>
        <w:gridCol w:w="2693"/>
        <w:gridCol w:w="2835"/>
      </w:tblGrid>
      <w:tr w:rsidR="008B4754" w:rsidRPr="0017515E" w:rsidTr="00BA712B">
        <w:trPr>
          <w:trHeight w:val="61"/>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8B4754" w:rsidRPr="0017515E" w:rsidRDefault="008B4754" w:rsidP="00F543FE">
            <w:pPr>
              <w:snapToGrid w:val="0"/>
              <w:spacing w:after="0" w:line="240" w:lineRule="auto"/>
              <w:ind w:right="-410"/>
              <w:rPr>
                <w:rFonts w:ascii="Times New Roman" w:hAnsi="Times New Roman"/>
                <w:b/>
                <w:bCs/>
                <w:sz w:val="20"/>
                <w:szCs w:val="23"/>
              </w:rPr>
            </w:pPr>
            <w:r w:rsidRPr="0017515E">
              <w:rPr>
                <w:rFonts w:ascii="Times New Roman" w:hAnsi="Times New Roman"/>
                <w:b/>
                <w:bCs/>
                <w:sz w:val="20"/>
                <w:szCs w:val="23"/>
              </w:rPr>
              <w:t xml:space="preserve">№ </w:t>
            </w:r>
          </w:p>
          <w:p w:rsidR="008B4754" w:rsidRPr="0017515E" w:rsidRDefault="008B4754" w:rsidP="00F543FE">
            <w:pPr>
              <w:snapToGrid w:val="0"/>
              <w:spacing w:after="0" w:line="240" w:lineRule="auto"/>
              <w:ind w:right="-410"/>
              <w:rPr>
                <w:rFonts w:ascii="Times New Roman" w:hAnsi="Times New Roman"/>
                <w:b/>
                <w:bCs/>
                <w:sz w:val="20"/>
                <w:szCs w:val="23"/>
              </w:rPr>
            </w:pPr>
            <w:r w:rsidRPr="0017515E">
              <w:rPr>
                <w:rFonts w:ascii="Times New Roman" w:hAnsi="Times New Roman"/>
                <w:b/>
                <w:bCs/>
                <w:sz w:val="20"/>
                <w:szCs w:val="23"/>
              </w:rPr>
              <w:t>п/п</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bCs/>
                <w:sz w:val="20"/>
                <w:szCs w:val="23"/>
              </w:rPr>
            </w:pPr>
            <w:r w:rsidRPr="0017515E">
              <w:rPr>
                <w:rFonts w:ascii="Times New Roman" w:hAnsi="Times New Roman"/>
                <w:b/>
                <w:bCs/>
                <w:sz w:val="20"/>
                <w:szCs w:val="23"/>
              </w:rPr>
              <w:t>Наименование товара</w:t>
            </w:r>
          </w:p>
        </w:tc>
        <w:tc>
          <w:tcPr>
            <w:tcW w:w="822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B4754" w:rsidRPr="0017515E" w:rsidRDefault="008B4754" w:rsidP="00557B17">
            <w:pPr>
              <w:spacing w:after="0" w:line="240" w:lineRule="auto"/>
              <w:jc w:val="center"/>
              <w:rPr>
                <w:rFonts w:ascii="Times New Roman" w:hAnsi="Times New Roman"/>
                <w:sz w:val="20"/>
              </w:rPr>
            </w:pPr>
            <w:r w:rsidRPr="0017515E">
              <w:rPr>
                <w:rFonts w:ascii="Times New Roman" w:hAnsi="Times New Roman"/>
                <w:b/>
                <w:sz w:val="20"/>
                <w:szCs w:val="23"/>
              </w:rPr>
              <w:t>Ценовое предложение</w:t>
            </w:r>
          </w:p>
        </w:tc>
      </w:tr>
      <w:tr w:rsidR="008B4754" w:rsidRPr="0017515E" w:rsidTr="00BA712B">
        <w:trPr>
          <w:trHeight w:val="61"/>
        </w:trPr>
        <w:tc>
          <w:tcPr>
            <w:tcW w:w="426"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2694" w:type="dxa"/>
            <w:tcBorders>
              <w:top w:val="single" w:sz="4" w:space="0" w:color="000000"/>
              <w:left w:val="single" w:sz="4" w:space="0" w:color="000000"/>
              <w:bottom w:val="single" w:sz="4" w:space="0" w:color="000000"/>
            </w:tcBorders>
            <w:shd w:val="clear" w:color="auto" w:fill="auto"/>
            <w:vAlign w:val="center"/>
          </w:tcPr>
          <w:p w:rsidR="008B4754" w:rsidRPr="0017515E" w:rsidRDefault="00960E1C" w:rsidP="002B79C4">
            <w:pPr>
              <w:snapToGrid w:val="0"/>
              <w:spacing w:after="0" w:line="240" w:lineRule="auto"/>
              <w:jc w:val="center"/>
              <w:rPr>
                <w:rFonts w:ascii="Times New Roman" w:hAnsi="Times New Roman"/>
                <w:b/>
                <w:sz w:val="20"/>
                <w:szCs w:val="23"/>
              </w:rPr>
            </w:pPr>
            <w:r>
              <w:rPr>
                <w:rFonts w:ascii="Times New Roman" w:hAnsi="Times New Roman"/>
                <w:b/>
                <w:sz w:val="20"/>
                <w:szCs w:val="23"/>
              </w:rPr>
              <w:t>Предложение</w:t>
            </w:r>
            <w:r w:rsidR="008B4754" w:rsidRPr="0017515E">
              <w:rPr>
                <w:rFonts w:ascii="Times New Roman" w:hAnsi="Times New Roman"/>
                <w:b/>
                <w:sz w:val="20"/>
                <w:szCs w:val="23"/>
              </w:rPr>
              <w:t xml:space="preserve"> № 1 (</w:t>
            </w:r>
            <w:r w:rsidR="00665006">
              <w:rPr>
                <w:rFonts w:ascii="Times New Roman" w:hAnsi="Times New Roman"/>
                <w:b/>
                <w:sz w:val="20"/>
                <w:szCs w:val="23"/>
              </w:rPr>
              <w:t>КП</w:t>
            </w:r>
            <w:r w:rsidR="008B4754" w:rsidRPr="0017515E">
              <w:rPr>
                <w:rFonts w:ascii="Times New Roman" w:hAnsi="Times New Roman"/>
                <w:b/>
                <w:sz w:val="20"/>
                <w:szCs w:val="23"/>
              </w:rPr>
              <w:t xml:space="preserve"> № </w:t>
            </w:r>
            <w:r w:rsidR="002B79C4">
              <w:rPr>
                <w:rFonts w:ascii="Times New Roman" w:hAnsi="Times New Roman"/>
                <w:b/>
                <w:sz w:val="20"/>
                <w:szCs w:val="23"/>
              </w:rPr>
              <w:t>1907-1</w:t>
            </w:r>
            <w:r>
              <w:rPr>
                <w:rFonts w:ascii="Times New Roman" w:hAnsi="Times New Roman"/>
                <w:b/>
                <w:sz w:val="20"/>
                <w:szCs w:val="23"/>
              </w:rPr>
              <w:t xml:space="preserve"> </w:t>
            </w:r>
            <w:r w:rsidR="008B4754" w:rsidRPr="0017515E">
              <w:rPr>
                <w:rFonts w:ascii="Times New Roman" w:hAnsi="Times New Roman"/>
                <w:b/>
                <w:sz w:val="20"/>
                <w:szCs w:val="23"/>
              </w:rPr>
              <w:t xml:space="preserve">от </w:t>
            </w:r>
            <w:r w:rsidR="002B79C4">
              <w:rPr>
                <w:rFonts w:ascii="Times New Roman" w:hAnsi="Times New Roman"/>
                <w:b/>
                <w:sz w:val="20"/>
                <w:szCs w:val="23"/>
              </w:rPr>
              <w:t>19.07.2019</w:t>
            </w:r>
            <w:r w:rsidR="008B4754" w:rsidRPr="0017515E">
              <w:rPr>
                <w:rFonts w:ascii="Times New Roman" w:hAnsi="Times New Roman"/>
                <w:b/>
                <w:sz w:val="20"/>
                <w:szCs w:val="23"/>
              </w:rPr>
              <w:t>)</w:t>
            </w:r>
          </w:p>
        </w:tc>
        <w:tc>
          <w:tcPr>
            <w:tcW w:w="2693" w:type="dxa"/>
            <w:tcBorders>
              <w:top w:val="single" w:sz="4" w:space="0" w:color="000000"/>
              <w:left w:val="single" w:sz="4" w:space="0" w:color="000000"/>
              <w:bottom w:val="single" w:sz="4" w:space="0" w:color="000000"/>
            </w:tcBorders>
            <w:shd w:val="clear" w:color="auto" w:fill="auto"/>
            <w:vAlign w:val="center"/>
          </w:tcPr>
          <w:p w:rsidR="008B4754" w:rsidRPr="0017515E" w:rsidRDefault="00960E1C" w:rsidP="002B79C4">
            <w:pPr>
              <w:snapToGrid w:val="0"/>
              <w:spacing w:after="0" w:line="240" w:lineRule="auto"/>
              <w:jc w:val="center"/>
              <w:rPr>
                <w:rFonts w:ascii="Times New Roman" w:hAnsi="Times New Roman"/>
                <w:b/>
                <w:sz w:val="20"/>
                <w:szCs w:val="23"/>
              </w:rPr>
            </w:pPr>
            <w:r>
              <w:rPr>
                <w:rFonts w:ascii="Times New Roman" w:hAnsi="Times New Roman"/>
                <w:b/>
                <w:sz w:val="20"/>
                <w:szCs w:val="23"/>
              </w:rPr>
              <w:t xml:space="preserve">Предложение № 2 </w:t>
            </w:r>
            <w:r w:rsidR="00FF1685" w:rsidRPr="0017515E">
              <w:rPr>
                <w:rFonts w:ascii="Times New Roman" w:hAnsi="Times New Roman"/>
                <w:b/>
                <w:sz w:val="20"/>
                <w:szCs w:val="23"/>
              </w:rPr>
              <w:t>(</w:t>
            </w:r>
            <w:r w:rsidR="00665006">
              <w:rPr>
                <w:rFonts w:ascii="Times New Roman" w:hAnsi="Times New Roman"/>
                <w:b/>
                <w:sz w:val="20"/>
                <w:szCs w:val="23"/>
              </w:rPr>
              <w:t>КП</w:t>
            </w:r>
            <w:r w:rsidR="00665006" w:rsidRPr="0017515E">
              <w:rPr>
                <w:rFonts w:ascii="Times New Roman" w:hAnsi="Times New Roman"/>
                <w:b/>
                <w:sz w:val="20"/>
                <w:szCs w:val="23"/>
              </w:rPr>
              <w:t xml:space="preserve"> № </w:t>
            </w:r>
            <w:r w:rsidR="002B79C4">
              <w:rPr>
                <w:rFonts w:ascii="Times New Roman" w:hAnsi="Times New Roman"/>
                <w:b/>
                <w:sz w:val="20"/>
                <w:szCs w:val="23"/>
              </w:rPr>
              <w:t xml:space="preserve">6789 </w:t>
            </w:r>
            <w:r w:rsidR="00665006" w:rsidRPr="0017515E">
              <w:rPr>
                <w:rFonts w:ascii="Times New Roman" w:hAnsi="Times New Roman"/>
                <w:b/>
                <w:sz w:val="20"/>
                <w:szCs w:val="23"/>
              </w:rPr>
              <w:t xml:space="preserve">от </w:t>
            </w:r>
            <w:r w:rsidR="002B79C4">
              <w:rPr>
                <w:rFonts w:ascii="Times New Roman" w:hAnsi="Times New Roman"/>
                <w:b/>
                <w:sz w:val="20"/>
                <w:szCs w:val="23"/>
              </w:rPr>
              <w:t>19.07.2019</w:t>
            </w:r>
            <w:r w:rsidR="008B4754" w:rsidRPr="0017515E">
              <w:rPr>
                <w:rFonts w:ascii="Times New Roman" w:hAnsi="Times New Roman"/>
                <w:b/>
                <w:sz w:val="20"/>
                <w:szCs w:val="23"/>
              </w:rPr>
              <w: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4754" w:rsidRPr="0017515E" w:rsidRDefault="00960E1C" w:rsidP="002B79C4">
            <w:pPr>
              <w:spacing w:after="0" w:line="240" w:lineRule="auto"/>
              <w:jc w:val="center"/>
              <w:rPr>
                <w:rFonts w:ascii="Times New Roman" w:hAnsi="Times New Roman"/>
                <w:sz w:val="20"/>
              </w:rPr>
            </w:pPr>
            <w:r>
              <w:rPr>
                <w:rFonts w:ascii="Times New Roman" w:hAnsi="Times New Roman"/>
                <w:b/>
                <w:sz w:val="20"/>
                <w:szCs w:val="23"/>
              </w:rPr>
              <w:t>Предложение № 3</w:t>
            </w:r>
            <w:r w:rsidRPr="0017515E">
              <w:rPr>
                <w:rFonts w:ascii="Times New Roman" w:hAnsi="Times New Roman"/>
                <w:b/>
                <w:sz w:val="20"/>
                <w:szCs w:val="23"/>
              </w:rPr>
              <w:t xml:space="preserve"> </w:t>
            </w:r>
            <w:r w:rsidR="00FF1685" w:rsidRPr="0017515E">
              <w:rPr>
                <w:rFonts w:ascii="Times New Roman" w:hAnsi="Times New Roman"/>
                <w:b/>
                <w:sz w:val="20"/>
                <w:szCs w:val="23"/>
              </w:rPr>
              <w:t>(</w:t>
            </w:r>
            <w:r w:rsidR="00665006">
              <w:rPr>
                <w:rFonts w:ascii="Times New Roman" w:hAnsi="Times New Roman"/>
                <w:b/>
                <w:sz w:val="20"/>
                <w:szCs w:val="23"/>
              </w:rPr>
              <w:t>КП</w:t>
            </w:r>
            <w:r w:rsidR="00665006" w:rsidRPr="0017515E">
              <w:rPr>
                <w:rFonts w:ascii="Times New Roman" w:hAnsi="Times New Roman"/>
                <w:b/>
                <w:sz w:val="20"/>
                <w:szCs w:val="23"/>
              </w:rPr>
              <w:t xml:space="preserve"> № </w:t>
            </w:r>
            <w:r w:rsidR="002B79C4">
              <w:rPr>
                <w:rFonts w:ascii="Times New Roman" w:hAnsi="Times New Roman"/>
                <w:b/>
                <w:sz w:val="20"/>
                <w:szCs w:val="23"/>
              </w:rPr>
              <w:t xml:space="preserve">0719/19-2 </w:t>
            </w:r>
            <w:r w:rsidR="00665006" w:rsidRPr="0017515E">
              <w:rPr>
                <w:rFonts w:ascii="Times New Roman" w:hAnsi="Times New Roman"/>
                <w:b/>
                <w:sz w:val="20"/>
                <w:szCs w:val="23"/>
              </w:rPr>
              <w:t xml:space="preserve"> от </w:t>
            </w:r>
            <w:r w:rsidR="002B79C4">
              <w:rPr>
                <w:rFonts w:ascii="Times New Roman" w:hAnsi="Times New Roman"/>
                <w:b/>
                <w:sz w:val="20"/>
                <w:szCs w:val="23"/>
              </w:rPr>
              <w:t>19.07.2019</w:t>
            </w:r>
            <w:r w:rsidR="008B4754" w:rsidRPr="0017515E">
              <w:rPr>
                <w:rFonts w:ascii="Times New Roman" w:hAnsi="Times New Roman"/>
                <w:b/>
                <w:sz w:val="20"/>
                <w:szCs w:val="23"/>
              </w:rPr>
              <w:t>)</w:t>
            </w:r>
          </w:p>
        </w:tc>
      </w:tr>
      <w:tr w:rsidR="008B4754" w:rsidRPr="0017515E" w:rsidTr="00BA712B">
        <w:trPr>
          <w:trHeight w:val="61"/>
        </w:trPr>
        <w:tc>
          <w:tcPr>
            <w:tcW w:w="426"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2694" w:type="dxa"/>
            <w:tcBorders>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w:t>
            </w:r>
          </w:p>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руб.</w:t>
            </w:r>
          </w:p>
        </w:tc>
        <w:tc>
          <w:tcPr>
            <w:tcW w:w="2693" w:type="dxa"/>
            <w:tcBorders>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 руб.</w:t>
            </w:r>
          </w:p>
        </w:tc>
        <w:tc>
          <w:tcPr>
            <w:tcW w:w="2835" w:type="dxa"/>
            <w:tcBorders>
              <w:left w:val="single" w:sz="4" w:space="0" w:color="000000"/>
              <w:bottom w:val="single" w:sz="4" w:space="0" w:color="000000"/>
              <w:right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w:t>
            </w:r>
          </w:p>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руб.</w:t>
            </w:r>
          </w:p>
        </w:tc>
      </w:tr>
      <w:tr w:rsidR="008B4754" w:rsidRPr="0017515E" w:rsidTr="00BA712B">
        <w:trPr>
          <w:trHeight w:val="61"/>
        </w:trPr>
        <w:tc>
          <w:tcPr>
            <w:tcW w:w="426" w:type="dxa"/>
            <w:tcBorders>
              <w:left w:val="single" w:sz="4" w:space="0" w:color="000000"/>
              <w:bottom w:val="single" w:sz="4" w:space="0" w:color="000000"/>
            </w:tcBorders>
            <w:shd w:val="clear" w:color="auto" w:fill="auto"/>
            <w:vAlign w:val="center"/>
          </w:tcPr>
          <w:p w:rsidR="008B4754" w:rsidRPr="0017515E" w:rsidRDefault="008B4754" w:rsidP="00A84F8C">
            <w:pPr>
              <w:snapToGrid w:val="0"/>
              <w:spacing w:after="0" w:line="240" w:lineRule="auto"/>
              <w:jc w:val="center"/>
              <w:rPr>
                <w:rFonts w:ascii="Times New Roman" w:hAnsi="Times New Roman"/>
                <w:bCs/>
                <w:color w:val="000000"/>
                <w:sz w:val="20"/>
                <w:szCs w:val="20"/>
              </w:rPr>
            </w:pPr>
            <w:r w:rsidRPr="0017515E">
              <w:rPr>
                <w:rFonts w:ascii="Times New Roman" w:hAnsi="Times New Roman"/>
                <w:sz w:val="20"/>
                <w:szCs w:val="20"/>
              </w:rPr>
              <w:t>1</w:t>
            </w:r>
          </w:p>
        </w:tc>
        <w:tc>
          <w:tcPr>
            <w:tcW w:w="1701" w:type="dxa"/>
            <w:tcBorders>
              <w:left w:val="single" w:sz="4" w:space="0" w:color="000000"/>
              <w:bottom w:val="single" w:sz="4" w:space="0" w:color="000000"/>
            </w:tcBorders>
            <w:shd w:val="clear" w:color="auto" w:fill="auto"/>
          </w:tcPr>
          <w:p w:rsidR="008B4754" w:rsidRPr="0017515E" w:rsidRDefault="00BA712B" w:rsidP="004C0BF5">
            <w:pPr>
              <w:spacing w:after="0" w:line="240" w:lineRule="auto"/>
              <w:rPr>
                <w:rFonts w:ascii="Times New Roman" w:eastAsia="Times New Roman" w:hAnsi="Times New Roman"/>
                <w:sz w:val="20"/>
                <w:szCs w:val="20"/>
              </w:rPr>
            </w:pPr>
            <w:r w:rsidRPr="00BA712B">
              <w:rPr>
                <w:b/>
                <w:bCs/>
              </w:rPr>
              <w:t>Жесткие диски к</w:t>
            </w:r>
            <w:r>
              <w:rPr>
                <w:rFonts w:ascii="Times New Roman" w:eastAsia="Times New Roman" w:hAnsi="Times New Roman"/>
                <w:sz w:val="20"/>
                <w:szCs w:val="20"/>
              </w:rPr>
              <w:t xml:space="preserve"> </w:t>
            </w:r>
            <w:r>
              <w:rPr>
                <w:b/>
                <w:bCs/>
              </w:rPr>
              <w:t xml:space="preserve">серверу </w:t>
            </w:r>
            <w:r w:rsidRPr="00221A7A">
              <w:rPr>
                <w:b/>
                <w:bCs/>
              </w:rPr>
              <w:t>HP Apollo 4200 Gen9</w:t>
            </w:r>
          </w:p>
        </w:tc>
        <w:tc>
          <w:tcPr>
            <w:tcW w:w="2694" w:type="dxa"/>
            <w:tcBorders>
              <w:left w:val="single" w:sz="4" w:space="0" w:color="000000"/>
              <w:bottom w:val="single" w:sz="4" w:space="0" w:color="000000"/>
            </w:tcBorders>
            <w:shd w:val="clear" w:color="auto" w:fill="auto"/>
            <w:vAlign w:val="center"/>
          </w:tcPr>
          <w:p w:rsidR="008B4754" w:rsidRPr="0017515E" w:rsidRDefault="002B79C4" w:rsidP="007F278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498 000</w:t>
            </w:r>
          </w:p>
        </w:tc>
        <w:tc>
          <w:tcPr>
            <w:tcW w:w="2693" w:type="dxa"/>
            <w:tcBorders>
              <w:left w:val="single" w:sz="4" w:space="0" w:color="000000"/>
              <w:bottom w:val="single" w:sz="4" w:space="0" w:color="000000"/>
            </w:tcBorders>
            <w:shd w:val="clear" w:color="auto" w:fill="auto"/>
            <w:vAlign w:val="center"/>
          </w:tcPr>
          <w:p w:rsidR="008B4754" w:rsidRPr="0017515E" w:rsidRDefault="002B79C4" w:rsidP="00275D6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505 </w:t>
            </w:r>
            <w:r w:rsidR="00960E1C">
              <w:rPr>
                <w:rFonts w:ascii="Times New Roman" w:eastAsia="Times New Roman" w:hAnsi="Times New Roman"/>
                <w:sz w:val="20"/>
                <w:szCs w:val="20"/>
              </w:rPr>
              <w:t>500</w:t>
            </w:r>
          </w:p>
        </w:tc>
        <w:tc>
          <w:tcPr>
            <w:tcW w:w="2835" w:type="dxa"/>
            <w:tcBorders>
              <w:left w:val="single" w:sz="4" w:space="0" w:color="000000"/>
              <w:bottom w:val="single" w:sz="4" w:space="0" w:color="000000"/>
              <w:right w:val="single" w:sz="4" w:space="0" w:color="000000"/>
            </w:tcBorders>
            <w:shd w:val="clear" w:color="auto" w:fill="auto"/>
            <w:vAlign w:val="center"/>
          </w:tcPr>
          <w:p w:rsidR="008B4754" w:rsidRPr="0017515E" w:rsidRDefault="002B79C4" w:rsidP="007F278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511</w:t>
            </w:r>
            <w:r w:rsidR="00D15B3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590</w:t>
            </w:r>
          </w:p>
        </w:tc>
      </w:tr>
      <w:tr w:rsidR="00897AC7" w:rsidRPr="0017515E" w:rsidTr="007F2788">
        <w:trPr>
          <w:trHeight w:val="375"/>
        </w:trPr>
        <w:tc>
          <w:tcPr>
            <w:tcW w:w="10349" w:type="dxa"/>
            <w:gridSpan w:val="5"/>
            <w:tcBorders>
              <w:left w:val="single" w:sz="4" w:space="0" w:color="000000"/>
              <w:bottom w:val="single" w:sz="4" w:space="0" w:color="000000"/>
              <w:right w:val="single" w:sz="4" w:space="0" w:color="000000"/>
            </w:tcBorders>
            <w:shd w:val="clear" w:color="auto" w:fill="auto"/>
            <w:vAlign w:val="center"/>
          </w:tcPr>
          <w:p w:rsidR="00897AC7" w:rsidRPr="0017515E" w:rsidRDefault="00897AC7" w:rsidP="00665006">
            <w:pPr>
              <w:snapToGrid w:val="0"/>
              <w:spacing w:after="0" w:line="240" w:lineRule="auto"/>
              <w:rPr>
                <w:rFonts w:ascii="Times New Roman" w:hAnsi="Times New Roman"/>
                <w:b/>
                <w:bCs/>
                <w:sz w:val="20"/>
                <w:szCs w:val="20"/>
              </w:rPr>
            </w:pPr>
            <w:r w:rsidRPr="0017515E">
              <w:rPr>
                <w:rFonts w:ascii="Times New Roman" w:hAnsi="Times New Roman"/>
                <w:b/>
                <w:sz w:val="20"/>
              </w:rPr>
              <w:t>Итого</w:t>
            </w:r>
            <w:r w:rsidR="00D15B34">
              <w:rPr>
                <w:rFonts w:ascii="Times New Roman" w:hAnsi="Times New Roman"/>
                <w:b/>
                <w:sz w:val="20"/>
              </w:rPr>
              <w:t xml:space="preserve"> НМЦ</w:t>
            </w:r>
            <w:r w:rsidRPr="0017515E">
              <w:rPr>
                <w:rFonts w:ascii="Times New Roman" w:hAnsi="Times New Roman"/>
                <w:b/>
                <w:sz w:val="20"/>
              </w:rPr>
              <w:t>:</w:t>
            </w:r>
            <w:r w:rsidR="00D15B34">
              <w:rPr>
                <w:rFonts w:ascii="Times New Roman" w:hAnsi="Times New Roman"/>
                <w:b/>
                <w:sz w:val="20"/>
              </w:rPr>
              <w:t xml:space="preserve"> </w:t>
            </w:r>
            <w:r w:rsidR="00D15B34">
              <w:rPr>
                <w:rFonts w:ascii="Times New Roman" w:hAnsi="Times New Roman"/>
                <w:b/>
                <w:sz w:val="20"/>
                <w:szCs w:val="20"/>
              </w:rPr>
              <w:t>505 03</w:t>
            </w:r>
            <w:r w:rsidR="00665006">
              <w:rPr>
                <w:rFonts w:ascii="Times New Roman" w:hAnsi="Times New Roman"/>
                <w:b/>
                <w:sz w:val="20"/>
                <w:szCs w:val="20"/>
              </w:rPr>
              <w:t>0</w:t>
            </w:r>
            <w:r w:rsidR="00FF1685" w:rsidRPr="0017515E">
              <w:rPr>
                <w:rFonts w:ascii="Times New Roman" w:hAnsi="Times New Roman"/>
                <w:b/>
                <w:sz w:val="20"/>
                <w:szCs w:val="20"/>
              </w:rPr>
              <w:t>,00</w:t>
            </w:r>
          </w:p>
        </w:tc>
      </w:tr>
    </w:tbl>
    <w:p w:rsidR="00D941CF" w:rsidRPr="0017515E" w:rsidRDefault="00D941CF" w:rsidP="00D941CF">
      <w:pPr>
        <w:pStyle w:val="ac"/>
        <w:rPr>
          <w:bCs/>
          <w:highlight w:val="yellow"/>
        </w:rPr>
      </w:pPr>
    </w:p>
    <w:p w:rsidR="00D92863" w:rsidRPr="0017515E" w:rsidRDefault="00BA5E52" w:rsidP="00D92863">
      <w:pPr>
        <w:spacing w:before="240" w:line="240" w:lineRule="auto"/>
        <w:jc w:val="both"/>
        <w:rPr>
          <w:rFonts w:ascii="Times New Roman" w:hAnsi="Times New Roman"/>
          <w:b/>
          <w:bCs/>
        </w:rPr>
      </w:pPr>
      <w:r w:rsidRPr="0017515E">
        <w:rPr>
          <w:rFonts w:ascii="Times New Roman" w:hAnsi="Times New Roman"/>
          <w:b/>
        </w:rPr>
        <w:t xml:space="preserve">Итого: </w:t>
      </w:r>
      <w:r w:rsidRPr="0017515E">
        <w:rPr>
          <w:rFonts w:ascii="Times New Roman" w:hAnsi="Times New Roman"/>
        </w:rPr>
        <w:t xml:space="preserve">исходя из полученных данных </w:t>
      </w:r>
      <w:r w:rsidRPr="0017515E">
        <w:rPr>
          <w:rFonts w:ascii="Times New Roman" w:hAnsi="Times New Roman"/>
          <w:b/>
        </w:rPr>
        <w:t xml:space="preserve">начальная (максимальная) цена </w:t>
      </w:r>
      <w:r w:rsidRPr="0017515E">
        <w:rPr>
          <w:rFonts w:ascii="Times New Roman" w:hAnsi="Times New Roman"/>
        </w:rPr>
        <w:t xml:space="preserve">составила: </w:t>
      </w:r>
      <w:r w:rsidR="00D15B34">
        <w:rPr>
          <w:rFonts w:ascii="Times New Roman" w:hAnsi="Times New Roman"/>
          <w:b/>
          <w:bCs/>
        </w:rPr>
        <w:t>505 030</w:t>
      </w:r>
      <w:r w:rsidR="00D92863" w:rsidRPr="0017515E">
        <w:rPr>
          <w:rFonts w:ascii="Times New Roman" w:hAnsi="Times New Roman"/>
          <w:b/>
          <w:bCs/>
        </w:rPr>
        <w:t>(</w:t>
      </w:r>
      <w:r w:rsidR="00D15B34">
        <w:rPr>
          <w:rFonts w:ascii="Times New Roman" w:hAnsi="Times New Roman"/>
          <w:b/>
          <w:bCs/>
        </w:rPr>
        <w:t>пятьсот пять тысяч тридцать</w:t>
      </w:r>
      <w:r w:rsidR="00A239D4">
        <w:rPr>
          <w:rFonts w:ascii="Times New Roman" w:hAnsi="Times New Roman"/>
          <w:b/>
          <w:bCs/>
        </w:rPr>
        <w:t xml:space="preserve">) руб. </w:t>
      </w:r>
      <w:r w:rsidR="00275D61" w:rsidRPr="0017515E">
        <w:rPr>
          <w:rFonts w:ascii="Times New Roman" w:hAnsi="Times New Roman"/>
          <w:b/>
          <w:bCs/>
        </w:rPr>
        <w:t>00</w:t>
      </w:r>
      <w:r w:rsidR="00A239D4">
        <w:rPr>
          <w:rFonts w:ascii="Times New Roman" w:hAnsi="Times New Roman"/>
          <w:b/>
          <w:bCs/>
        </w:rPr>
        <w:t xml:space="preserve"> </w:t>
      </w:r>
      <w:r w:rsidR="00D92863" w:rsidRPr="0017515E">
        <w:rPr>
          <w:rFonts w:ascii="Times New Roman" w:hAnsi="Times New Roman"/>
          <w:b/>
          <w:bCs/>
        </w:rPr>
        <w:t xml:space="preserve">копеек. </w:t>
      </w:r>
    </w:p>
    <w:p w:rsidR="00BA5E52" w:rsidRPr="0017515E" w:rsidRDefault="00BA5E52" w:rsidP="00D92863">
      <w:pPr>
        <w:spacing w:before="240" w:line="240" w:lineRule="auto"/>
        <w:jc w:val="both"/>
        <w:rPr>
          <w:rFonts w:ascii="Times New Roman" w:hAnsi="Times New Roman"/>
        </w:rPr>
      </w:pPr>
      <w:r w:rsidRPr="0017515E">
        <w:rPr>
          <w:rFonts w:ascii="Times New Roman" w:hAnsi="Times New Roman"/>
        </w:rPr>
        <w:t xml:space="preserve">НМЦК вычисляется по формуле: </w:t>
      </w:r>
    </w:p>
    <w:p w:rsidR="00BA5E52" w:rsidRPr="0017515E" w:rsidRDefault="00BA5E52" w:rsidP="00BA5E52">
      <w:pPr>
        <w:pStyle w:val="ac"/>
        <w:ind w:firstLine="708"/>
        <w:rPr>
          <w:b/>
          <w:bCs/>
          <w:sz w:val="22"/>
          <w:szCs w:val="22"/>
        </w:rPr>
      </w:pPr>
      <w:r w:rsidRPr="0017515E">
        <w:rPr>
          <w:b/>
          <w:noProof/>
          <w:sz w:val="22"/>
          <w:szCs w:val="22"/>
        </w:rPr>
        <w:drawing>
          <wp:inline distT="0" distB="0" distL="0" distR="0">
            <wp:extent cx="1630045" cy="397510"/>
            <wp:effectExtent l="0" t="0" r="8255" b="25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6"/>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BA5E52" w:rsidRPr="00D15B34" w:rsidRDefault="00BA5E52" w:rsidP="00BA5E52">
      <w:pPr>
        <w:pStyle w:val="ac"/>
        <w:ind w:firstLine="708"/>
        <w:rPr>
          <w:b/>
          <w:sz w:val="22"/>
          <w:szCs w:val="22"/>
        </w:rPr>
      </w:pPr>
    </w:p>
    <w:p w:rsidR="00BA5E52" w:rsidRPr="0017515E" w:rsidRDefault="00BA5E52" w:rsidP="00BA5E52">
      <w:pPr>
        <w:pStyle w:val="ac"/>
        <w:ind w:firstLine="708"/>
        <w:rPr>
          <w:b/>
          <w:bCs/>
          <w:sz w:val="22"/>
          <w:szCs w:val="22"/>
        </w:rPr>
      </w:pPr>
      <w:r w:rsidRPr="00D15B34">
        <w:rPr>
          <w:b/>
          <w:sz w:val="22"/>
          <w:szCs w:val="22"/>
        </w:rPr>
        <w:t>НМЦК рын. =1/3* (1*</w:t>
      </w:r>
      <w:r w:rsidR="00D15B34" w:rsidRPr="00D15B34">
        <w:rPr>
          <w:rFonts w:eastAsia="Times New Roman"/>
          <w:b/>
          <w:sz w:val="20"/>
          <w:szCs w:val="20"/>
        </w:rPr>
        <w:t>498 000</w:t>
      </w:r>
      <w:r w:rsidRPr="00D15B34">
        <w:rPr>
          <w:b/>
          <w:sz w:val="22"/>
          <w:szCs w:val="22"/>
        </w:rPr>
        <w:t>+ 1*</w:t>
      </w:r>
      <w:r w:rsidR="00D15B34" w:rsidRPr="00D15B34">
        <w:rPr>
          <w:rFonts w:eastAsia="Times New Roman"/>
          <w:b/>
          <w:sz w:val="20"/>
          <w:szCs w:val="20"/>
        </w:rPr>
        <w:t>511 590</w:t>
      </w:r>
      <w:r w:rsidRPr="00D15B34">
        <w:rPr>
          <w:b/>
          <w:sz w:val="22"/>
          <w:szCs w:val="22"/>
        </w:rPr>
        <w:t>+ 1*</w:t>
      </w:r>
      <w:r w:rsidR="00D15B34" w:rsidRPr="00D15B34">
        <w:rPr>
          <w:rFonts w:eastAsia="Times New Roman"/>
          <w:b/>
          <w:sz w:val="20"/>
          <w:szCs w:val="20"/>
        </w:rPr>
        <w:t>505 500</w:t>
      </w:r>
      <w:r w:rsidRPr="0017515E">
        <w:rPr>
          <w:b/>
          <w:sz w:val="22"/>
          <w:szCs w:val="22"/>
        </w:rPr>
        <w:t xml:space="preserve">) = </w:t>
      </w:r>
      <w:r w:rsidR="00D15B34">
        <w:rPr>
          <w:b/>
          <w:sz w:val="22"/>
          <w:szCs w:val="22"/>
        </w:rPr>
        <w:t>1 515 090</w:t>
      </w:r>
      <w:r w:rsidR="00897AC7" w:rsidRPr="0017515E">
        <w:rPr>
          <w:b/>
          <w:sz w:val="22"/>
          <w:szCs w:val="22"/>
        </w:rPr>
        <w:t>,</w:t>
      </w:r>
      <w:r w:rsidR="00FF1685" w:rsidRPr="0017515E">
        <w:rPr>
          <w:b/>
          <w:sz w:val="22"/>
          <w:szCs w:val="22"/>
        </w:rPr>
        <w:t>00</w:t>
      </w:r>
      <w:r w:rsidRPr="0017515E">
        <w:rPr>
          <w:b/>
          <w:sz w:val="22"/>
          <w:szCs w:val="22"/>
        </w:rPr>
        <w:t xml:space="preserve">/ 3 * 1 = </w:t>
      </w:r>
      <w:r w:rsidR="00744568">
        <w:rPr>
          <w:b/>
          <w:sz w:val="22"/>
          <w:szCs w:val="22"/>
        </w:rPr>
        <w:t>505 030</w:t>
      </w:r>
      <w:r w:rsidR="00FF1685" w:rsidRPr="0017515E">
        <w:rPr>
          <w:b/>
          <w:sz w:val="22"/>
          <w:szCs w:val="22"/>
        </w:rPr>
        <w:t>,00</w:t>
      </w:r>
    </w:p>
    <w:p w:rsidR="00BA5E52" w:rsidRPr="0017515E" w:rsidRDefault="00BA5E52" w:rsidP="00BA5E52">
      <w:pPr>
        <w:pStyle w:val="ac"/>
        <w:rPr>
          <w:sz w:val="22"/>
          <w:szCs w:val="22"/>
        </w:rPr>
      </w:pPr>
    </w:p>
    <w:p w:rsidR="00680DEF" w:rsidRPr="0017515E" w:rsidRDefault="00680DEF" w:rsidP="00680DEF">
      <w:pPr>
        <w:pStyle w:val="ac"/>
        <w:ind w:firstLine="708"/>
        <w:rPr>
          <w:sz w:val="22"/>
          <w:szCs w:val="22"/>
        </w:rPr>
      </w:pPr>
      <w:r w:rsidRPr="0017515E">
        <w:rPr>
          <w:sz w:val="22"/>
          <w:szCs w:val="22"/>
        </w:rPr>
        <w:t xml:space="preserve">Коэффициент вариации рассчитывается по формуле, указанной в п. 3.20 Методических рекомендаций по применению методов определения начальной (максимальной) цены </w:t>
      </w:r>
      <w:r w:rsidR="00AD6565">
        <w:rPr>
          <w:sz w:val="22"/>
          <w:szCs w:val="22"/>
        </w:rPr>
        <w:t>Договор</w:t>
      </w:r>
      <w:r w:rsidRPr="0017515E">
        <w:rPr>
          <w:sz w:val="22"/>
          <w:szCs w:val="22"/>
        </w:rPr>
        <w:t xml:space="preserve">а, цены </w:t>
      </w:r>
      <w:r w:rsidR="00AD6565">
        <w:rPr>
          <w:sz w:val="22"/>
          <w:szCs w:val="22"/>
        </w:rPr>
        <w:t>Договор</w:t>
      </w:r>
      <w:r w:rsidRPr="0017515E">
        <w:rPr>
          <w:sz w:val="22"/>
          <w:szCs w:val="22"/>
        </w:rPr>
        <w:t>а, заключаемого с единственным поставщиком (подрядчиком, исполнителем), утвержденных Приказом Минэкономразвития России от 02.10.2013 № 567:</w:t>
      </w:r>
    </w:p>
    <w:p w:rsidR="00680DEF" w:rsidRPr="0017515E" w:rsidRDefault="00680DEF" w:rsidP="00680DEF">
      <w:pPr>
        <w:pStyle w:val="ac"/>
        <w:rPr>
          <w:sz w:val="22"/>
          <w:szCs w:val="22"/>
        </w:rPr>
      </w:pPr>
      <w:r w:rsidRPr="0017515E">
        <w:rPr>
          <w:noProof/>
          <w:sz w:val="22"/>
          <w:szCs w:val="22"/>
        </w:rPr>
        <w:drawing>
          <wp:inline distT="0" distB="0" distL="0" distR="0">
            <wp:extent cx="1208405" cy="42164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7"/>
                    <pic:cNvPicPr>
                      <a:picLocks noRo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17515E">
        <w:rPr>
          <w:sz w:val="22"/>
          <w:szCs w:val="22"/>
        </w:rPr>
        <w:t xml:space="preserve">, </w:t>
      </w:r>
    </w:p>
    <w:p w:rsidR="00680DEF" w:rsidRPr="0017515E" w:rsidRDefault="00680DEF" w:rsidP="00680DEF">
      <w:pPr>
        <w:pStyle w:val="ac"/>
        <w:rPr>
          <w:sz w:val="22"/>
          <w:szCs w:val="22"/>
        </w:rPr>
      </w:pPr>
      <w:r w:rsidRPr="0017515E">
        <w:rPr>
          <w:sz w:val="22"/>
          <w:szCs w:val="22"/>
        </w:rPr>
        <w:t xml:space="preserve">где: </w:t>
      </w:r>
    </w:p>
    <w:p w:rsidR="00680DEF" w:rsidRPr="0017515E" w:rsidRDefault="00680DEF" w:rsidP="00680DEF">
      <w:pPr>
        <w:pStyle w:val="ac"/>
        <w:rPr>
          <w:sz w:val="22"/>
          <w:szCs w:val="22"/>
        </w:rPr>
      </w:pPr>
      <w:r w:rsidRPr="0017515E">
        <w:rPr>
          <w:sz w:val="22"/>
          <w:szCs w:val="22"/>
        </w:rPr>
        <w:t>V - коэффициент вариации;</w:t>
      </w:r>
    </w:p>
    <w:p w:rsidR="00680DEF" w:rsidRPr="0017515E" w:rsidRDefault="00680DEF" w:rsidP="00680DEF">
      <w:pPr>
        <w:pStyle w:val="ac"/>
        <w:rPr>
          <w:sz w:val="22"/>
          <w:szCs w:val="22"/>
        </w:rPr>
      </w:pPr>
      <w:r w:rsidRPr="0017515E">
        <w:rPr>
          <w:noProof/>
          <w:sz w:val="22"/>
          <w:szCs w:val="22"/>
        </w:rPr>
        <w:drawing>
          <wp:inline distT="0" distB="0" distL="0" distR="0">
            <wp:extent cx="1590040" cy="54038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8"/>
                    <pic:cNvPicPr>
                      <a:picLocks noRo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17515E">
        <w:rPr>
          <w:sz w:val="22"/>
          <w:szCs w:val="22"/>
        </w:rPr>
        <w:t xml:space="preserve"> - среднее квадратичное отклонение;</w:t>
      </w:r>
    </w:p>
    <w:p w:rsidR="00680DEF" w:rsidRPr="0017515E" w:rsidRDefault="00680DEF" w:rsidP="00680DEF">
      <w:pPr>
        <w:pStyle w:val="ac"/>
        <w:rPr>
          <w:sz w:val="22"/>
          <w:szCs w:val="22"/>
        </w:rPr>
      </w:pPr>
      <w:r w:rsidRPr="0017515E">
        <w:rPr>
          <w:noProof/>
          <w:sz w:val="22"/>
          <w:szCs w:val="22"/>
        </w:rPr>
        <w:lastRenderedPageBreak/>
        <w:drawing>
          <wp:inline distT="0" distB="0" distL="0" distR="0">
            <wp:extent cx="151130" cy="230505"/>
            <wp:effectExtent l="0" t="0" r="127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9"/>
                    <pic:cNvPicPr>
                      <a:picLocks noRo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17515E">
        <w:rPr>
          <w:sz w:val="22"/>
          <w:szCs w:val="22"/>
        </w:rPr>
        <w:t xml:space="preserve"> - цена единицы товара, работы, услуги, указанная в источнике с номером i;</w:t>
      </w:r>
    </w:p>
    <w:p w:rsidR="00680DEF" w:rsidRPr="0017515E" w:rsidRDefault="00680DEF" w:rsidP="00680DEF">
      <w:pPr>
        <w:pStyle w:val="ac"/>
        <w:rPr>
          <w:sz w:val="22"/>
          <w:szCs w:val="22"/>
        </w:rPr>
      </w:pPr>
      <w:r w:rsidRPr="0017515E">
        <w:rPr>
          <w:sz w:val="22"/>
          <w:szCs w:val="22"/>
        </w:rPr>
        <w:t>&lt;ц&gt; - средняя арифметическая величина цены единицы товара, работы, услуги;</w:t>
      </w:r>
    </w:p>
    <w:p w:rsidR="00680DEF" w:rsidRPr="0017515E" w:rsidRDefault="00680DEF" w:rsidP="00680DEF">
      <w:pPr>
        <w:pStyle w:val="ac"/>
        <w:rPr>
          <w:sz w:val="22"/>
          <w:szCs w:val="22"/>
        </w:rPr>
      </w:pPr>
      <w:r w:rsidRPr="0017515E">
        <w:rPr>
          <w:sz w:val="22"/>
          <w:szCs w:val="22"/>
        </w:rPr>
        <w:t>n - количество значений, используемых в расчете.</w:t>
      </w:r>
    </w:p>
    <w:p w:rsidR="00BA5E52" w:rsidRPr="0017515E" w:rsidRDefault="00BA5E52" w:rsidP="00680DEF">
      <w:pPr>
        <w:pStyle w:val="ac"/>
        <w:rPr>
          <w:sz w:val="22"/>
          <w:szCs w:val="22"/>
        </w:rPr>
      </w:pPr>
      <w:r w:rsidRPr="0017515E">
        <w:rPr>
          <w:sz w:val="22"/>
          <w:szCs w:val="22"/>
        </w:rPr>
        <w:t xml:space="preserve">Среднее квадратичное отклонение – </w:t>
      </w:r>
      <w:r w:rsidR="00D15B34">
        <w:rPr>
          <w:sz w:val="22"/>
          <w:szCs w:val="22"/>
        </w:rPr>
        <w:t>5 558,04</w:t>
      </w:r>
    </w:p>
    <w:p w:rsidR="00BA5E52" w:rsidRPr="0017515E" w:rsidRDefault="00143274" w:rsidP="00680DEF">
      <w:pPr>
        <w:pStyle w:val="ac"/>
        <w:rPr>
          <w:sz w:val="22"/>
          <w:szCs w:val="22"/>
        </w:rPr>
      </w:pPr>
      <w:r w:rsidRPr="0017515E">
        <w:rPr>
          <w:sz w:val="22"/>
          <w:szCs w:val="22"/>
        </w:rPr>
        <w:t xml:space="preserve">Коэффициент вариации – </w:t>
      </w:r>
      <w:r w:rsidR="00D15B34">
        <w:rPr>
          <w:sz w:val="22"/>
          <w:szCs w:val="22"/>
        </w:rPr>
        <w:t>1,10</w:t>
      </w:r>
      <w:r w:rsidR="00B2380D">
        <w:rPr>
          <w:sz w:val="22"/>
          <w:szCs w:val="22"/>
        </w:rPr>
        <w:t>%</w:t>
      </w:r>
    </w:p>
    <w:p w:rsidR="00BA5E52" w:rsidRPr="0017515E" w:rsidRDefault="00BA5E52" w:rsidP="00680DEF">
      <w:pPr>
        <w:pStyle w:val="ac"/>
        <w:ind w:firstLine="708"/>
        <w:rPr>
          <w:sz w:val="22"/>
          <w:szCs w:val="22"/>
        </w:rPr>
      </w:pPr>
    </w:p>
    <w:p w:rsidR="00722CB9" w:rsidRPr="0017515E" w:rsidRDefault="00722CB9">
      <w:pPr>
        <w:spacing w:after="0" w:line="240" w:lineRule="auto"/>
        <w:rPr>
          <w:rFonts w:ascii="Times New Roman" w:hAnsi="Times New Roman"/>
          <w:szCs w:val="18"/>
          <w:lang w:eastAsia="ru-RU"/>
        </w:rPr>
      </w:pPr>
      <w:r w:rsidRPr="0017515E">
        <w:rPr>
          <w:rFonts w:ascii="Times New Roman" w:hAnsi="Times New Roman"/>
          <w:szCs w:val="18"/>
        </w:rPr>
        <w:br w:type="page"/>
      </w:r>
    </w:p>
    <w:p w:rsidR="00CD13B5" w:rsidRPr="0017515E" w:rsidRDefault="00CD13B5" w:rsidP="00D827CC">
      <w:pPr>
        <w:pStyle w:val="ac"/>
        <w:ind w:left="5387"/>
        <w:jc w:val="center"/>
        <w:rPr>
          <w:sz w:val="22"/>
          <w:szCs w:val="18"/>
        </w:rPr>
      </w:pPr>
      <w:r w:rsidRPr="0017515E">
        <w:rPr>
          <w:sz w:val="22"/>
          <w:szCs w:val="18"/>
        </w:rPr>
        <w:lastRenderedPageBreak/>
        <w:t xml:space="preserve">Приложение № 2 </w:t>
      </w:r>
    </w:p>
    <w:p w:rsidR="00CD13B5" w:rsidRPr="0017515E" w:rsidRDefault="00AD6565" w:rsidP="00D827CC">
      <w:pPr>
        <w:pStyle w:val="ac"/>
        <w:ind w:left="5387"/>
        <w:jc w:val="right"/>
        <w:rPr>
          <w:sz w:val="20"/>
          <w:szCs w:val="20"/>
        </w:rPr>
      </w:pPr>
      <w:r>
        <w:rPr>
          <w:sz w:val="22"/>
          <w:szCs w:val="18"/>
        </w:rPr>
        <w:t>к И</w:t>
      </w:r>
      <w:r w:rsidR="00CD13B5" w:rsidRPr="0017515E">
        <w:rPr>
          <w:sz w:val="22"/>
          <w:szCs w:val="18"/>
        </w:rPr>
        <w:t>звещению</w:t>
      </w:r>
      <w:r w:rsidR="00CD13B5" w:rsidRPr="0017515E">
        <w:rPr>
          <w:sz w:val="22"/>
          <w:szCs w:val="18"/>
        </w:rPr>
        <w:tab/>
      </w:r>
      <w:r w:rsidR="00CD13B5" w:rsidRPr="0017515E">
        <w:rPr>
          <w:sz w:val="22"/>
          <w:szCs w:val="18"/>
        </w:rPr>
        <w:tab/>
      </w:r>
    </w:p>
    <w:p w:rsidR="00CD13B5" w:rsidRPr="0017515E" w:rsidRDefault="00CD13B5" w:rsidP="00CD13B5">
      <w:pPr>
        <w:pStyle w:val="ac"/>
        <w:rPr>
          <w:b/>
          <w:sz w:val="22"/>
          <w:szCs w:val="22"/>
        </w:rPr>
      </w:pPr>
    </w:p>
    <w:p w:rsidR="00CD13B5" w:rsidRPr="0017515E" w:rsidRDefault="00CD13B5" w:rsidP="00CD13B5">
      <w:pPr>
        <w:pStyle w:val="ac"/>
        <w:jc w:val="center"/>
        <w:rPr>
          <w:b/>
          <w:sz w:val="22"/>
          <w:szCs w:val="22"/>
        </w:rPr>
      </w:pPr>
      <w:r w:rsidRPr="0017515E">
        <w:rPr>
          <w:b/>
          <w:sz w:val="22"/>
          <w:szCs w:val="22"/>
        </w:rPr>
        <w:t>ТЕХНИЧЕСКОЕ ЗАДАНИЕ</w:t>
      </w:r>
    </w:p>
    <w:p w:rsidR="00724F11" w:rsidRPr="0017515E" w:rsidRDefault="00724F11" w:rsidP="00724F11">
      <w:pPr>
        <w:spacing w:after="0" w:line="240" w:lineRule="auto"/>
        <w:jc w:val="center"/>
        <w:rPr>
          <w:rFonts w:ascii="Times New Roman" w:hAnsi="Times New Roman"/>
          <w:b/>
          <w:sz w:val="24"/>
          <w:szCs w:val="28"/>
        </w:rPr>
      </w:pPr>
      <w:r w:rsidRPr="0017515E">
        <w:rPr>
          <w:rFonts w:ascii="Times New Roman" w:hAnsi="Times New Roman"/>
          <w:b/>
          <w:sz w:val="24"/>
          <w:szCs w:val="28"/>
        </w:rPr>
        <w:t>на поставку</w:t>
      </w:r>
      <w:r w:rsidR="00DB23AE">
        <w:rPr>
          <w:rFonts w:ascii="Times New Roman" w:hAnsi="Times New Roman"/>
          <w:b/>
          <w:sz w:val="24"/>
          <w:szCs w:val="28"/>
        </w:rPr>
        <w:t xml:space="preserve"> </w:t>
      </w:r>
      <w:r w:rsidR="00D15B34">
        <w:rPr>
          <w:rFonts w:ascii="Times New Roman" w:hAnsi="Times New Roman"/>
          <w:b/>
          <w:sz w:val="24"/>
          <w:szCs w:val="28"/>
        </w:rPr>
        <w:t xml:space="preserve">жестких дисков к </w:t>
      </w:r>
      <w:r w:rsidR="00D15B34">
        <w:rPr>
          <w:b/>
          <w:bCs/>
        </w:rPr>
        <w:t xml:space="preserve">серверу </w:t>
      </w:r>
      <w:r w:rsidR="00D15B34" w:rsidRPr="00221A7A">
        <w:rPr>
          <w:b/>
          <w:bCs/>
        </w:rPr>
        <w:t>HP Apollo 4200 Gen9</w:t>
      </w:r>
      <w:r w:rsidR="00D15B34">
        <w:rPr>
          <w:rFonts w:ascii="Times New Roman" w:hAnsi="Times New Roman"/>
          <w:b/>
          <w:sz w:val="24"/>
          <w:szCs w:val="28"/>
        </w:rPr>
        <w:t xml:space="preserve"> </w:t>
      </w:r>
      <w:r w:rsidR="00D136F8">
        <w:rPr>
          <w:rFonts w:ascii="Times New Roman" w:hAnsi="Times New Roman"/>
          <w:b/>
          <w:sz w:val="24"/>
          <w:szCs w:val="28"/>
        </w:rPr>
        <w:t>для нужд Ханты-Мансийского филиала ФБУ «ТФГИ по Уральскому федеральному округу»</w:t>
      </w:r>
    </w:p>
    <w:p w:rsidR="00CD13B5" w:rsidRPr="0017515E" w:rsidRDefault="00CD13B5" w:rsidP="00CD13B5">
      <w:pPr>
        <w:pStyle w:val="ac"/>
        <w:rPr>
          <w:sz w:val="22"/>
          <w:szCs w:val="22"/>
        </w:rPr>
      </w:pPr>
    </w:p>
    <w:p w:rsidR="00CD13B5" w:rsidRPr="0017515E" w:rsidRDefault="00CD13B5" w:rsidP="00CD13B5">
      <w:pPr>
        <w:pStyle w:val="ac"/>
        <w:rPr>
          <w:b/>
          <w:sz w:val="22"/>
          <w:szCs w:val="22"/>
        </w:rPr>
      </w:pPr>
    </w:p>
    <w:p w:rsidR="00CD13B5" w:rsidRPr="0017515E" w:rsidRDefault="00CD13B5" w:rsidP="00CD13B5">
      <w:pPr>
        <w:pStyle w:val="ac"/>
        <w:rPr>
          <w:sz w:val="22"/>
          <w:szCs w:val="22"/>
        </w:rPr>
      </w:pPr>
      <w:r w:rsidRPr="0017515E">
        <w:rPr>
          <w:b/>
          <w:sz w:val="22"/>
          <w:szCs w:val="22"/>
        </w:rPr>
        <w:t>Наименование государственного заказчика:</w:t>
      </w:r>
    </w:p>
    <w:p w:rsidR="00CD13B5" w:rsidRPr="0017515E" w:rsidRDefault="00954289" w:rsidP="00CD13B5">
      <w:pPr>
        <w:pStyle w:val="ac"/>
        <w:rPr>
          <w:sz w:val="22"/>
          <w:szCs w:val="22"/>
        </w:rPr>
      </w:pPr>
      <w:r>
        <w:rPr>
          <w:b/>
          <w:i/>
          <w:sz w:val="22"/>
          <w:szCs w:val="22"/>
        </w:rPr>
        <w:t>Ханты-Мансийский филиал ФБУ «ТФГИ по Уральскому федеральному округу»</w:t>
      </w:r>
      <w:r w:rsidR="00CD13B5" w:rsidRPr="0017515E">
        <w:rPr>
          <w:sz w:val="22"/>
          <w:szCs w:val="22"/>
        </w:rPr>
        <w:t xml:space="preserve">, </w:t>
      </w:r>
    </w:p>
    <w:p w:rsidR="00004512" w:rsidRPr="00954289" w:rsidRDefault="00954289" w:rsidP="00004512">
      <w:pPr>
        <w:pStyle w:val="ac"/>
        <w:rPr>
          <w:rStyle w:val="ae"/>
          <w:rFonts w:eastAsiaTheme="minorEastAsia"/>
          <w:noProof/>
        </w:rPr>
      </w:pPr>
      <w:r>
        <w:rPr>
          <w:sz w:val="22"/>
          <w:szCs w:val="22"/>
        </w:rPr>
        <w:t>628013, Тюменская область, ХМАО-Югра, г. Ханты-Мансийск, ул. Студенческая 2, оф. 705</w:t>
      </w:r>
      <w:r w:rsidR="00004512" w:rsidRPr="0017515E">
        <w:rPr>
          <w:sz w:val="22"/>
          <w:szCs w:val="22"/>
        </w:rPr>
        <w:t>, телефон: (</w:t>
      </w:r>
      <w:r>
        <w:rPr>
          <w:sz w:val="22"/>
          <w:szCs w:val="22"/>
        </w:rPr>
        <w:t>3467</w:t>
      </w:r>
      <w:r w:rsidR="00004512" w:rsidRPr="0017515E">
        <w:rPr>
          <w:sz w:val="22"/>
          <w:szCs w:val="22"/>
        </w:rPr>
        <w:t xml:space="preserve">) </w:t>
      </w:r>
      <w:r>
        <w:rPr>
          <w:sz w:val="22"/>
          <w:szCs w:val="22"/>
        </w:rPr>
        <w:t>35-32-75</w:t>
      </w:r>
      <w:r w:rsidR="00004512" w:rsidRPr="0017515E">
        <w:rPr>
          <w:sz w:val="22"/>
          <w:szCs w:val="22"/>
        </w:rPr>
        <w:t>; (</w:t>
      </w:r>
      <w:r>
        <w:rPr>
          <w:sz w:val="22"/>
          <w:szCs w:val="22"/>
        </w:rPr>
        <w:t>904</w:t>
      </w:r>
      <w:r w:rsidR="00004512" w:rsidRPr="0017515E">
        <w:rPr>
          <w:sz w:val="22"/>
          <w:szCs w:val="22"/>
        </w:rPr>
        <w:t xml:space="preserve">) </w:t>
      </w:r>
      <w:r>
        <w:rPr>
          <w:sz w:val="22"/>
          <w:szCs w:val="22"/>
        </w:rPr>
        <w:t>466-84-85</w:t>
      </w:r>
      <w:r w:rsidR="00004512" w:rsidRPr="0017515E">
        <w:rPr>
          <w:sz w:val="22"/>
          <w:szCs w:val="22"/>
        </w:rPr>
        <w:t xml:space="preserve"> электронный адрес: </w:t>
      </w:r>
      <w:hyperlink r:id="rId14" w:history="1">
        <w:r w:rsidRPr="00B25C84">
          <w:rPr>
            <w:rStyle w:val="ae"/>
            <w:lang w:val="en-US"/>
          </w:rPr>
          <w:t>filimonenkoim</w:t>
        </w:r>
        <w:r w:rsidRPr="00B25C84">
          <w:rPr>
            <w:rStyle w:val="ae"/>
          </w:rPr>
          <w:t>@</w:t>
        </w:r>
        <w:r w:rsidRPr="00B25C84">
          <w:rPr>
            <w:rStyle w:val="ae"/>
            <w:lang w:val="en-US"/>
          </w:rPr>
          <w:t>fondhmao</w:t>
        </w:r>
        <w:r w:rsidRPr="00B25C84">
          <w:rPr>
            <w:rStyle w:val="ae"/>
          </w:rPr>
          <w:t>.</w:t>
        </w:r>
        <w:r w:rsidRPr="00B25C84">
          <w:rPr>
            <w:rStyle w:val="ae"/>
            <w:lang w:val="en-US"/>
          </w:rPr>
          <w:t>com</w:t>
        </w:r>
      </w:hyperlink>
    </w:p>
    <w:p w:rsidR="00004512" w:rsidRPr="0017515E" w:rsidRDefault="00004512" w:rsidP="00004512">
      <w:pPr>
        <w:pStyle w:val="ac"/>
        <w:ind w:left="142"/>
        <w:rPr>
          <w:rStyle w:val="ae"/>
          <w:rFonts w:eastAsiaTheme="minorEastAsia"/>
          <w:noProof/>
        </w:rPr>
      </w:pPr>
    </w:p>
    <w:p w:rsidR="00CD13B5" w:rsidRPr="0017515E" w:rsidRDefault="00CD13B5" w:rsidP="00CD13B5">
      <w:pPr>
        <w:autoSpaceDE w:val="0"/>
        <w:autoSpaceDN w:val="0"/>
        <w:adjustRightInd w:val="0"/>
        <w:rPr>
          <w:rFonts w:ascii="Times New Roman" w:hAnsi="Times New Roman"/>
          <w:b/>
          <w:szCs w:val="24"/>
        </w:rPr>
      </w:pPr>
      <w:r w:rsidRPr="0017515E">
        <w:rPr>
          <w:rFonts w:ascii="Times New Roman" w:hAnsi="Times New Roman"/>
          <w:b/>
          <w:szCs w:val="24"/>
        </w:rPr>
        <w:t>Требования к поставляемому товару:</w:t>
      </w:r>
    </w:p>
    <w:tbl>
      <w:tblPr>
        <w:tblW w:w="9938" w:type="dxa"/>
        <w:tblInd w:w="93" w:type="dxa"/>
        <w:tblLayout w:type="fixed"/>
        <w:tblLook w:val="04A0" w:firstRow="1" w:lastRow="0" w:firstColumn="1" w:lastColumn="0" w:noHBand="0" w:noVBand="1"/>
      </w:tblPr>
      <w:tblGrid>
        <w:gridCol w:w="582"/>
        <w:gridCol w:w="2977"/>
        <w:gridCol w:w="4111"/>
        <w:gridCol w:w="992"/>
        <w:gridCol w:w="1276"/>
      </w:tblGrid>
      <w:tr w:rsidR="00E17F3F" w:rsidRPr="0017515E" w:rsidTr="00E17F3F">
        <w:trPr>
          <w:trHeight w:val="51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 xml:space="preserve">№ </w:t>
            </w:r>
            <w:r w:rsidRPr="0017515E">
              <w:rPr>
                <w:rFonts w:ascii="Times New Roman" w:eastAsia="Times New Roman" w:hAnsi="Times New Roman"/>
                <w:b/>
                <w:bCs/>
                <w:color w:val="000000"/>
                <w:lang w:eastAsia="ru-RU"/>
              </w:rPr>
              <w:br/>
              <w:t>п/п</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Наименование</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Характеристики / Описание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Ед. изм.</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Кол-во</w:t>
            </w:r>
          </w:p>
        </w:tc>
      </w:tr>
      <w:tr w:rsidR="00E17F3F" w:rsidRPr="0017515E" w:rsidTr="005E628C">
        <w:trPr>
          <w:trHeight w:val="2595"/>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r w:rsidRPr="0017515E">
              <w:rPr>
                <w:rFonts w:ascii="Times New Roman" w:eastAsia="Times New Roman" w:hAnsi="Times New Roman"/>
                <w:lang w:eastAsia="ru-RU"/>
              </w:rPr>
              <w:t>1</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D15B34" w:rsidRDefault="00D15B34" w:rsidP="001735F9">
            <w:pPr>
              <w:spacing w:after="0" w:line="240" w:lineRule="auto"/>
              <w:rPr>
                <w:rFonts w:ascii="Times New Roman" w:eastAsia="Times New Roman" w:hAnsi="Times New Roman"/>
                <w:lang w:eastAsia="ru-RU"/>
              </w:rPr>
            </w:pPr>
            <w:r w:rsidRPr="00D15B34">
              <w:rPr>
                <w:rFonts w:ascii="Times New Roman" w:hAnsi="Times New Roman"/>
                <w:b/>
                <w:bCs/>
                <w:color w:val="000000"/>
                <w:sz w:val="20"/>
                <w:szCs w:val="20"/>
              </w:rPr>
              <w:t>Жесткий диск серверный внутренний HPE 10TB SATA 7.2K LFF LP He 512e DS HDD</w:t>
            </w:r>
            <w:r w:rsidR="00DB23AE" w:rsidRPr="00D15B34">
              <w:rPr>
                <w:rFonts w:ascii="Times New Roman" w:eastAsia="Times New Roman" w:hAnsi="Times New Roman"/>
                <w:lang w:eastAsia="ru-RU"/>
              </w:rPr>
              <w:t>.</w:t>
            </w:r>
          </w:p>
        </w:tc>
        <w:tc>
          <w:tcPr>
            <w:tcW w:w="4111" w:type="dxa"/>
            <w:tcBorders>
              <w:top w:val="nil"/>
              <w:left w:val="nil"/>
              <w:bottom w:val="single" w:sz="4" w:space="0" w:color="000000"/>
              <w:right w:val="single" w:sz="4" w:space="0" w:color="000000"/>
            </w:tcBorders>
            <w:shd w:val="clear" w:color="auto" w:fill="auto"/>
            <w:vAlign w:val="center"/>
            <w:hideMark/>
          </w:tcPr>
          <w:p w:rsidR="00AF3AEC" w:rsidRPr="00AF3AEC" w:rsidRDefault="00AD6565" w:rsidP="00AF3AE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К</w:t>
            </w:r>
            <w:r w:rsidR="00AF3AEC" w:rsidRPr="00AF3AEC">
              <w:rPr>
                <w:rFonts w:ascii="Times New Roman" w:hAnsi="Times New Roman"/>
                <w:b/>
                <w:bCs/>
                <w:color w:val="000000"/>
                <w:sz w:val="20"/>
                <w:szCs w:val="20"/>
              </w:rPr>
              <w:t>атегория LP 512e </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Размер жесткого диска, Гб 10000</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Скорость вращения жесткого диска, об/мин 7200</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Интерфейс жесткого диска SATA 6 Гбит/с</w:t>
            </w:r>
          </w:p>
          <w:p w:rsidR="00E17F3F" w:rsidRPr="00AF3AEC" w:rsidRDefault="00AF3AEC" w:rsidP="00AF3AEC">
            <w:pPr>
              <w:spacing w:after="0" w:line="240" w:lineRule="auto"/>
              <w:rPr>
                <w:rFonts w:ascii="Arial Narrow" w:eastAsiaTheme="majorEastAsia" w:hAnsi="Arial Narrow"/>
                <w:color w:val="000000"/>
                <w:sz w:val="54"/>
                <w:szCs w:val="54"/>
                <w:lang w:eastAsia="ru-RU"/>
              </w:rPr>
            </w:pPr>
            <w:r w:rsidRPr="00AF3AEC">
              <w:rPr>
                <w:rFonts w:ascii="Times New Roman" w:hAnsi="Times New Roman"/>
                <w:b/>
                <w:bCs/>
                <w:color w:val="000000"/>
                <w:sz w:val="20"/>
                <w:szCs w:val="20"/>
              </w:rPr>
              <w:t>гарантия 1 год</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r w:rsidRPr="0017515E">
              <w:rPr>
                <w:rFonts w:ascii="Times New Roman" w:eastAsia="Times New Roman" w:hAnsi="Times New Roman"/>
                <w:lang w:eastAsia="ru-RU"/>
              </w:rPr>
              <w:t>ШТ.</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21A3A" w:rsidRDefault="00D15B34" w:rsidP="001E0F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E17F3F" w:rsidRPr="0017515E" w:rsidTr="00DB23AE">
        <w:trPr>
          <w:trHeight w:val="441"/>
        </w:trPr>
        <w:tc>
          <w:tcPr>
            <w:tcW w:w="582"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p>
        </w:tc>
        <w:tc>
          <w:tcPr>
            <w:tcW w:w="2977"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c>
          <w:tcPr>
            <w:tcW w:w="4111" w:type="dxa"/>
            <w:tcBorders>
              <w:top w:val="nil"/>
              <w:left w:val="nil"/>
              <w:bottom w:val="single" w:sz="4" w:space="0" w:color="000000"/>
              <w:right w:val="single" w:sz="4" w:space="0" w:color="000000"/>
            </w:tcBorders>
            <w:shd w:val="clear" w:color="auto" w:fill="auto"/>
            <w:vAlign w:val="center"/>
            <w:hideMark/>
          </w:tcPr>
          <w:p w:rsidR="00E17F3F" w:rsidRPr="0017515E" w:rsidRDefault="00AF3AEC" w:rsidP="00AF3AEC">
            <w:pPr>
              <w:spacing w:after="0" w:line="240" w:lineRule="auto"/>
              <w:rPr>
                <w:rFonts w:ascii="Times New Roman" w:eastAsia="Times New Roman" w:hAnsi="Times New Roman"/>
                <w:lang w:eastAsia="ru-RU"/>
              </w:rPr>
            </w:pPr>
            <w:r>
              <w:rPr>
                <w:rFonts w:ascii="Times New Roman" w:eastAsia="Times New Roman" w:hAnsi="Times New Roman"/>
                <w:lang w:eastAsia="ru-RU"/>
              </w:rPr>
              <w:t>Жесткий диск</w:t>
            </w:r>
            <w:r w:rsidR="005E628C" w:rsidRPr="0017515E">
              <w:rPr>
                <w:rFonts w:ascii="Times New Roman" w:eastAsia="Times New Roman" w:hAnsi="Times New Roman"/>
                <w:lang w:eastAsia="ru-RU"/>
              </w:rPr>
              <w:t xml:space="preserve"> долж</w:t>
            </w:r>
            <w:r>
              <w:rPr>
                <w:rFonts w:ascii="Times New Roman" w:eastAsia="Times New Roman" w:hAnsi="Times New Roman"/>
                <w:lang w:eastAsia="ru-RU"/>
              </w:rPr>
              <w:t xml:space="preserve">ен </w:t>
            </w:r>
            <w:r w:rsidR="00E17F3F" w:rsidRPr="0017515E">
              <w:rPr>
                <w:rFonts w:ascii="Times New Roman" w:eastAsia="Times New Roman" w:hAnsi="Times New Roman"/>
                <w:lang w:eastAsia="ru-RU"/>
              </w:rPr>
              <w:t>подходит</w:t>
            </w:r>
            <w:r w:rsidR="005E628C" w:rsidRPr="0017515E">
              <w:rPr>
                <w:rFonts w:ascii="Times New Roman" w:eastAsia="Times New Roman" w:hAnsi="Times New Roman"/>
                <w:lang w:eastAsia="ru-RU"/>
              </w:rPr>
              <w:t>ь</w:t>
            </w:r>
            <w:r w:rsidR="00E17F3F" w:rsidRPr="0017515E">
              <w:rPr>
                <w:rFonts w:ascii="Times New Roman" w:eastAsia="Times New Roman" w:hAnsi="Times New Roman"/>
                <w:lang w:eastAsia="ru-RU"/>
              </w:rPr>
              <w:t xml:space="preserve"> </w:t>
            </w:r>
            <w:r>
              <w:rPr>
                <w:rFonts w:ascii="Times New Roman" w:eastAsia="Times New Roman" w:hAnsi="Times New Roman"/>
                <w:lang w:eastAsia="ru-RU"/>
              </w:rPr>
              <w:t xml:space="preserve">к Серверу </w:t>
            </w:r>
            <w:r w:rsidR="00AD6565" w:rsidRPr="00AD6565">
              <w:rPr>
                <w:rFonts w:ascii="Times New Roman" w:eastAsia="Times New Roman" w:hAnsi="Times New Roman"/>
                <w:lang w:eastAsia="ru-RU"/>
              </w:rPr>
              <w:t>HP Apollo 4200 Gen9 24LFF СТО Svr</w:t>
            </w:r>
          </w:p>
        </w:tc>
        <w:tc>
          <w:tcPr>
            <w:tcW w:w="992"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r>
    </w:tbl>
    <w:p w:rsidR="005E628C" w:rsidRPr="0017515E" w:rsidRDefault="005E628C" w:rsidP="00CD13B5">
      <w:pPr>
        <w:spacing w:after="0" w:line="240" w:lineRule="auto"/>
        <w:jc w:val="both"/>
        <w:rPr>
          <w:rFonts w:ascii="Times New Roman" w:hAnsi="Times New Roman"/>
          <w:b/>
          <w:szCs w:val="24"/>
        </w:rPr>
      </w:pPr>
    </w:p>
    <w:p w:rsidR="00CD13B5" w:rsidRPr="0017515E" w:rsidRDefault="00CD13B5" w:rsidP="00CD13B5">
      <w:pPr>
        <w:spacing w:after="0" w:line="240" w:lineRule="auto"/>
        <w:jc w:val="both"/>
        <w:rPr>
          <w:rFonts w:ascii="Times New Roman" w:hAnsi="Times New Roman"/>
          <w:b/>
          <w:szCs w:val="24"/>
        </w:rPr>
      </w:pPr>
      <w:r w:rsidRPr="0017515E">
        <w:rPr>
          <w:rFonts w:ascii="Times New Roman" w:hAnsi="Times New Roman"/>
          <w:b/>
          <w:szCs w:val="24"/>
        </w:rPr>
        <w:t>Требования к упаковке:</w:t>
      </w:r>
    </w:p>
    <w:p w:rsidR="00CD13B5" w:rsidRPr="0017515E" w:rsidRDefault="00CD13B5" w:rsidP="00CD13B5">
      <w:pPr>
        <w:autoSpaceDE w:val="0"/>
        <w:autoSpaceDN w:val="0"/>
        <w:adjustRightInd w:val="0"/>
        <w:spacing w:after="0" w:line="240" w:lineRule="auto"/>
        <w:jc w:val="both"/>
        <w:rPr>
          <w:rFonts w:ascii="Times New Roman" w:hAnsi="Times New Roman"/>
          <w:szCs w:val="24"/>
        </w:rPr>
      </w:pPr>
      <w:r w:rsidRPr="0017515E">
        <w:rPr>
          <w:rFonts w:ascii="Times New Roman" w:hAnsi="Times New Roman"/>
          <w:szCs w:val="24"/>
        </w:rPr>
        <w:t xml:space="preserve">Товар должен быть упакован надлежащим образом, обеспечивающим его сохранность </w:t>
      </w:r>
      <w:r w:rsidRPr="0017515E">
        <w:rPr>
          <w:rFonts w:ascii="Times New Roman" w:hAnsi="Times New Roman"/>
          <w:szCs w:val="24"/>
        </w:rPr>
        <w:br/>
        <w:t xml:space="preserve">при обычных условиях хранения и транспортировки. Упаковка не должна быть вскрыта, </w:t>
      </w:r>
      <w:r w:rsidRPr="0017515E">
        <w:rPr>
          <w:rFonts w:ascii="Times New Roman" w:hAnsi="Times New Roman"/>
          <w:szCs w:val="24"/>
        </w:rPr>
        <w:br/>
        <w:t>на ней не должно быть вмятин, порезов.</w:t>
      </w:r>
    </w:p>
    <w:p w:rsidR="00724F11" w:rsidRPr="0017515E" w:rsidRDefault="00724F11"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Default="00A927E5" w:rsidP="000D6BB9">
      <w:pPr>
        <w:pStyle w:val="ac"/>
        <w:rPr>
          <w:sz w:val="22"/>
          <w:szCs w:val="18"/>
        </w:rPr>
      </w:pPr>
    </w:p>
    <w:p w:rsidR="00AD6565" w:rsidRDefault="00AD6565" w:rsidP="000D6BB9">
      <w:pPr>
        <w:pStyle w:val="ac"/>
        <w:rPr>
          <w:sz w:val="22"/>
          <w:szCs w:val="18"/>
        </w:rPr>
      </w:pPr>
    </w:p>
    <w:p w:rsidR="00AD6565" w:rsidRPr="0017515E" w:rsidRDefault="00AD6565" w:rsidP="000D6BB9">
      <w:pPr>
        <w:pStyle w:val="ac"/>
        <w:rPr>
          <w:sz w:val="22"/>
          <w:szCs w:val="18"/>
        </w:rPr>
      </w:pPr>
    </w:p>
    <w:p w:rsidR="00A927E5" w:rsidRDefault="00A927E5" w:rsidP="000D6BB9">
      <w:pPr>
        <w:pStyle w:val="ac"/>
        <w:rPr>
          <w:sz w:val="22"/>
          <w:szCs w:val="18"/>
        </w:rPr>
      </w:pPr>
    </w:p>
    <w:p w:rsidR="00D827CC" w:rsidRPr="0017515E" w:rsidRDefault="00D827CC" w:rsidP="000D6BB9">
      <w:pPr>
        <w:pStyle w:val="ac"/>
        <w:rPr>
          <w:sz w:val="22"/>
          <w:szCs w:val="18"/>
        </w:rPr>
      </w:pPr>
    </w:p>
    <w:p w:rsidR="00C3699A" w:rsidRPr="0017515E" w:rsidRDefault="00C3699A" w:rsidP="000D6BB9">
      <w:pPr>
        <w:pStyle w:val="ac"/>
        <w:rPr>
          <w:sz w:val="22"/>
          <w:szCs w:val="18"/>
        </w:rPr>
      </w:pPr>
    </w:p>
    <w:p w:rsidR="00A94CD7" w:rsidRPr="0017515E" w:rsidRDefault="00AD6565" w:rsidP="00C41C2B">
      <w:pPr>
        <w:pStyle w:val="ac"/>
        <w:ind w:left="5245"/>
        <w:jc w:val="right"/>
        <w:rPr>
          <w:sz w:val="22"/>
          <w:szCs w:val="18"/>
        </w:rPr>
      </w:pPr>
      <w:r>
        <w:rPr>
          <w:sz w:val="22"/>
          <w:szCs w:val="18"/>
        </w:rPr>
        <w:lastRenderedPageBreak/>
        <w:t>Приложение № 3</w:t>
      </w:r>
    </w:p>
    <w:p w:rsidR="008A7AAA" w:rsidRPr="0017515E" w:rsidRDefault="00AD6565" w:rsidP="00C41C2B">
      <w:pPr>
        <w:pStyle w:val="ac"/>
        <w:ind w:left="5245"/>
        <w:jc w:val="right"/>
      </w:pPr>
      <w:r>
        <w:rPr>
          <w:sz w:val="22"/>
          <w:szCs w:val="18"/>
        </w:rPr>
        <w:t>к И</w:t>
      </w:r>
      <w:r w:rsidR="007F079E" w:rsidRPr="0017515E">
        <w:rPr>
          <w:sz w:val="22"/>
          <w:szCs w:val="18"/>
        </w:rPr>
        <w:t xml:space="preserve">звещению </w:t>
      </w:r>
    </w:p>
    <w:p w:rsidR="008A7AAA" w:rsidRPr="0017515E" w:rsidRDefault="008A7AAA" w:rsidP="00E30BC4">
      <w:pPr>
        <w:pStyle w:val="ac"/>
        <w:jc w:val="center"/>
      </w:pPr>
    </w:p>
    <w:p w:rsidR="00EB0049" w:rsidRPr="0017515E" w:rsidRDefault="00EB0049" w:rsidP="00EB0049">
      <w:pPr>
        <w:autoSpaceDE w:val="0"/>
        <w:autoSpaceDN w:val="0"/>
        <w:adjustRightInd w:val="0"/>
        <w:jc w:val="right"/>
        <w:rPr>
          <w:rFonts w:ascii="Times New Roman" w:hAnsi="Times New Roman"/>
          <w:b/>
        </w:rPr>
      </w:pPr>
      <w:r w:rsidRPr="0017515E">
        <w:rPr>
          <w:rFonts w:ascii="Times New Roman" w:hAnsi="Times New Roman"/>
          <w:b/>
        </w:rPr>
        <w:t>Проект</w:t>
      </w:r>
    </w:p>
    <w:p w:rsidR="00EB0049" w:rsidRPr="0017515E" w:rsidRDefault="00AD6565" w:rsidP="00EB0049">
      <w:pPr>
        <w:pStyle w:val="Header2"/>
        <w:tabs>
          <w:tab w:val="left" w:pos="1080"/>
        </w:tabs>
        <w:spacing w:before="0" w:after="0" w:line="240" w:lineRule="auto"/>
        <w:rPr>
          <w:rFonts w:ascii="Times New Roman" w:hAnsi="Times New Roman"/>
          <w:sz w:val="22"/>
          <w:szCs w:val="22"/>
        </w:rPr>
      </w:pPr>
      <w:r>
        <w:rPr>
          <w:rFonts w:ascii="Times New Roman" w:hAnsi="Times New Roman"/>
          <w:sz w:val="22"/>
          <w:szCs w:val="22"/>
        </w:rPr>
        <w:t>Договор</w:t>
      </w:r>
      <w:r w:rsidR="00EB0049" w:rsidRPr="0017515E">
        <w:rPr>
          <w:rFonts w:ascii="Times New Roman" w:hAnsi="Times New Roman"/>
          <w:sz w:val="22"/>
          <w:szCs w:val="22"/>
        </w:rPr>
        <w:t>№ _____________________</w:t>
      </w:r>
    </w:p>
    <w:p w:rsidR="0053400F" w:rsidRDefault="00724F11" w:rsidP="00AD6565">
      <w:pPr>
        <w:spacing w:after="0" w:line="240" w:lineRule="auto"/>
        <w:jc w:val="center"/>
        <w:rPr>
          <w:rFonts w:ascii="Times New Roman" w:eastAsia="Times New Roman" w:hAnsi="Times New Roman"/>
          <w:b/>
          <w:lang w:eastAsia="ru-RU"/>
        </w:rPr>
      </w:pPr>
      <w:r w:rsidRPr="0017515E">
        <w:rPr>
          <w:rFonts w:ascii="Times New Roman" w:hAnsi="Times New Roman"/>
          <w:b/>
          <w:szCs w:val="28"/>
        </w:rPr>
        <w:t xml:space="preserve">на поставку </w:t>
      </w:r>
      <w:r w:rsidR="00AD6565">
        <w:rPr>
          <w:rFonts w:ascii="Times New Roman" w:hAnsi="Times New Roman"/>
          <w:b/>
          <w:sz w:val="24"/>
          <w:szCs w:val="28"/>
        </w:rPr>
        <w:t xml:space="preserve">жестких дисков к </w:t>
      </w:r>
      <w:r w:rsidR="00AD6565">
        <w:rPr>
          <w:b/>
          <w:bCs/>
        </w:rPr>
        <w:t xml:space="preserve">серверу </w:t>
      </w:r>
      <w:r w:rsidR="00AD6565" w:rsidRPr="00221A7A">
        <w:rPr>
          <w:b/>
          <w:bCs/>
        </w:rPr>
        <w:t>HP Apollo 4200 Gen9</w:t>
      </w:r>
      <w:r w:rsidR="00AD6565">
        <w:rPr>
          <w:rFonts w:ascii="Times New Roman" w:hAnsi="Times New Roman"/>
          <w:b/>
          <w:sz w:val="24"/>
          <w:szCs w:val="28"/>
        </w:rPr>
        <w:t xml:space="preserve"> для нужд Ханты-Мансийского филиала ФБУ «ТФГИ по Уральскому федеральному округу»</w:t>
      </w:r>
    </w:p>
    <w:p w:rsidR="00EB0049" w:rsidRPr="0017515E" w:rsidRDefault="00EB0049" w:rsidP="007A2E55">
      <w:pPr>
        <w:spacing w:after="0" w:line="240" w:lineRule="auto"/>
        <w:jc w:val="center"/>
        <w:rPr>
          <w:rFonts w:ascii="Times New Roman" w:hAnsi="Times New Roman"/>
          <w:bCs/>
        </w:rPr>
      </w:pPr>
      <w:r w:rsidRPr="007A2E55">
        <w:rPr>
          <w:rFonts w:ascii="Times New Roman" w:eastAsia="Times New Roman" w:hAnsi="Times New Roman"/>
          <w:b/>
          <w:lang w:eastAsia="ru-RU"/>
        </w:rPr>
        <w:t xml:space="preserve">г. </w:t>
      </w:r>
      <w:r w:rsidR="00C41C2B" w:rsidRPr="007A2E55">
        <w:rPr>
          <w:rFonts w:ascii="Times New Roman" w:eastAsia="Times New Roman" w:hAnsi="Times New Roman"/>
          <w:b/>
          <w:lang w:eastAsia="ru-RU"/>
        </w:rPr>
        <w:t>Ханты-Мансийск</w:t>
      </w:r>
      <w:r w:rsidR="00C41C2B" w:rsidRPr="007A2E55">
        <w:rPr>
          <w:rFonts w:ascii="Times New Roman" w:eastAsia="Times New Roman" w:hAnsi="Times New Roman"/>
          <w:b/>
          <w:lang w:eastAsia="ru-RU"/>
        </w:rPr>
        <w:tab/>
      </w:r>
      <w:r w:rsidR="00C41C2B">
        <w:rPr>
          <w:rFonts w:ascii="Times New Roman" w:hAnsi="Times New Roman"/>
          <w:bCs/>
        </w:rPr>
        <w:tab/>
      </w:r>
      <w:r w:rsidRPr="0017515E">
        <w:rPr>
          <w:rFonts w:ascii="Times New Roman" w:hAnsi="Times New Roman"/>
          <w:bCs/>
        </w:rPr>
        <w:tab/>
      </w:r>
      <w:r w:rsidRPr="0017515E">
        <w:rPr>
          <w:rFonts w:ascii="Times New Roman" w:hAnsi="Times New Roman"/>
          <w:bCs/>
        </w:rPr>
        <w:tab/>
      </w:r>
      <w:r w:rsidRPr="0017515E">
        <w:rPr>
          <w:rFonts w:ascii="Times New Roman" w:hAnsi="Times New Roman"/>
          <w:bCs/>
        </w:rPr>
        <w:tab/>
      </w:r>
      <w:r w:rsidRPr="0017515E">
        <w:rPr>
          <w:rFonts w:ascii="Times New Roman" w:hAnsi="Times New Roman"/>
          <w:bCs/>
        </w:rPr>
        <w:tab/>
        <w:t xml:space="preserve">  </w:t>
      </w:r>
      <w:r w:rsidR="00AD6565">
        <w:rPr>
          <w:rFonts w:ascii="Times New Roman" w:hAnsi="Times New Roman"/>
          <w:bCs/>
        </w:rPr>
        <w:tab/>
      </w:r>
      <w:r w:rsidR="00AD6565">
        <w:rPr>
          <w:rFonts w:ascii="Times New Roman" w:hAnsi="Times New Roman"/>
          <w:bCs/>
        </w:rPr>
        <w:tab/>
      </w:r>
      <w:r w:rsidRPr="0017515E">
        <w:rPr>
          <w:rFonts w:ascii="Times New Roman" w:hAnsi="Times New Roman"/>
          <w:bCs/>
        </w:rPr>
        <w:t xml:space="preserve"> «___» _________ 201</w:t>
      </w:r>
      <w:r w:rsidR="00AD6565">
        <w:rPr>
          <w:rFonts w:ascii="Times New Roman" w:hAnsi="Times New Roman"/>
          <w:bCs/>
        </w:rPr>
        <w:t>9</w:t>
      </w:r>
      <w:r w:rsidRPr="0017515E">
        <w:rPr>
          <w:rFonts w:ascii="Times New Roman" w:hAnsi="Times New Roman"/>
          <w:bCs/>
        </w:rPr>
        <w:t>г.</w:t>
      </w:r>
    </w:p>
    <w:p w:rsidR="008A7AAA" w:rsidRPr="0017515E" w:rsidRDefault="00C46315" w:rsidP="00680DEF">
      <w:pPr>
        <w:spacing w:before="240" w:line="240" w:lineRule="auto"/>
        <w:ind w:firstLine="708"/>
        <w:jc w:val="both"/>
        <w:rPr>
          <w:rFonts w:ascii="Times New Roman" w:hAnsi="Times New Roman"/>
        </w:rPr>
      </w:pPr>
      <w:r w:rsidRPr="00C46315">
        <w:rPr>
          <w:rFonts w:ascii="Times New Roman" w:hAnsi="Times New Roman"/>
        </w:rPr>
        <w:t>Федеральное бюджетное учреждение «Территориальный фонд геологической информации по Уральскому федеральному округу» в лице руководителя Ханты-Мансийского филиала Федерального бюджетного учреждения «Территориальный фонд геологической информации по Уральскому федеральному округу»</w:t>
      </w:r>
      <w:r>
        <w:rPr>
          <w:rFonts w:ascii="Times New Roman" w:hAnsi="Times New Roman"/>
        </w:rPr>
        <w:t xml:space="preserve"> далее (Ханты-Мансийский филиал ФБУ (ТФГИ по Уральскому федеральному округу))</w:t>
      </w:r>
      <w:r w:rsidRPr="00C46315">
        <w:rPr>
          <w:rFonts w:ascii="Times New Roman" w:hAnsi="Times New Roman"/>
        </w:rPr>
        <w:t>, Корниенко Галины Георгиевны, действ</w:t>
      </w:r>
      <w:r>
        <w:rPr>
          <w:rFonts w:ascii="Times New Roman" w:hAnsi="Times New Roman"/>
        </w:rPr>
        <w:t>ующей на основании Положения и Д</w:t>
      </w:r>
      <w:r w:rsidR="00AD6565">
        <w:rPr>
          <w:rFonts w:ascii="Times New Roman" w:hAnsi="Times New Roman"/>
        </w:rPr>
        <w:t>оверенности № 22</w:t>
      </w:r>
      <w:r w:rsidR="00AB0457">
        <w:rPr>
          <w:rFonts w:ascii="Times New Roman" w:hAnsi="Times New Roman"/>
        </w:rPr>
        <w:t xml:space="preserve"> от 29</w:t>
      </w:r>
      <w:r w:rsidR="00AD6565">
        <w:rPr>
          <w:rFonts w:ascii="Times New Roman" w:hAnsi="Times New Roman"/>
        </w:rPr>
        <w:t>.12.2018</w:t>
      </w:r>
      <w:r w:rsidRPr="00C46315">
        <w:rPr>
          <w:rFonts w:ascii="Times New Roman" w:hAnsi="Times New Roman"/>
        </w:rPr>
        <w:t>г.</w:t>
      </w:r>
      <w:r w:rsidR="007861BC">
        <w:rPr>
          <w:rFonts w:ascii="Times New Roman" w:hAnsi="Times New Roman"/>
        </w:rPr>
        <w:t xml:space="preserve"> именуемое в дальнейшем </w:t>
      </w:r>
      <w:r w:rsidR="007861BC" w:rsidRPr="007861BC">
        <w:rPr>
          <w:rFonts w:ascii="Times New Roman" w:hAnsi="Times New Roman"/>
        </w:rPr>
        <w:t>«</w:t>
      </w:r>
      <w:r w:rsidR="007861BC">
        <w:rPr>
          <w:rFonts w:ascii="Times New Roman" w:hAnsi="Times New Roman"/>
        </w:rPr>
        <w:t>П</w:t>
      </w:r>
      <w:r w:rsidR="007861BC" w:rsidRPr="007861BC">
        <w:rPr>
          <w:rFonts w:ascii="Times New Roman" w:hAnsi="Times New Roman"/>
        </w:rPr>
        <w:t>окупатель»</w:t>
      </w:r>
      <w:r w:rsidR="00AD6565">
        <w:rPr>
          <w:rFonts w:ascii="Times New Roman" w:hAnsi="Times New Roman"/>
        </w:rPr>
        <w:t xml:space="preserve"> </w:t>
      </w:r>
      <w:r w:rsidR="009F6DD7" w:rsidRPr="0017515E">
        <w:rPr>
          <w:rFonts w:ascii="Times New Roman" w:hAnsi="Times New Roman"/>
        </w:rPr>
        <w:t>с одной стороны, и _______________, имен</w:t>
      </w:r>
      <w:r w:rsidR="00AD6565">
        <w:rPr>
          <w:rFonts w:ascii="Times New Roman" w:hAnsi="Times New Roman"/>
        </w:rPr>
        <w:t xml:space="preserve">уем__ в дальнейшем «Поставщик», в </w:t>
      </w:r>
      <w:r w:rsidR="009F6DD7" w:rsidRPr="0017515E">
        <w:rPr>
          <w:rFonts w:ascii="Times New Roman" w:hAnsi="Times New Roman"/>
        </w:rPr>
        <w:t xml:space="preserve">лице _______________, действующ__ на основании _______________, </w:t>
      </w:r>
      <w:r w:rsidR="009F6DD7" w:rsidRPr="0017515E">
        <w:rPr>
          <w:rFonts w:ascii="Times New Roman" w:hAnsi="Times New Roman"/>
        </w:rPr>
        <w:br/>
        <w:t xml:space="preserve">с другой стороны, совместно именуемые «Стороны», на основании протокола рассмотрения </w:t>
      </w:r>
      <w:r w:rsidR="009F6DD7" w:rsidRPr="0017515E">
        <w:rPr>
          <w:rFonts w:ascii="Times New Roman" w:hAnsi="Times New Roman"/>
        </w:rPr>
        <w:br/>
        <w:t>и оценки котировочных заявок от ________ 201</w:t>
      </w:r>
      <w:r w:rsidR="00AD6565">
        <w:rPr>
          <w:rFonts w:ascii="Times New Roman" w:hAnsi="Times New Roman"/>
        </w:rPr>
        <w:t>9</w:t>
      </w:r>
      <w:r w:rsidR="009F6DD7" w:rsidRPr="0017515E">
        <w:rPr>
          <w:rFonts w:ascii="Times New Roman" w:hAnsi="Times New Roman"/>
        </w:rPr>
        <w:t xml:space="preserve"> г. заключили настоящий </w:t>
      </w:r>
      <w:r w:rsidR="00AD6565">
        <w:rPr>
          <w:rFonts w:ascii="Times New Roman" w:hAnsi="Times New Roman"/>
        </w:rPr>
        <w:t>Договор</w:t>
      </w:r>
      <w:r w:rsidR="009F6DD7" w:rsidRPr="0017515E">
        <w:rPr>
          <w:rFonts w:ascii="Times New Roman" w:hAnsi="Times New Roman"/>
        </w:rPr>
        <w:t xml:space="preserve"> (далее - </w:t>
      </w:r>
      <w:r w:rsidR="00AD6565">
        <w:rPr>
          <w:rFonts w:ascii="Times New Roman" w:hAnsi="Times New Roman"/>
        </w:rPr>
        <w:t>Договор</w:t>
      </w:r>
      <w:r w:rsidR="009F6DD7" w:rsidRPr="0017515E">
        <w:rPr>
          <w:rFonts w:ascii="Times New Roman" w:hAnsi="Times New Roman"/>
        </w:rPr>
        <w:t>) о нижеследующем:</w:t>
      </w: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 xml:space="preserve">1. ПРЕДМЕТ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C46315"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1.1. </w:t>
      </w:r>
      <w:r w:rsidRPr="00C46315">
        <w:rPr>
          <w:rFonts w:ascii="Times New Roman" w:hAnsi="Times New Roman" w:cs="Times New Roman"/>
          <w:sz w:val="22"/>
          <w:szCs w:val="22"/>
        </w:rPr>
        <w:t xml:space="preserve">В соответствии с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ом Поставщик обязуется передать Покупателю</w:t>
      </w:r>
      <w:r w:rsidR="00014891">
        <w:rPr>
          <w:rFonts w:ascii="Times New Roman" w:hAnsi="Times New Roman" w:cs="Times New Roman"/>
          <w:sz w:val="22"/>
          <w:szCs w:val="22"/>
        </w:rPr>
        <w:t xml:space="preserve"> </w:t>
      </w:r>
      <w:r w:rsidR="00014891" w:rsidRPr="00014891">
        <w:rPr>
          <w:rFonts w:ascii="Times New Roman" w:hAnsi="Times New Roman" w:cs="Times New Roman"/>
          <w:b/>
          <w:sz w:val="22"/>
          <w:szCs w:val="22"/>
        </w:rPr>
        <w:t>жесткие диски</w:t>
      </w:r>
      <w:r w:rsidRPr="00014891">
        <w:rPr>
          <w:rFonts w:ascii="Times New Roman" w:hAnsi="Times New Roman" w:cs="Times New Roman"/>
          <w:b/>
          <w:sz w:val="22"/>
          <w:szCs w:val="22"/>
        </w:rPr>
        <w:t xml:space="preserve"> </w:t>
      </w:r>
      <w:r w:rsidR="00014891" w:rsidRPr="00014891">
        <w:rPr>
          <w:rFonts w:ascii="Times New Roman" w:hAnsi="Times New Roman" w:cs="Times New Roman"/>
          <w:b/>
          <w:bCs/>
          <w:sz w:val="22"/>
          <w:szCs w:val="22"/>
        </w:rPr>
        <w:t>к серверу HP Apollo 4200 Gen9</w:t>
      </w:r>
      <w:r w:rsidR="00E17F3F" w:rsidRPr="00C46315">
        <w:rPr>
          <w:rFonts w:ascii="Times New Roman" w:hAnsi="Times New Roman" w:cs="Times New Roman"/>
          <w:sz w:val="22"/>
          <w:szCs w:val="22"/>
        </w:rPr>
        <w:t xml:space="preserve"> </w:t>
      </w:r>
      <w:r w:rsidRPr="00C46315">
        <w:rPr>
          <w:rFonts w:ascii="Times New Roman" w:hAnsi="Times New Roman" w:cs="Times New Roman"/>
          <w:sz w:val="22"/>
          <w:szCs w:val="22"/>
        </w:rPr>
        <w:t xml:space="preserve">для нужд </w:t>
      </w:r>
      <w:r w:rsidR="00C46315" w:rsidRPr="00C46315">
        <w:rPr>
          <w:rFonts w:ascii="Times New Roman" w:hAnsi="Times New Roman"/>
          <w:sz w:val="22"/>
          <w:szCs w:val="22"/>
        </w:rPr>
        <w:t>Ханты-Мансийского филиала</w:t>
      </w:r>
      <w:r w:rsidR="00AD6565">
        <w:rPr>
          <w:rFonts w:ascii="Times New Roman" w:hAnsi="Times New Roman"/>
          <w:sz w:val="22"/>
          <w:szCs w:val="22"/>
        </w:rPr>
        <w:t xml:space="preserve"> </w:t>
      </w:r>
      <w:r w:rsidR="00C46315" w:rsidRPr="00C46315">
        <w:rPr>
          <w:rFonts w:ascii="Times New Roman" w:hAnsi="Times New Roman"/>
          <w:sz w:val="22"/>
          <w:szCs w:val="22"/>
        </w:rPr>
        <w:t xml:space="preserve">ФБУ </w:t>
      </w:r>
      <w:r w:rsidR="00C46315">
        <w:rPr>
          <w:rFonts w:ascii="Times New Roman" w:hAnsi="Times New Roman"/>
          <w:sz w:val="22"/>
          <w:szCs w:val="22"/>
        </w:rPr>
        <w:t>(</w:t>
      </w:r>
      <w:r w:rsidR="00C46315" w:rsidRPr="00C46315">
        <w:rPr>
          <w:rFonts w:ascii="Times New Roman" w:hAnsi="Times New Roman"/>
          <w:sz w:val="22"/>
          <w:szCs w:val="22"/>
        </w:rPr>
        <w:t>ТФГИ по Уральскому федеральному округу)</w:t>
      </w:r>
      <w:r w:rsidR="00AD6565">
        <w:rPr>
          <w:rFonts w:ascii="Times New Roman" w:hAnsi="Times New Roman"/>
          <w:sz w:val="22"/>
          <w:szCs w:val="22"/>
        </w:rPr>
        <w:t xml:space="preserve"> </w:t>
      </w:r>
      <w:r w:rsidRPr="00C46315">
        <w:rPr>
          <w:rFonts w:ascii="Times New Roman" w:hAnsi="Times New Roman" w:cs="Times New Roman"/>
          <w:sz w:val="22"/>
          <w:szCs w:val="22"/>
        </w:rPr>
        <w:t xml:space="preserve">(далее – товар) в количестве, установленном </w:t>
      </w:r>
      <w:r w:rsidR="00AD6565">
        <w:rPr>
          <w:rFonts w:ascii="Times New Roman" w:hAnsi="Times New Roman" w:cs="Times New Roman"/>
          <w:sz w:val="22"/>
          <w:szCs w:val="22"/>
        </w:rPr>
        <w:t>Договор</w:t>
      </w:r>
      <w:r w:rsidRPr="00C46315">
        <w:rPr>
          <w:rFonts w:ascii="Times New Roman" w:hAnsi="Times New Roman" w:cs="Times New Roman"/>
          <w:sz w:val="22"/>
          <w:szCs w:val="22"/>
        </w:rPr>
        <w:t xml:space="preserve">ом, а Покупатель обязуется принять этот товар и уплатить за него определенную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ом денежную сумму (цену).</w:t>
      </w:r>
    </w:p>
    <w:p w:rsidR="00EB0049" w:rsidRPr="00C46315" w:rsidRDefault="00EB0049" w:rsidP="00EB0049">
      <w:pPr>
        <w:pStyle w:val="ConsPlusNormal"/>
        <w:widowControl/>
        <w:jc w:val="both"/>
        <w:rPr>
          <w:rFonts w:ascii="Times New Roman" w:hAnsi="Times New Roman" w:cs="Times New Roman"/>
          <w:sz w:val="22"/>
          <w:szCs w:val="22"/>
        </w:rPr>
      </w:pPr>
      <w:r w:rsidRPr="00C46315">
        <w:rPr>
          <w:rFonts w:ascii="Times New Roman" w:hAnsi="Times New Roman" w:cs="Times New Roman"/>
          <w:sz w:val="22"/>
          <w:szCs w:val="22"/>
        </w:rPr>
        <w:t xml:space="preserve">1.2. Ассортимент и количество товара определяются в спецификации, являющейся неотъемлемой частью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а (Приложение № 1).</w:t>
      </w:r>
    </w:p>
    <w:p w:rsidR="008A7AAA" w:rsidRPr="0017515E" w:rsidRDefault="008A7AAA" w:rsidP="00E30BC4">
      <w:pPr>
        <w:pStyle w:val="ac"/>
        <w:rPr>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 xml:space="preserve">2.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И ПОРЯДОК РАСЧЕТОВ</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2.1.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составляет ____________________ (____________________) рублей __ коп.,</w:t>
      </w:r>
      <w:r w:rsidRPr="0017515E">
        <w:rPr>
          <w:rFonts w:ascii="Times New Roman" w:hAnsi="Times New Roman" w:cs="Times New Roman"/>
          <w:i/>
          <w:sz w:val="22"/>
          <w:szCs w:val="22"/>
        </w:rPr>
        <w:t>включая НДС __ % в размере ____________________ (______________________) рублей __ коп. / НДС не облагается в соответствии со ст. ___ НК РФ</w:t>
      </w:r>
      <w:r w:rsidRPr="0017515E">
        <w:rPr>
          <w:rFonts w:ascii="Times New Roman" w:hAnsi="Times New Roman" w:cs="Times New Roman"/>
          <w:sz w:val="22"/>
          <w:szCs w:val="22"/>
        </w:rPr>
        <w:t>.</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2.2.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включает стоимость товара, все расходы Поставщика на страхование, уплату налогов, сборов и других обязательных платежей, подлежащих уплате в соответствии </w:t>
      </w:r>
      <w:r w:rsidRPr="0017515E">
        <w:rPr>
          <w:rFonts w:ascii="Times New Roman" w:hAnsi="Times New Roman" w:cs="Times New Roman"/>
          <w:sz w:val="22"/>
          <w:szCs w:val="22"/>
        </w:rPr>
        <w:br/>
        <w:t xml:space="preserve">с законодательством Российской Федерации, расходы на доставку товара и разгрузку на склад Покупателя, а также иные расходы Поставщика, связанные с исполнением обязательств </w:t>
      </w:r>
      <w:r w:rsidRPr="0017515E">
        <w:rPr>
          <w:rFonts w:ascii="Times New Roman" w:hAnsi="Times New Roman" w:cs="Times New Roman"/>
          <w:sz w:val="22"/>
          <w:szCs w:val="22"/>
        </w:rPr>
        <w:br/>
        <w:t xml:space="preserve">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у.</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2.3. Увеличение Поставщиком цены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 одностороннем порядке в течение срока действия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не допускается.</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2.4.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законод</w:t>
      </w:r>
      <w:r w:rsidR="00AD6565">
        <w:rPr>
          <w:rFonts w:ascii="Times New Roman" w:hAnsi="Times New Roman" w:cs="Times New Roman"/>
          <w:sz w:val="22"/>
          <w:szCs w:val="22"/>
        </w:rPr>
        <w:t>ательством Российской Федерации:</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может быть снижена по соглашению Сторон без изменения предусмотренных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количества товара и иных условий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 заказчик по согласованию с Исполнителем в ходе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вправе изменить не более чем на десять процентов количество поставляемого товара, предусмотренного настоящим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при изменении потребности в товарах, на поставку которых заключен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При поставке дополнительного количества товара Заказчик по согласованию с Исполнителем вправе изменить первоначальную цену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пропорционально количеству такого товара, но не более чем на десять процентов такой цены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а при внесении соответствующих изменений в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в связи с сокращением потребности в поставке товара Заказчик обязан изменить цену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указанным образом.</w:t>
      </w:r>
    </w:p>
    <w:p w:rsidR="00E44709" w:rsidRPr="0017515E" w:rsidRDefault="007F079E" w:rsidP="00D26CF1">
      <w:pPr>
        <w:pStyle w:val="ConsPlusNormal"/>
        <w:jc w:val="both"/>
        <w:rPr>
          <w:rFonts w:ascii="Times New Roman" w:hAnsi="Times New Roman" w:cs="Times New Roman"/>
          <w:color w:val="000000"/>
          <w:sz w:val="22"/>
          <w:szCs w:val="22"/>
        </w:rPr>
      </w:pPr>
      <w:r w:rsidRPr="0017515E">
        <w:rPr>
          <w:rFonts w:ascii="Times New Roman" w:hAnsi="Times New Roman" w:cs="Times New Roman"/>
          <w:color w:val="000000"/>
          <w:sz w:val="22"/>
          <w:szCs w:val="22"/>
        </w:rPr>
        <w:t>2.5</w:t>
      </w:r>
      <w:r w:rsidR="00E44709" w:rsidRPr="0017515E">
        <w:rPr>
          <w:rFonts w:ascii="Times New Roman" w:hAnsi="Times New Roman" w:cs="Times New Roman"/>
          <w:color w:val="000000"/>
          <w:sz w:val="22"/>
          <w:szCs w:val="22"/>
        </w:rPr>
        <w:t xml:space="preserve">. Если </w:t>
      </w:r>
      <w:r w:rsidR="00AD6565">
        <w:rPr>
          <w:rFonts w:ascii="Times New Roman" w:hAnsi="Times New Roman" w:cs="Times New Roman"/>
          <w:color w:val="000000"/>
          <w:sz w:val="22"/>
          <w:szCs w:val="22"/>
        </w:rPr>
        <w:t>Договор</w:t>
      </w:r>
      <w:r w:rsidR="00E44709" w:rsidRPr="0017515E">
        <w:rPr>
          <w:rFonts w:ascii="Times New Roman" w:hAnsi="Times New Roman" w:cs="Times New Roman"/>
          <w:color w:val="000000"/>
          <w:sz w:val="22"/>
          <w:szCs w:val="22"/>
        </w:rPr>
        <w:t xml:space="preserve"> заключен с физическим лицом, за исключением индивидуального предпринимателя </w:t>
      </w:r>
      <w:r w:rsidR="00E44709" w:rsidRPr="0017515E">
        <w:rPr>
          <w:rFonts w:ascii="Times New Roman" w:hAnsi="Times New Roman" w:cs="Times New Roman"/>
          <w:color w:val="000000"/>
          <w:sz w:val="22"/>
          <w:szCs w:val="22"/>
        </w:rPr>
        <w:lastRenderedPageBreak/>
        <w:t xml:space="preserve">или иного занимающегося частной практикой лица, сумма, подлежащая уплате физическому лицу </w:t>
      </w:r>
      <w:r w:rsidR="002802C1" w:rsidRPr="0017515E">
        <w:rPr>
          <w:rFonts w:ascii="Times New Roman" w:hAnsi="Times New Roman" w:cs="Times New Roman"/>
          <w:color w:val="000000"/>
          <w:sz w:val="22"/>
          <w:szCs w:val="22"/>
        </w:rPr>
        <w:br/>
      </w:r>
      <w:r w:rsidR="00562BEC" w:rsidRPr="0017515E">
        <w:rPr>
          <w:rFonts w:ascii="Times New Roman" w:hAnsi="Times New Roman" w:cs="Times New Roman"/>
          <w:color w:val="000000"/>
          <w:sz w:val="22"/>
          <w:szCs w:val="22"/>
        </w:rPr>
        <w:t xml:space="preserve">по </w:t>
      </w:r>
      <w:r w:rsidR="00AD6565">
        <w:rPr>
          <w:rFonts w:ascii="Times New Roman" w:hAnsi="Times New Roman" w:cs="Times New Roman"/>
          <w:color w:val="000000"/>
          <w:sz w:val="22"/>
          <w:szCs w:val="22"/>
        </w:rPr>
        <w:t>Договор</w:t>
      </w:r>
      <w:r w:rsidR="00562BEC" w:rsidRPr="0017515E">
        <w:rPr>
          <w:rFonts w:ascii="Times New Roman" w:hAnsi="Times New Roman" w:cs="Times New Roman"/>
          <w:color w:val="000000"/>
          <w:sz w:val="22"/>
          <w:szCs w:val="22"/>
        </w:rPr>
        <w:t>у,</w:t>
      </w:r>
      <w:r w:rsidR="00E44709" w:rsidRPr="0017515E">
        <w:rPr>
          <w:rFonts w:ascii="Times New Roman" w:hAnsi="Times New Roman" w:cs="Times New Roman"/>
          <w:color w:val="000000"/>
          <w:sz w:val="22"/>
          <w:szCs w:val="22"/>
        </w:rPr>
        <w:t xml:space="preserve"> уменьшается на размер налоговых платежей, связанных с оплатой </w:t>
      </w:r>
      <w:r w:rsidR="00AD6565">
        <w:rPr>
          <w:rFonts w:ascii="Times New Roman" w:hAnsi="Times New Roman" w:cs="Times New Roman"/>
          <w:color w:val="000000"/>
          <w:sz w:val="22"/>
          <w:szCs w:val="22"/>
        </w:rPr>
        <w:t>Договор</w:t>
      </w:r>
      <w:r w:rsidR="00E44709" w:rsidRPr="0017515E">
        <w:rPr>
          <w:rFonts w:ascii="Times New Roman" w:hAnsi="Times New Roman" w:cs="Times New Roman"/>
          <w:color w:val="000000"/>
          <w:sz w:val="22"/>
          <w:szCs w:val="22"/>
        </w:rPr>
        <w:t>а.</w:t>
      </w:r>
    </w:p>
    <w:p w:rsidR="00EB0049" w:rsidRPr="0017515E" w:rsidRDefault="00897C31"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2.</w:t>
      </w:r>
      <w:r w:rsidR="00E44709" w:rsidRPr="0017515E">
        <w:rPr>
          <w:rFonts w:ascii="Times New Roman" w:hAnsi="Times New Roman" w:cs="Times New Roman"/>
          <w:sz w:val="22"/>
          <w:szCs w:val="22"/>
        </w:rPr>
        <w:t>7</w:t>
      </w:r>
      <w:r w:rsidR="00EB0049" w:rsidRPr="0017515E">
        <w:rPr>
          <w:rFonts w:ascii="Times New Roman" w:hAnsi="Times New Roman" w:cs="Times New Roman"/>
          <w:sz w:val="22"/>
          <w:szCs w:val="22"/>
        </w:rPr>
        <w:t xml:space="preserve">. Оплата цены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 xml:space="preserve">а осуществляется Покупателем путем перечисления денежных средств </w:t>
      </w:r>
      <w:r w:rsidR="002802C1" w:rsidRPr="0017515E">
        <w:rPr>
          <w:rFonts w:ascii="Times New Roman" w:hAnsi="Times New Roman" w:cs="Times New Roman"/>
          <w:sz w:val="22"/>
          <w:szCs w:val="22"/>
        </w:rPr>
        <w:br/>
      </w:r>
      <w:r w:rsidR="00EB0049" w:rsidRPr="0017515E">
        <w:rPr>
          <w:rFonts w:ascii="Times New Roman" w:hAnsi="Times New Roman" w:cs="Times New Roman"/>
          <w:sz w:val="22"/>
          <w:szCs w:val="22"/>
        </w:rPr>
        <w:t xml:space="preserve">на расчетный счет Поставщика в течение 15 (пятнадцати) </w:t>
      </w:r>
      <w:r w:rsidR="00125F19" w:rsidRPr="0017515E">
        <w:rPr>
          <w:rFonts w:ascii="Times New Roman" w:hAnsi="Times New Roman" w:cs="Times New Roman"/>
          <w:sz w:val="22"/>
          <w:szCs w:val="22"/>
        </w:rPr>
        <w:t>рабочих</w:t>
      </w:r>
      <w:r w:rsidR="00EB0049" w:rsidRPr="0017515E">
        <w:rPr>
          <w:rFonts w:ascii="Times New Roman" w:hAnsi="Times New Roman" w:cs="Times New Roman"/>
          <w:sz w:val="22"/>
          <w:szCs w:val="22"/>
        </w:rPr>
        <w:t xml:space="preserve"> дней со дня выставления Поставщиком счета на основании подписанной Сторонами товарной накладной. Счет-фактура выставляется Поставщиком в соответствии с налоговым законодательством Российской Федерации.</w:t>
      </w:r>
    </w:p>
    <w:p w:rsidR="00EB0049" w:rsidRPr="0017515E" w:rsidRDefault="00E44709" w:rsidP="00EB0049">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2.8</w:t>
      </w:r>
      <w:r w:rsidR="00EB0049" w:rsidRPr="0017515E">
        <w:rPr>
          <w:rFonts w:ascii="Times New Roman" w:hAnsi="Times New Roman" w:cs="Times New Roman"/>
          <w:sz w:val="22"/>
          <w:szCs w:val="22"/>
        </w:rPr>
        <w:t xml:space="preserve">. Обязательство Покупателя по оплате товара считается исполненным после принятия </w:t>
      </w:r>
      <w:r w:rsidR="00EB0049" w:rsidRPr="0017515E">
        <w:rPr>
          <w:rFonts w:ascii="Times New Roman" w:hAnsi="Times New Roman" w:cs="Times New Roman"/>
          <w:sz w:val="22"/>
          <w:szCs w:val="22"/>
        </w:rPr>
        <w:br/>
        <w:t xml:space="preserve">к исполнению представленной </w:t>
      </w:r>
      <w:r w:rsidR="007D4A6F" w:rsidRPr="0017515E">
        <w:rPr>
          <w:rFonts w:ascii="Times New Roman" w:hAnsi="Times New Roman" w:cs="Times New Roman"/>
          <w:sz w:val="22"/>
          <w:szCs w:val="22"/>
        </w:rPr>
        <w:t xml:space="preserve">Покупателем в </w:t>
      </w:r>
      <w:r w:rsidR="00562BEC" w:rsidRPr="00562BEC">
        <w:rPr>
          <w:rFonts w:ascii="Times New Roman" w:hAnsi="Times New Roman" w:cs="Times New Roman"/>
          <w:sz w:val="22"/>
          <w:szCs w:val="22"/>
        </w:rPr>
        <w:t>УФК по Ханты-Мансийскому автономному округу-Югре</w:t>
      </w:r>
      <w:r w:rsidR="007D4A6F" w:rsidRPr="0017515E">
        <w:rPr>
          <w:rFonts w:ascii="Times New Roman" w:hAnsi="Times New Roman" w:cs="Times New Roman"/>
          <w:sz w:val="22"/>
          <w:szCs w:val="22"/>
        </w:rPr>
        <w:t xml:space="preserve"> заявки на кассовый расход.</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2.</w:t>
      </w:r>
      <w:r w:rsidR="00E44709" w:rsidRPr="0017515E">
        <w:rPr>
          <w:rFonts w:ascii="Times New Roman" w:hAnsi="Times New Roman" w:cs="Times New Roman"/>
          <w:sz w:val="22"/>
          <w:szCs w:val="22"/>
        </w:rPr>
        <w:t>9</w:t>
      </w:r>
      <w:r w:rsidRPr="0017515E">
        <w:rPr>
          <w:rFonts w:ascii="Times New Roman" w:hAnsi="Times New Roman" w:cs="Times New Roman"/>
          <w:sz w:val="22"/>
          <w:szCs w:val="22"/>
        </w:rPr>
        <w:t xml:space="preserve">. Платеж производится на банковский счет Поставщика, реквизиты которого указаны </w:t>
      </w:r>
      <w:r w:rsidRPr="0017515E">
        <w:rPr>
          <w:rFonts w:ascii="Times New Roman" w:hAnsi="Times New Roman" w:cs="Times New Roman"/>
          <w:sz w:val="22"/>
          <w:szCs w:val="22"/>
        </w:rPr>
        <w:br/>
        <w:t xml:space="preserve">в разделе 12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A94CD7">
      <w:pPr>
        <w:pStyle w:val="ConsPlusNormal"/>
        <w:widowControl/>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3. ПРАВА И ОБЯЗАННОСТИ СТОРОН</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 Поставщик обязан:</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3.1.1. Передать Покупателю товар надлежащего качества и в обусловленном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количестве </w:t>
      </w:r>
      <w:r w:rsidR="007B7B69" w:rsidRPr="0017515E">
        <w:rPr>
          <w:rFonts w:ascii="Times New Roman" w:hAnsi="Times New Roman" w:cs="Times New Roman"/>
          <w:sz w:val="22"/>
          <w:szCs w:val="22"/>
        </w:rPr>
        <w:br/>
      </w:r>
      <w:r w:rsidRPr="0017515E">
        <w:rPr>
          <w:rFonts w:ascii="Times New Roman" w:hAnsi="Times New Roman" w:cs="Times New Roman"/>
          <w:sz w:val="22"/>
          <w:szCs w:val="22"/>
        </w:rPr>
        <w:t>и ассортименте.</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3.1.2. Осуществить поставку товара по адресу Покупателя, указанному в п. 4.1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w:t>
      </w:r>
      <w:r w:rsidRPr="0017515E">
        <w:rPr>
          <w:rFonts w:ascii="Times New Roman" w:hAnsi="Times New Roman" w:cs="Times New Roman"/>
          <w:sz w:val="22"/>
          <w:szCs w:val="22"/>
        </w:rPr>
        <w:br/>
        <w:t xml:space="preserve">в установленный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 срок.</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3.1.3. В день поставки по факсу (телефону) сообщить Покупателю о доставке товара.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3.1.4. Принять товар в случае его возврата Покупателем по основаниям, предусмотренным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 и законодательством Российской Федерации.</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3.1.5. Предоставить для подписания Покупателю товарную накладную.</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3.1.6. Предоставить копии документов, подтверждающих соответствие товара требованиям, установленным в соответствии с законодательством Российской Федерации.</w:t>
      </w:r>
    </w:p>
    <w:p w:rsidR="00C65D1F" w:rsidRPr="0017515E" w:rsidRDefault="00C65D1F"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3.2. Поставщик вправе:</w:t>
      </w:r>
    </w:p>
    <w:p w:rsidR="00C65D1F" w:rsidRPr="0017515E" w:rsidRDefault="00C65D1F"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3.2.1. Требовать от Покупателя оплаты поставленного товара.</w:t>
      </w:r>
    </w:p>
    <w:p w:rsidR="00C65D1F"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3.2.2. Принять решение об одностороннем отказе от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0049" w:rsidRPr="0017515E" w:rsidRDefault="00EB0049"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w:t>
      </w:r>
      <w:r w:rsidR="00C65D1F" w:rsidRPr="0017515E">
        <w:rPr>
          <w:rFonts w:ascii="Times New Roman" w:hAnsi="Times New Roman" w:cs="Times New Roman"/>
          <w:sz w:val="22"/>
          <w:szCs w:val="22"/>
        </w:rPr>
        <w:t>3</w:t>
      </w:r>
      <w:r w:rsidRPr="0017515E">
        <w:rPr>
          <w:rFonts w:ascii="Times New Roman" w:hAnsi="Times New Roman" w:cs="Times New Roman"/>
          <w:sz w:val="22"/>
          <w:szCs w:val="22"/>
        </w:rPr>
        <w:t>. Покупатель обязан:</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 xml:space="preserve">.1. Обеспечить приемку товара в течение 1 (одного) рабочего дня с момента </w:t>
      </w:r>
      <w:r w:rsidR="00EB0049" w:rsidRPr="0017515E">
        <w:rPr>
          <w:rFonts w:ascii="Times New Roman" w:hAnsi="Times New Roman" w:cs="Times New Roman"/>
          <w:sz w:val="22"/>
          <w:szCs w:val="22"/>
        </w:rPr>
        <w:br/>
        <w:t xml:space="preserve">его поступления по адресу Покупателя, за исключением случаев, когда Покупатель вправе потребовать замены товара или отказаться от исполнения данного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а и возвратить товар.</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.2. При приемке товара осуществить его проверку по количеству и ассортименту, подписать товарную накладную.</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 xml:space="preserve">.3. Оплатить поставленный товар в установленный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ом срок.</w:t>
      </w:r>
    </w:p>
    <w:p w:rsidR="00EB0049" w:rsidRPr="0017515E" w:rsidRDefault="00EB0049"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3.</w:t>
      </w:r>
      <w:r w:rsidR="00C65D1F" w:rsidRPr="0017515E">
        <w:rPr>
          <w:rFonts w:ascii="Times New Roman" w:hAnsi="Times New Roman" w:cs="Times New Roman"/>
          <w:sz w:val="22"/>
          <w:szCs w:val="22"/>
        </w:rPr>
        <w:t>4</w:t>
      </w:r>
      <w:r w:rsidRPr="0017515E">
        <w:rPr>
          <w:rFonts w:ascii="Times New Roman" w:hAnsi="Times New Roman" w:cs="Times New Roman"/>
          <w:sz w:val="22"/>
          <w:szCs w:val="22"/>
        </w:rPr>
        <w:t>. Покупатель вправе:</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3.4</w:t>
      </w:r>
      <w:r w:rsidR="00EB0049" w:rsidRPr="0017515E">
        <w:rPr>
          <w:rFonts w:ascii="Times New Roman" w:hAnsi="Times New Roman" w:cs="Times New Roman"/>
          <w:sz w:val="22"/>
          <w:szCs w:val="22"/>
        </w:rPr>
        <w:t>.</w:t>
      </w:r>
      <w:r w:rsidR="00B83B31" w:rsidRPr="0017515E">
        <w:rPr>
          <w:rFonts w:ascii="Times New Roman" w:hAnsi="Times New Roman" w:cs="Times New Roman"/>
          <w:sz w:val="22"/>
          <w:szCs w:val="22"/>
        </w:rPr>
        <w:t>1</w:t>
      </w:r>
      <w:r w:rsidR="00EB0049" w:rsidRPr="0017515E">
        <w:rPr>
          <w:rFonts w:ascii="Times New Roman" w:hAnsi="Times New Roman" w:cs="Times New Roman"/>
          <w:sz w:val="22"/>
          <w:szCs w:val="22"/>
        </w:rPr>
        <w:t>. В случае нарушения требований к качеству товара требовать замены всего объема поставленного некачественного товара на товар, соответс</w:t>
      </w:r>
      <w:r w:rsidR="00B83B31" w:rsidRPr="0017515E">
        <w:rPr>
          <w:rFonts w:ascii="Times New Roman" w:hAnsi="Times New Roman" w:cs="Times New Roman"/>
          <w:sz w:val="22"/>
          <w:szCs w:val="22"/>
        </w:rPr>
        <w:t xml:space="preserve">твующий требованиям к качеству </w:t>
      </w:r>
      <w:r w:rsidR="00EB0049" w:rsidRPr="0017515E">
        <w:rPr>
          <w:rFonts w:ascii="Times New Roman" w:hAnsi="Times New Roman" w:cs="Times New Roman"/>
          <w:sz w:val="22"/>
          <w:szCs w:val="22"/>
        </w:rPr>
        <w:t xml:space="preserve">и иным условиям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а.</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3.4</w:t>
      </w:r>
      <w:r w:rsidR="00EB0049" w:rsidRPr="0017515E">
        <w:rPr>
          <w:rFonts w:ascii="Times New Roman" w:hAnsi="Times New Roman" w:cs="Times New Roman"/>
          <w:sz w:val="22"/>
          <w:szCs w:val="22"/>
        </w:rPr>
        <w:t>.</w:t>
      </w:r>
      <w:r w:rsidR="00B83B31" w:rsidRPr="0017515E">
        <w:rPr>
          <w:rFonts w:ascii="Times New Roman" w:hAnsi="Times New Roman" w:cs="Times New Roman"/>
          <w:sz w:val="22"/>
          <w:szCs w:val="22"/>
        </w:rPr>
        <w:t>2</w:t>
      </w:r>
      <w:r w:rsidR="00EB0049" w:rsidRPr="0017515E">
        <w:rPr>
          <w:rFonts w:ascii="Times New Roman" w:hAnsi="Times New Roman" w:cs="Times New Roman"/>
          <w:sz w:val="22"/>
          <w:szCs w:val="22"/>
        </w:rPr>
        <w:t>. В случае выявления экспертизой факта поставки поддельного (контрафактного) товара сообщить о данном факте в органы по борьбе с экономическими преступлениями.</w:t>
      </w:r>
    </w:p>
    <w:p w:rsidR="00C65D1F" w:rsidRPr="0017515E" w:rsidRDefault="00C65D1F" w:rsidP="007F079E">
      <w:pPr>
        <w:autoSpaceDE w:val="0"/>
        <w:autoSpaceDN w:val="0"/>
        <w:adjustRightInd w:val="0"/>
        <w:spacing w:after="0" w:line="240" w:lineRule="auto"/>
        <w:jc w:val="both"/>
        <w:rPr>
          <w:rFonts w:ascii="Times New Roman" w:hAnsi="Times New Roman"/>
          <w:lang w:eastAsia="ru-RU"/>
        </w:rPr>
      </w:pPr>
      <w:r w:rsidRPr="0017515E">
        <w:rPr>
          <w:rFonts w:ascii="Times New Roman" w:hAnsi="Times New Roman"/>
          <w:lang w:eastAsia="ru-RU"/>
        </w:rPr>
        <w:t>3.4</w:t>
      </w:r>
      <w:r w:rsidR="00B83B31" w:rsidRPr="0017515E">
        <w:rPr>
          <w:rFonts w:ascii="Times New Roman" w:hAnsi="Times New Roman"/>
          <w:lang w:eastAsia="ru-RU"/>
        </w:rPr>
        <w:t xml:space="preserve">.3. </w:t>
      </w:r>
      <w:r w:rsidR="00B83B31" w:rsidRPr="0017515E">
        <w:rPr>
          <w:rFonts w:ascii="Times New Roman" w:hAnsi="Times New Roman"/>
        </w:rPr>
        <w:t xml:space="preserve">Принять решение об одностороннем отказе от исполнения </w:t>
      </w:r>
      <w:r w:rsidR="00AD6565">
        <w:rPr>
          <w:rFonts w:ascii="Times New Roman" w:hAnsi="Times New Roman"/>
        </w:rPr>
        <w:t>Договор</w:t>
      </w:r>
      <w:r w:rsidR="00B83B31" w:rsidRPr="0017515E">
        <w:rPr>
          <w:rFonts w:ascii="Times New Roman" w:hAnsi="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0049" w:rsidRPr="0017515E" w:rsidRDefault="00C65D1F" w:rsidP="007F079E">
      <w:pPr>
        <w:autoSpaceDE w:val="0"/>
        <w:autoSpaceDN w:val="0"/>
        <w:adjustRightInd w:val="0"/>
        <w:spacing w:line="240" w:lineRule="auto"/>
        <w:rPr>
          <w:rFonts w:ascii="Times New Roman" w:hAnsi="Times New Roman"/>
        </w:rPr>
      </w:pPr>
      <w:r w:rsidRPr="0017515E">
        <w:rPr>
          <w:rFonts w:ascii="Times New Roman" w:hAnsi="Times New Roman"/>
        </w:rPr>
        <w:t>3.5</w:t>
      </w:r>
      <w:r w:rsidR="00EB0049" w:rsidRPr="0017515E">
        <w:rPr>
          <w:rFonts w:ascii="Times New Roman" w:hAnsi="Times New Roman"/>
        </w:rPr>
        <w:t xml:space="preserve">. Стороны реализуют иные права и обязанности, предусмотренные законодательством Российской Федерации и </w:t>
      </w:r>
      <w:r w:rsidR="00AD6565">
        <w:rPr>
          <w:rFonts w:ascii="Times New Roman" w:hAnsi="Times New Roman"/>
        </w:rPr>
        <w:t>Договор</w:t>
      </w:r>
      <w:r w:rsidR="00EB0049" w:rsidRPr="0017515E">
        <w:rPr>
          <w:rFonts w:ascii="Times New Roman" w:hAnsi="Times New Roman"/>
        </w:rPr>
        <w:t>ом.</w:t>
      </w: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4. СРОК И ПОРЯДОК ПОСТАВКИ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4.1. Поставщик осуществляет поставку товара в количестве, ассортименте и комплектации </w:t>
      </w:r>
      <w:r w:rsidRPr="0017515E">
        <w:rPr>
          <w:rFonts w:ascii="Times New Roman" w:hAnsi="Times New Roman" w:cs="Times New Roman"/>
          <w:sz w:val="22"/>
          <w:szCs w:val="22"/>
        </w:rPr>
        <w:br/>
        <w:t xml:space="preserve">в соответствии с Приложением № 1 к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своими силами по адресу Покупателя </w:t>
      </w:r>
      <w:r w:rsidR="00B32F4C" w:rsidRPr="0017515E">
        <w:rPr>
          <w:rFonts w:ascii="Times New Roman" w:hAnsi="Times New Roman" w:cs="Times New Roman"/>
          <w:sz w:val="22"/>
          <w:szCs w:val="22"/>
        </w:rPr>
        <w:br/>
      </w:r>
      <w:r w:rsidRPr="0017515E">
        <w:rPr>
          <w:rFonts w:ascii="Times New Roman" w:hAnsi="Times New Roman" w:cs="Times New Roman"/>
          <w:sz w:val="22"/>
          <w:szCs w:val="22"/>
        </w:rPr>
        <w:t>(</w:t>
      </w:r>
      <w:r w:rsidR="004F5C08" w:rsidRPr="004F5C08">
        <w:rPr>
          <w:rFonts w:ascii="Times New Roman" w:hAnsi="Times New Roman" w:cs="Times New Roman"/>
          <w:sz w:val="22"/>
          <w:szCs w:val="22"/>
        </w:rPr>
        <w:t>628013, Тюменская область, ХМАО-Югра, г. Ханты-Мансийск, ул. Студенческая 2</w:t>
      </w:r>
      <w:r w:rsidRPr="0017515E">
        <w:rPr>
          <w:rFonts w:ascii="Times New Roman" w:hAnsi="Times New Roman" w:cs="Times New Roman"/>
          <w:sz w:val="22"/>
          <w:szCs w:val="22"/>
        </w:rPr>
        <w:t xml:space="preserve">) в срок, указанный в п. 4.2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lastRenderedPageBreak/>
        <w:t>Товар должен быть доставлен силами Поставщика на склад Покупателя (1 эта</w:t>
      </w:r>
      <w:r w:rsidR="004F5C08">
        <w:rPr>
          <w:rFonts w:ascii="Times New Roman" w:hAnsi="Times New Roman" w:cs="Times New Roman"/>
          <w:sz w:val="22"/>
          <w:szCs w:val="22"/>
        </w:rPr>
        <w:t>ж здания)</w:t>
      </w:r>
      <w:r w:rsidRPr="0017515E">
        <w:rPr>
          <w:rFonts w:ascii="Times New Roman" w:hAnsi="Times New Roman" w:cs="Times New Roman"/>
          <w:sz w:val="22"/>
          <w:szCs w:val="22"/>
        </w:rPr>
        <w:t>. Въезд машин на территорию Покупателя осуществляется по заранее оформленному пропуску не позднее, чем за 2,5 часа до времени окончания работы Покупателя.</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Дни и часы работы Покупателя:</w:t>
      </w:r>
    </w:p>
    <w:p w:rsidR="00EB0049" w:rsidRPr="0017515E" w:rsidRDefault="004F5C08" w:rsidP="00EB004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понедельник – четверг: с 8:30 до 17:3</w:t>
      </w:r>
      <w:r w:rsidR="00EB0049" w:rsidRPr="0017515E">
        <w:rPr>
          <w:rFonts w:ascii="Times New Roman" w:hAnsi="Times New Roman" w:cs="Times New Roman"/>
          <w:sz w:val="22"/>
          <w:szCs w:val="22"/>
        </w:rPr>
        <w:t>0 часов;</w:t>
      </w:r>
    </w:p>
    <w:p w:rsidR="00EB0049" w:rsidRPr="0017515E" w:rsidRDefault="004F5C08" w:rsidP="00EB004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пятница: с 8:30 до 12:30</w:t>
      </w:r>
      <w:r w:rsidR="00EB0049" w:rsidRPr="0017515E">
        <w:rPr>
          <w:rFonts w:ascii="Times New Roman" w:hAnsi="Times New Roman" w:cs="Times New Roman"/>
          <w:sz w:val="22"/>
          <w:szCs w:val="22"/>
        </w:rPr>
        <w:t xml:space="preserve"> часов.</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4.2. Срок поставки: в течение </w:t>
      </w:r>
      <w:r w:rsidR="00AD6565">
        <w:rPr>
          <w:rFonts w:ascii="Times New Roman" w:hAnsi="Times New Roman" w:cs="Times New Roman"/>
          <w:sz w:val="22"/>
          <w:szCs w:val="22"/>
        </w:rPr>
        <w:t>60</w:t>
      </w:r>
      <w:r w:rsidRPr="0017515E">
        <w:rPr>
          <w:rFonts w:ascii="Times New Roman" w:hAnsi="Times New Roman" w:cs="Times New Roman"/>
          <w:sz w:val="22"/>
          <w:szCs w:val="22"/>
        </w:rPr>
        <w:t xml:space="preserve"> (</w:t>
      </w:r>
      <w:r w:rsidR="00AD6565">
        <w:rPr>
          <w:rFonts w:ascii="Times New Roman" w:hAnsi="Times New Roman" w:cs="Times New Roman"/>
          <w:sz w:val="22"/>
          <w:szCs w:val="22"/>
        </w:rPr>
        <w:t>шести</w:t>
      </w:r>
      <w:r w:rsidR="00A239D4">
        <w:rPr>
          <w:rFonts w:ascii="Times New Roman" w:hAnsi="Times New Roman" w:cs="Times New Roman"/>
          <w:sz w:val="22"/>
          <w:szCs w:val="22"/>
        </w:rPr>
        <w:t>десяти</w:t>
      </w:r>
      <w:r w:rsidRPr="0017515E">
        <w:rPr>
          <w:rFonts w:ascii="Times New Roman" w:hAnsi="Times New Roman" w:cs="Times New Roman"/>
          <w:sz w:val="22"/>
          <w:szCs w:val="22"/>
        </w:rPr>
        <w:t xml:space="preserve">) </w:t>
      </w:r>
      <w:r w:rsidR="00AD6565">
        <w:rPr>
          <w:rFonts w:ascii="Times New Roman" w:hAnsi="Times New Roman" w:cs="Times New Roman"/>
          <w:sz w:val="22"/>
          <w:szCs w:val="22"/>
        </w:rPr>
        <w:t>календарных</w:t>
      </w:r>
      <w:r w:rsidR="00665AB7" w:rsidRPr="0017515E">
        <w:rPr>
          <w:rFonts w:ascii="Times New Roman" w:hAnsi="Times New Roman" w:cs="Times New Roman"/>
          <w:sz w:val="22"/>
          <w:szCs w:val="22"/>
        </w:rPr>
        <w:t xml:space="preserve"> </w:t>
      </w:r>
      <w:r w:rsidRPr="0017515E">
        <w:rPr>
          <w:rFonts w:ascii="Times New Roman" w:hAnsi="Times New Roman" w:cs="Times New Roman"/>
          <w:sz w:val="22"/>
          <w:szCs w:val="22"/>
        </w:rPr>
        <w:t xml:space="preserve">дней со дня заключения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4.3. Весь поставляемый товар должен быть но</w:t>
      </w:r>
      <w:r w:rsidR="00682882" w:rsidRPr="0017515E">
        <w:rPr>
          <w:rFonts w:ascii="Times New Roman" w:hAnsi="Times New Roman" w:cs="Times New Roman"/>
          <w:sz w:val="22"/>
          <w:szCs w:val="22"/>
        </w:rPr>
        <w:t xml:space="preserve">вым, не бывшим в употреблении. </w:t>
      </w:r>
      <w:r w:rsidRPr="0017515E">
        <w:rPr>
          <w:rFonts w:ascii="Times New Roman" w:hAnsi="Times New Roman" w:cs="Times New Roman"/>
          <w:sz w:val="22"/>
          <w:szCs w:val="22"/>
        </w:rPr>
        <w:t xml:space="preserve">Товар должен быть упакован надлежащим образом, </w:t>
      </w:r>
      <w:r w:rsidR="00D53042" w:rsidRPr="0017515E">
        <w:rPr>
          <w:rFonts w:ascii="Times New Roman" w:hAnsi="Times New Roman" w:cs="Times New Roman"/>
          <w:sz w:val="22"/>
          <w:szCs w:val="22"/>
        </w:rPr>
        <w:t xml:space="preserve">обеспечивающим его сохранность </w:t>
      </w:r>
      <w:r w:rsidRPr="0017515E">
        <w:rPr>
          <w:rFonts w:ascii="Times New Roman" w:hAnsi="Times New Roman" w:cs="Times New Roman"/>
          <w:sz w:val="22"/>
          <w:szCs w:val="22"/>
        </w:rPr>
        <w:t>при обычных условиях хранения и транспортировки. Упаковка и маркировка товара должна содержать все признаки оригинальности, установл</w:t>
      </w:r>
      <w:r w:rsidR="00D53042" w:rsidRPr="0017515E">
        <w:rPr>
          <w:rFonts w:ascii="Times New Roman" w:hAnsi="Times New Roman" w:cs="Times New Roman"/>
          <w:sz w:val="22"/>
          <w:szCs w:val="22"/>
        </w:rPr>
        <w:t xml:space="preserve">енные производителем. Упаковка </w:t>
      </w:r>
      <w:r w:rsidRPr="0017515E">
        <w:rPr>
          <w:rFonts w:ascii="Times New Roman" w:hAnsi="Times New Roman" w:cs="Times New Roman"/>
          <w:sz w:val="22"/>
          <w:szCs w:val="22"/>
        </w:rPr>
        <w:t xml:space="preserve">не должна быть вскрыта, на ней не должно быть вмятин, порезов. </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4.4. Покупатель вправе отказаться от приемки товара, не соответствующего требованиям, предусмотренным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4.5. Обязательства Поставщика по передаче товара считаются выполненными с момента подписания Сторонами товарной накладной.</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4.6. В день поставки товара Поставщик передает Покупателю оригиналы счета, товарных накладных </w:t>
      </w:r>
      <w:r w:rsidR="002802C1" w:rsidRPr="0017515E">
        <w:rPr>
          <w:rFonts w:ascii="Times New Roman" w:hAnsi="Times New Roman" w:cs="Times New Roman"/>
          <w:sz w:val="22"/>
          <w:szCs w:val="22"/>
        </w:rPr>
        <w:br/>
      </w:r>
      <w:r w:rsidRPr="0017515E">
        <w:rPr>
          <w:rFonts w:ascii="Times New Roman" w:hAnsi="Times New Roman" w:cs="Times New Roman"/>
          <w:sz w:val="22"/>
          <w:szCs w:val="22"/>
        </w:rPr>
        <w:t xml:space="preserve">и документы, подтверждающие качество товара, оформленные в соответствии </w:t>
      </w:r>
      <w:r w:rsidRPr="0017515E">
        <w:rPr>
          <w:rFonts w:ascii="Times New Roman" w:hAnsi="Times New Roman" w:cs="Times New Roman"/>
          <w:sz w:val="22"/>
          <w:szCs w:val="22"/>
        </w:rPr>
        <w:br/>
        <w:t>с законодательством Российской Федерации. В отношении товара, для которого законодательством Российской Федерации предусмотрена обязательная сертификация, в день поставки Поставщиком должны быть представлены Покупателю соответствующие сертификаты соответствия.</w:t>
      </w:r>
    </w:p>
    <w:p w:rsidR="00EB0049" w:rsidRPr="0017515E" w:rsidRDefault="00EB0049" w:rsidP="00EB0049">
      <w:pPr>
        <w:pStyle w:val="ConsPlusNormal"/>
        <w:widowControl/>
        <w:ind w:firstLine="539"/>
        <w:jc w:val="both"/>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5. ПЕРЕХОД К ПОКУПАТЕЛЮ ПРАВА СОБСТВЕННОСТИ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5.1. Право собственности на товар переходит к Покупателю с момента подписания Сторонами товарной накладной.</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5.2. Риск случайной гибели или случайного повреждения несет собственник товара </w:t>
      </w:r>
      <w:r w:rsidRPr="0017515E">
        <w:rPr>
          <w:rFonts w:ascii="Times New Roman" w:hAnsi="Times New Roman" w:cs="Times New Roman"/>
          <w:sz w:val="22"/>
          <w:szCs w:val="22"/>
        </w:rPr>
        <w:br/>
        <w:t>в соответствии с гражданским законодательством Российской Федерации.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6. ОТВЕТСТВЕННОСТЬ СТОРОН</w:t>
      </w:r>
    </w:p>
    <w:p w:rsidR="00EB0049" w:rsidRPr="0017515E" w:rsidRDefault="00EB0049" w:rsidP="00EB0049">
      <w:pPr>
        <w:pStyle w:val="ConsPlusNormal"/>
        <w:widowControl/>
        <w:jc w:val="center"/>
        <w:rPr>
          <w:rFonts w:ascii="Times New Roman" w:hAnsi="Times New Roman" w:cs="Times New Roman"/>
          <w:sz w:val="22"/>
          <w:szCs w:val="22"/>
        </w:rPr>
      </w:pPr>
    </w:p>
    <w:p w:rsidR="005E628C" w:rsidRPr="0017515E" w:rsidRDefault="00AB0457" w:rsidP="005E628C">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5E628C" w:rsidRPr="0017515E">
        <w:rPr>
          <w:rFonts w:ascii="Times New Roman" w:hAnsi="Times New Roman" w:cs="Times New Roman"/>
          <w:sz w:val="22"/>
          <w:szCs w:val="22"/>
        </w:rPr>
        <w:t>.1.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действий третьих лиц, либо обстоятельств непреодолимой силы.</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6.2</w:t>
      </w:r>
      <w:r w:rsidRPr="00AB0457">
        <w:rPr>
          <w:rFonts w:ascii="Times New Roman" w:hAnsi="Times New Roman" w:cs="Times New Roman"/>
          <w:sz w:val="22"/>
          <w:szCs w:val="22"/>
        </w:rPr>
        <w:t xml:space="preserve">. Стороны несут ответственность за неисполнение и ненадлежащее исполнение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в том числе за неполное и (или) несвоевременное исполнение своих обязательств по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у. </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6.3</w:t>
      </w:r>
      <w:r w:rsidRPr="00AB0457">
        <w:rPr>
          <w:rFonts w:ascii="Times New Roman" w:hAnsi="Times New Roman" w:cs="Times New Roman"/>
          <w:sz w:val="22"/>
          <w:szCs w:val="22"/>
        </w:rPr>
        <w:t xml:space="preserve">. В случае просрочки исполнения Исполнителем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а также в иных случаях неисполнения или ненадлежащего исполнения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Заказчик направляет Исполнителем требование об уплате неустоек (штрафов, пеней).</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6.4</w:t>
      </w:r>
      <w:r w:rsidRPr="00AB0457">
        <w:rPr>
          <w:rFonts w:ascii="Times New Roman" w:hAnsi="Times New Roman" w:cs="Times New Roman"/>
          <w:sz w:val="22"/>
          <w:szCs w:val="22"/>
        </w:rPr>
        <w:t xml:space="preserve">. размера штрафа в виде фиксированной суммы, начисляемого за ненадлежащее исполнение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w:t>
      </w:r>
    </w:p>
    <w:p w:rsidR="00AB0457" w:rsidRPr="00AB0457" w:rsidRDefault="00AB0457" w:rsidP="00AB0457">
      <w:pPr>
        <w:pStyle w:val="ConsPlusNormal"/>
        <w:widowControl/>
        <w:jc w:val="both"/>
        <w:rPr>
          <w:rFonts w:ascii="Times New Roman" w:hAnsi="Times New Roman" w:cs="Times New Roman"/>
          <w:sz w:val="22"/>
          <w:szCs w:val="22"/>
        </w:rPr>
      </w:pPr>
      <w:r w:rsidRPr="00AB0457">
        <w:rPr>
          <w:rFonts w:ascii="Times New Roman" w:hAnsi="Times New Roman" w:cs="Times New Roman"/>
          <w:sz w:val="22"/>
          <w:szCs w:val="22"/>
        </w:rPr>
        <w:t xml:space="preserve">размера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w:t>
      </w:r>
    </w:p>
    <w:p w:rsidR="00AB0457" w:rsidRPr="00AB0457" w:rsidRDefault="00AB0457" w:rsidP="00AB0457">
      <w:pPr>
        <w:pStyle w:val="ConsPlusNormal"/>
        <w:widowControl/>
        <w:jc w:val="both"/>
        <w:rPr>
          <w:rFonts w:ascii="Times New Roman" w:hAnsi="Times New Roman" w:cs="Times New Roman"/>
          <w:sz w:val="22"/>
          <w:szCs w:val="22"/>
        </w:rPr>
      </w:pPr>
      <w:r w:rsidRPr="00AB0457">
        <w:rPr>
          <w:rFonts w:ascii="Times New Roman" w:hAnsi="Times New Roman" w:cs="Times New Roman"/>
          <w:sz w:val="22"/>
          <w:szCs w:val="22"/>
        </w:rPr>
        <w:t xml:space="preserve">размера пени, начисляемой за каждый день просрочки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начиная со дня, следующего после дня истечения установленного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срока исполнения указанного обязательства (далее соответственно - штраф, пеня).</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6.5</w:t>
      </w:r>
      <w:r w:rsidRPr="00AB0457">
        <w:rPr>
          <w:rFonts w:ascii="Times New Roman" w:hAnsi="Times New Roman" w:cs="Times New Roman"/>
          <w:sz w:val="22"/>
          <w:szCs w:val="22"/>
        </w:rPr>
        <w:t xml:space="preserve">. Размер штрафа устанавливается в виде фиксированной суммы, в том числе рассчитываемой как процент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или в случае, если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предусмотрены этапы исполнения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как процент этапа исполнения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(далее - цена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 (этапа)).</w:t>
      </w:r>
    </w:p>
    <w:p w:rsidR="00AB0457" w:rsidRPr="00AB0457" w:rsidRDefault="00AB0457" w:rsidP="00AB0457">
      <w:pPr>
        <w:pStyle w:val="ConsPlusNormal"/>
        <w:widowControl/>
        <w:jc w:val="both"/>
        <w:rPr>
          <w:rFonts w:ascii="Times New Roman" w:hAnsi="Times New Roman" w:cs="Times New Roman"/>
          <w:sz w:val="22"/>
          <w:szCs w:val="22"/>
        </w:rPr>
      </w:pPr>
      <w:bookmarkStart w:id="1" w:name="Par4"/>
      <w:bookmarkEnd w:id="1"/>
      <w:r>
        <w:rPr>
          <w:rFonts w:ascii="Times New Roman" w:hAnsi="Times New Roman" w:cs="Times New Roman"/>
          <w:sz w:val="22"/>
          <w:szCs w:val="22"/>
        </w:rPr>
        <w:t>6.6</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w:t>
      </w:r>
      <w:r w:rsidRPr="00AB0457">
        <w:rPr>
          <w:rFonts w:ascii="Times New Roman" w:hAnsi="Times New Roman" w:cs="Times New Roman"/>
          <w:sz w:val="22"/>
          <w:szCs w:val="22"/>
        </w:rPr>
        <w:lastRenderedPageBreak/>
        <w:t xml:space="preserve">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размер штрафа устанавливается в размере 10 процентов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(этапа) в виде фиксированной суммы _______________(за исключением случаев, предусмотренных </w:t>
      </w:r>
      <w:hyperlink w:anchor="Par14" w:history="1">
        <w:r w:rsidRPr="00AB0457">
          <w:rPr>
            <w:rFonts w:ascii="Times New Roman" w:hAnsi="Times New Roman" w:cs="Times New Roman"/>
            <w:sz w:val="22"/>
            <w:szCs w:val="22"/>
          </w:rPr>
          <w:t>пунктами 7.6</w:t>
        </w:r>
      </w:hyperlink>
      <w:r w:rsidRPr="00AB0457">
        <w:rPr>
          <w:rFonts w:ascii="Times New Roman" w:hAnsi="Times New Roman" w:cs="Times New Roman"/>
          <w:sz w:val="22"/>
          <w:szCs w:val="22"/>
        </w:rPr>
        <w:t xml:space="preserve"> – 7.9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bookmarkStart w:id="2" w:name="Par14"/>
      <w:bookmarkEnd w:id="2"/>
      <w:r w:rsidRPr="00AB0457">
        <w:rPr>
          <w:rFonts w:ascii="Times New Roman" w:hAnsi="Times New Roman" w:cs="Times New Roman"/>
          <w:sz w:val="22"/>
          <w:szCs w:val="22"/>
        </w:rPr>
        <w:t>.</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6.7</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размер штрафа устанавливается в размере 3 процента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(этапа) ________ в виде фиксированной суммы. </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6.8</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заключенным с победителем закупки (или с иным участником закупки в случаях, установленных Федеральным </w:t>
      </w:r>
      <w:hyperlink r:id="rId15" w:history="1">
        <w:r w:rsidRPr="00AB0457">
          <w:rPr>
            <w:rFonts w:ascii="Times New Roman" w:hAnsi="Times New Roman" w:cs="Times New Roman"/>
            <w:sz w:val="22"/>
            <w:szCs w:val="22"/>
          </w:rPr>
          <w:t>законом</w:t>
        </w:r>
      </w:hyperlink>
      <w:r w:rsidRPr="00AB0457">
        <w:rPr>
          <w:rFonts w:ascii="Times New Roman" w:hAnsi="Times New Roman" w:cs="Times New Roman"/>
          <w:sz w:val="22"/>
          <w:szCs w:val="22"/>
        </w:rPr>
        <w:t xml:space="preserve">), предложившим наиболее высокую цену за право заключения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размер штрафа 10 процентов начальной (максимальной)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и устанавливается в виде фиксированной суммы___________</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6.9</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которое не имеет стоимостного выражения, размер штрафа устанавливается (при наличии в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е таких обязательств) в виде фиксированной суммы 1000 рублей.</w:t>
      </w:r>
    </w:p>
    <w:p w:rsidR="00AB0457" w:rsidRPr="00AB0457" w:rsidRDefault="00AB0457" w:rsidP="00AB0457">
      <w:pPr>
        <w:pStyle w:val="ConsPlusNormal"/>
        <w:widowControl/>
        <w:jc w:val="both"/>
        <w:rPr>
          <w:rFonts w:ascii="Times New Roman" w:hAnsi="Times New Roman" w:cs="Times New Roman"/>
          <w:sz w:val="22"/>
          <w:szCs w:val="22"/>
        </w:rPr>
      </w:pPr>
      <w:bookmarkStart w:id="3" w:name="Par28"/>
      <w:bookmarkStart w:id="4" w:name="Par29"/>
      <w:bookmarkEnd w:id="3"/>
      <w:bookmarkEnd w:id="4"/>
      <w:r>
        <w:rPr>
          <w:rFonts w:ascii="Times New Roman" w:hAnsi="Times New Roman" w:cs="Times New Roman"/>
          <w:sz w:val="22"/>
          <w:szCs w:val="22"/>
        </w:rPr>
        <w:t>6.10</w:t>
      </w:r>
      <w:r w:rsidRPr="00AB0457">
        <w:rPr>
          <w:rFonts w:ascii="Times New Roman" w:hAnsi="Times New Roman" w:cs="Times New Roman"/>
          <w:sz w:val="22"/>
          <w:szCs w:val="22"/>
        </w:rPr>
        <w:t xml:space="preserve">. За каждый факт неисполнения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размер штрафа устанавливается в виде фиксированной суммы 1000 рублей.</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6.11</w:t>
      </w:r>
      <w:r w:rsidRPr="00AB0457">
        <w:rPr>
          <w:rFonts w:ascii="Times New Roman" w:hAnsi="Times New Roman" w:cs="Times New Roman"/>
          <w:sz w:val="22"/>
          <w:szCs w:val="22"/>
        </w:rPr>
        <w:t xml:space="preserve"> Пеня начисляется за каждый день просрочки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уменьшенной на сумму, пропорциональную объему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и фактически исполненных поставщиком (подрядчиком, исполнителем).</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6.12</w:t>
      </w:r>
      <w:r w:rsidRPr="00AB0457">
        <w:rPr>
          <w:rFonts w:ascii="Times New Roman" w:hAnsi="Times New Roman" w:cs="Times New Roman"/>
          <w:sz w:val="22"/>
          <w:szCs w:val="22"/>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не может превышать цену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p>
    <w:p w:rsidR="00A037F0" w:rsidRPr="0017515E"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6.13</w:t>
      </w:r>
      <w:r w:rsidRPr="00AB0457">
        <w:rPr>
          <w:rFonts w:ascii="Times New Roman" w:hAnsi="Times New Roman" w:cs="Times New Roman"/>
          <w:sz w:val="22"/>
          <w:szCs w:val="22"/>
        </w:rPr>
        <w:t xml:space="preserve">. Общая сумма начисленной неустойки (штрафов, пени) за ненадлежащее исполнение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не может превышать цену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p>
    <w:p w:rsidR="00AB0457" w:rsidRDefault="00AB0457" w:rsidP="00EB0049">
      <w:pPr>
        <w:jc w:val="center"/>
        <w:rPr>
          <w:rFonts w:ascii="Times New Roman" w:hAnsi="Times New Roman"/>
          <w:lang w:eastAsia="ru-RU"/>
        </w:rPr>
      </w:pPr>
    </w:p>
    <w:p w:rsidR="00EB0049" w:rsidRPr="0017515E" w:rsidRDefault="00EB0049" w:rsidP="00EB0049">
      <w:pPr>
        <w:jc w:val="center"/>
        <w:rPr>
          <w:rFonts w:ascii="Times New Roman" w:hAnsi="Times New Roman"/>
          <w:lang w:eastAsia="ru-RU"/>
        </w:rPr>
      </w:pPr>
      <w:r w:rsidRPr="0017515E">
        <w:rPr>
          <w:rFonts w:ascii="Times New Roman" w:hAnsi="Times New Roman"/>
          <w:lang w:eastAsia="ru-RU"/>
        </w:rPr>
        <w:t>7. ОБСТОЯТЕЛЬСТВА НЕПРЕОДОЛИМОЙ СИЛЫ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если это неисполнение явилось следствием обстоятельств непреодолимой силы, возникших после заключения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которые Стороны не могли предвидеть или предотвратить. Извещение о наступлении указанного обстоятельства должно быть направлено другой Стороне </w:t>
      </w:r>
      <w:r w:rsidR="002802C1" w:rsidRPr="0017515E">
        <w:rPr>
          <w:rFonts w:ascii="Times New Roman" w:hAnsi="Times New Roman" w:cs="Times New Roman"/>
          <w:sz w:val="22"/>
          <w:szCs w:val="22"/>
        </w:rPr>
        <w:br/>
      </w:r>
      <w:r w:rsidRPr="0017515E">
        <w:rPr>
          <w:rFonts w:ascii="Times New Roman" w:hAnsi="Times New Roman" w:cs="Times New Roman"/>
          <w:sz w:val="22"/>
          <w:szCs w:val="22"/>
        </w:rPr>
        <w:t>в письменной форме с указанием характера наступившего обстоятельства и его причин в срок не позднее 2 (двух) рабочих дней со дня возникновения обстоятельства непреодолимой силы.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7.2. Если Сторона не направит или несвоевременно направит извещение, предусмотренное </w:t>
      </w:r>
      <w:r w:rsidRPr="0017515E">
        <w:rPr>
          <w:rFonts w:ascii="Times New Roman" w:hAnsi="Times New Roman" w:cs="Times New Roman"/>
          <w:sz w:val="22"/>
          <w:szCs w:val="22"/>
        </w:rPr>
        <w:br/>
        <w:t xml:space="preserve">п. 7.1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то она обязана возместить другой Стороне причиненный реальный ущерб. </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7.3. В случаях наступления обстоятельств, предусмотренных п. 7.1 настоящего раздела, срок исполнения Стороной обязательств изменяется соразмерно времени, в течение которого действуют указанные обстоятельства и их последствия, но не более чем до истечения срока действия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D26CF1" w:rsidRPr="0017515E" w:rsidRDefault="00D26CF1" w:rsidP="00B5470C">
      <w:pPr>
        <w:pStyle w:val="ConsPlusNormal"/>
        <w:widowControl/>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8. РАЗРЕШЕНИЕ СПОРОВ</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lastRenderedPageBreak/>
        <w:t xml:space="preserve">8.1. В случае возникновения разногласий в связи с исполнением, изменением </w:t>
      </w:r>
      <w:r w:rsidRPr="0017515E">
        <w:rPr>
          <w:rFonts w:ascii="Times New Roman" w:hAnsi="Times New Roman" w:cs="Times New Roman"/>
          <w:sz w:val="22"/>
          <w:szCs w:val="22"/>
        </w:rPr>
        <w:br/>
        <w:t xml:space="preserve">или прекращением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Стороны предпримут все необходимые меры для их разрешения путем переговоров.</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8.2. Если Стороны не пришли в процессе переговоров к согласию в течение </w:t>
      </w:r>
      <w:r w:rsidRPr="0017515E">
        <w:rPr>
          <w:rFonts w:ascii="Times New Roman" w:hAnsi="Times New Roman" w:cs="Times New Roman"/>
          <w:sz w:val="22"/>
          <w:szCs w:val="22"/>
        </w:rPr>
        <w:br/>
        <w:t xml:space="preserve">15 (пятнадцати) дней с момента их начала, спор подлежит рассмотрению в Арбитражном суде </w:t>
      </w:r>
      <w:r w:rsidRPr="0017515E">
        <w:rPr>
          <w:rFonts w:ascii="Times New Roman" w:hAnsi="Times New Roman" w:cs="Times New Roman"/>
          <w:sz w:val="22"/>
          <w:szCs w:val="22"/>
        </w:rPr>
        <w:br/>
        <w:t xml:space="preserve">г. </w:t>
      </w:r>
      <w:r w:rsidR="00C70F61">
        <w:rPr>
          <w:rFonts w:ascii="Times New Roman" w:hAnsi="Times New Roman" w:cs="Times New Roman"/>
          <w:sz w:val="22"/>
          <w:szCs w:val="22"/>
        </w:rPr>
        <w:t>Ханты-Мансийска</w:t>
      </w:r>
      <w:r w:rsidRPr="0017515E">
        <w:rPr>
          <w:rFonts w:ascii="Times New Roman" w:hAnsi="Times New Roman" w:cs="Times New Roman"/>
          <w:sz w:val="22"/>
          <w:szCs w:val="22"/>
        </w:rPr>
        <w:t xml:space="preserve"> в порядке, предусмотренном законодательством Российской Федерации.</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8.3. Возникновение спора, связанного с платежами 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не является основанием для приостановления исполнения, неисполнения или исполнения обязательств Поставщиком </w:t>
      </w:r>
      <w:r w:rsidRPr="0017515E">
        <w:rPr>
          <w:rFonts w:ascii="Times New Roman" w:hAnsi="Times New Roman" w:cs="Times New Roman"/>
          <w:sz w:val="22"/>
          <w:szCs w:val="22"/>
        </w:rPr>
        <w:br/>
        <w:t xml:space="preserve">с нарушением требований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8260B7" w:rsidRPr="0017515E" w:rsidRDefault="008260B7" w:rsidP="007F079E">
      <w:pPr>
        <w:pStyle w:val="ConsPlusNormal"/>
        <w:widowControl/>
        <w:rPr>
          <w:rFonts w:ascii="Times New Roman" w:hAnsi="Times New Roman" w:cs="Times New Roman"/>
          <w:sz w:val="22"/>
          <w:szCs w:val="22"/>
        </w:rPr>
      </w:pPr>
    </w:p>
    <w:p w:rsidR="00EB0049" w:rsidRPr="0017515E" w:rsidRDefault="00C70F61" w:rsidP="00C70F61">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9. СРОК ДЕЙСТВИЯ </w:t>
      </w:r>
      <w:r w:rsidR="00AD6565">
        <w:rPr>
          <w:rFonts w:ascii="Times New Roman" w:hAnsi="Times New Roman" w:cs="Times New Roman"/>
          <w:sz w:val="22"/>
          <w:szCs w:val="22"/>
        </w:rPr>
        <w:t>ДОГОВОР</w:t>
      </w:r>
      <w:r>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9.1.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вступает в силу с момента его подписания Сторонами и действует до полного и надлежащего исполнения.</w:t>
      </w:r>
    </w:p>
    <w:p w:rsidR="00EB0049" w:rsidRPr="0017515E" w:rsidRDefault="00EB0049" w:rsidP="00B32F4C">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9.2. Расторжение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возможно </w:t>
      </w:r>
      <w:r w:rsidR="00B32F4C" w:rsidRPr="0017515E">
        <w:rPr>
          <w:rFonts w:ascii="Times New Roman" w:hAnsi="Times New Roman" w:cs="Times New Roman"/>
          <w:sz w:val="22"/>
          <w:szCs w:val="22"/>
        </w:rPr>
        <w:t xml:space="preserve">только по соглашению Сторон, в случае одностороннего отказа стороны </w:t>
      </w:r>
      <w:r w:rsidR="00AD6565">
        <w:rPr>
          <w:rFonts w:ascii="Times New Roman" w:hAnsi="Times New Roman" w:cs="Times New Roman"/>
          <w:sz w:val="22"/>
          <w:szCs w:val="22"/>
        </w:rPr>
        <w:t>Договор</w:t>
      </w:r>
      <w:r w:rsidR="00D26CF1" w:rsidRPr="0017515E">
        <w:rPr>
          <w:rFonts w:ascii="Times New Roman" w:hAnsi="Times New Roman" w:cs="Times New Roman"/>
          <w:sz w:val="22"/>
          <w:szCs w:val="22"/>
        </w:rPr>
        <w:t xml:space="preserve">а от исполнения </w:t>
      </w:r>
      <w:r w:rsidR="00AD6565">
        <w:rPr>
          <w:rFonts w:ascii="Times New Roman" w:hAnsi="Times New Roman" w:cs="Times New Roman"/>
          <w:sz w:val="22"/>
          <w:szCs w:val="22"/>
        </w:rPr>
        <w:t>Договор</w:t>
      </w:r>
      <w:r w:rsidR="00D26CF1" w:rsidRPr="0017515E">
        <w:rPr>
          <w:rFonts w:ascii="Times New Roman" w:hAnsi="Times New Roman" w:cs="Times New Roman"/>
          <w:sz w:val="22"/>
          <w:szCs w:val="22"/>
        </w:rPr>
        <w:t xml:space="preserve">а, </w:t>
      </w:r>
      <w:r w:rsidR="00B32F4C" w:rsidRPr="0017515E">
        <w:rPr>
          <w:rFonts w:ascii="Times New Roman" w:hAnsi="Times New Roman" w:cs="Times New Roman"/>
          <w:sz w:val="22"/>
          <w:szCs w:val="22"/>
        </w:rPr>
        <w:t xml:space="preserve">в судебном порядке по основаниям, предусмотренным законодательством Российской Федерации. </w:t>
      </w:r>
      <w:r w:rsidRPr="0017515E">
        <w:rPr>
          <w:rFonts w:ascii="Times New Roman" w:hAnsi="Times New Roman" w:cs="Times New Roman"/>
          <w:sz w:val="22"/>
          <w:szCs w:val="22"/>
        </w:rPr>
        <w:t xml:space="preserve">По требованию одной Стороны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может быть расторгнут в случае существенного нарушения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другой Стороной, в том числе нарушения Поставщиком срока поставки товара, указанного в п. 4.2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более чем на 5 (пять) дней.</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10. ЗАКЛЮЧИТЕЛЬНЫЕ ПОЛОЖЕНИЯ</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10.1. Поставщик гарантирует качество товара. Гарантийный срок на товар составляет </w:t>
      </w:r>
      <w:r w:rsidRPr="0017515E">
        <w:rPr>
          <w:rFonts w:ascii="Times New Roman" w:hAnsi="Times New Roman" w:cs="Times New Roman"/>
          <w:sz w:val="22"/>
          <w:szCs w:val="22"/>
        </w:rPr>
        <w:br/>
        <w:t>не менее срока гарантии производителя.</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составлен в двух экземплярах, имеющих одинаковую юридическую силу, </w:t>
      </w:r>
      <w:r w:rsidRPr="0017515E">
        <w:rPr>
          <w:rFonts w:ascii="Times New Roman" w:hAnsi="Times New Roman" w:cs="Times New Roman"/>
          <w:sz w:val="22"/>
          <w:szCs w:val="22"/>
        </w:rPr>
        <w:br/>
        <w:t>по одному экземпляру для каждой Стороны.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10.3. Все изменения и дополнения к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имеют силу только в том случае, если они оформлены </w:t>
      </w:r>
      <w:r w:rsidR="00D26CF1" w:rsidRPr="0017515E">
        <w:rPr>
          <w:rFonts w:ascii="Times New Roman" w:hAnsi="Times New Roman" w:cs="Times New Roman"/>
          <w:sz w:val="22"/>
          <w:szCs w:val="22"/>
        </w:rPr>
        <w:br/>
      </w:r>
      <w:r w:rsidRPr="0017515E">
        <w:rPr>
          <w:rFonts w:ascii="Times New Roman" w:hAnsi="Times New Roman" w:cs="Times New Roman"/>
          <w:sz w:val="22"/>
          <w:szCs w:val="22"/>
        </w:rPr>
        <w:t>в письменном виде и подписаны полномочными представителями Сторон.</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10.4. Все приложения являются неотъемлемыми частями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keepNext/>
        <w:widowControl/>
        <w:tabs>
          <w:tab w:val="left" w:pos="3165"/>
          <w:tab w:val="center" w:pos="5402"/>
        </w:tabs>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11. ПРИЛОЖЕНИЯ</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rPr>
          <w:rFonts w:ascii="Times New Roman" w:hAnsi="Times New Roman" w:cs="Times New Roman"/>
          <w:sz w:val="22"/>
          <w:szCs w:val="22"/>
        </w:rPr>
      </w:pPr>
      <w:r w:rsidRPr="0017515E">
        <w:rPr>
          <w:rFonts w:ascii="Times New Roman" w:hAnsi="Times New Roman" w:cs="Times New Roman"/>
          <w:sz w:val="22"/>
          <w:szCs w:val="22"/>
        </w:rPr>
        <w:t>11.1. Приложение № 1 – Спецификация.</w:t>
      </w:r>
    </w:p>
    <w:p w:rsidR="00EB0049" w:rsidRPr="0017515E" w:rsidRDefault="00EB0049" w:rsidP="00EB0049">
      <w:pPr>
        <w:pStyle w:val="ConsPlusNonformat"/>
        <w:widowControl/>
        <w:rPr>
          <w:rFonts w:ascii="Times New Roman" w:hAnsi="Times New Roman" w:cs="Times New Roman"/>
          <w:sz w:val="22"/>
          <w:szCs w:val="22"/>
        </w:rPr>
      </w:pPr>
    </w:p>
    <w:p w:rsidR="00EB0049" w:rsidRPr="00C70F61" w:rsidRDefault="00EB0049" w:rsidP="00C70F61">
      <w:pPr>
        <w:pStyle w:val="ConsPlusNonformat"/>
        <w:widowControl/>
        <w:jc w:val="center"/>
        <w:rPr>
          <w:rFonts w:ascii="Times New Roman" w:hAnsi="Times New Roman" w:cs="Times New Roman"/>
          <w:sz w:val="22"/>
          <w:szCs w:val="22"/>
        </w:rPr>
      </w:pPr>
      <w:r w:rsidRPr="0017515E">
        <w:rPr>
          <w:rFonts w:ascii="Times New Roman" w:hAnsi="Times New Roman" w:cs="Times New Roman"/>
          <w:sz w:val="22"/>
          <w:szCs w:val="22"/>
        </w:rPr>
        <w:t>12. АДРЕ</w:t>
      </w:r>
      <w:r w:rsidR="00C70F61">
        <w:rPr>
          <w:rFonts w:ascii="Times New Roman" w:hAnsi="Times New Roman" w:cs="Times New Roman"/>
          <w:sz w:val="22"/>
          <w:szCs w:val="22"/>
        </w:rPr>
        <w:t>СА И ПЛАТЕЖНЫЕ РЕКВИЗИТЫ СТОРОН</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8"/>
        <w:gridCol w:w="4945"/>
      </w:tblGrid>
      <w:tr w:rsidR="00EB0049" w:rsidRPr="0017515E" w:rsidTr="006879D2">
        <w:tc>
          <w:tcPr>
            <w:tcW w:w="4908"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Покупатель:</w:t>
            </w:r>
          </w:p>
          <w:p w:rsidR="004F5C08" w:rsidRPr="004F5C08" w:rsidRDefault="004F5C08" w:rsidP="009123B7">
            <w:pPr>
              <w:spacing w:after="0" w:line="240" w:lineRule="auto"/>
              <w:rPr>
                <w:rFonts w:ascii="Times New Roman" w:eastAsia="Times New Roman" w:hAnsi="Times New Roman"/>
                <w:sz w:val="16"/>
                <w:szCs w:val="16"/>
                <w:lang w:eastAsia="ru-RU"/>
              </w:rPr>
            </w:pPr>
          </w:p>
        </w:tc>
        <w:tc>
          <w:tcPr>
            <w:tcW w:w="4945" w:type="dxa"/>
            <w:tcBorders>
              <w:top w:val="nil"/>
              <w:left w:val="nil"/>
              <w:bottom w:val="nil"/>
              <w:right w:val="nil"/>
            </w:tcBorders>
          </w:tcPr>
          <w:p w:rsidR="00EB0049" w:rsidRPr="0017515E" w:rsidRDefault="00507D5D" w:rsidP="006879D2">
            <w:pPr>
              <w:rPr>
                <w:rFonts w:ascii="Times New Roman" w:hAnsi="Times New Roman"/>
                <w:lang w:eastAsia="ru-RU"/>
              </w:rPr>
            </w:pPr>
            <w:r w:rsidRPr="0017515E">
              <w:rPr>
                <w:rFonts w:ascii="Times New Roman" w:hAnsi="Times New Roman"/>
                <w:lang w:eastAsia="ru-RU"/>
              </w:rPr>
              <w:t>Поставщик:</w:t>
            </w:r>
          </w:p>
        </w:tc>
      </w:tr>
      <w:tr w:rsidR="00EB0049" w:rsidRPr="0017515E" w:rsidTr="006879D2">
        <w:tc>
          <w:tcPr>
            <w:tcW w:w="4908"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От Покупателя</w:t>
            </w:r>
            <w:r w:rsidR="00507D5D" w:rsidRPr="0017515E">
              <w:rPr>
                <w:rFonts w:ascii="Times New Roman" w:hAnsi="Times New Roman"/>
                <w:lang w:eastAsia="ru-RU"/>
              </w:rPr>
              <w:t>:</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_____________________ / ___________ / </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                 МП</w:t>
            </w:r>
          </w:p>
        </w:tc>
        <w:tc>
          <w:tcPr>
            <w:tcW w:w="4945"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От Поставщика</w:t>
            </w:r>
            <w:r w:rsidR="00507D5D" w:rsidRPr="0017515E">
              <w:rPr>
                <w:rFonts w:ascii="Times New Roman" w:hAnsi="Times New Roman"/>
                <w:lang w:eastAsia="ru-RU"/>
              </w:rPr>
              <w:t>:</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____________________ / ___________ / </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                   МП</w:t>
            </w:r>
          </w:p>
        </w:tc>
      </w:tr>
    </w:tbl>
    <w:p w:rsidR="00EB0049" w:rsidRPr="0017515E" w:rsidRDefault="00EB0049" w:rsidP="009A5716">
      <w:pPr>
        <w:pStyle w:val="ac"/>
        <w:jc w:val="right"/>
        <w:rPr>
          <w:sz w:val="22"/>
        </w:rPr>
      </w:pPr>
      <w:r w:rsidRPr="0017515E">
        <w:rPr>
          <w:sz w:val="22"/>
          <w:szCs w:val="22"/>
        </w:rPr>
        <w:br w:type="page"/>
      </w:r>
      <w:r w:rsidRPr="0017515E">
        <w:rPr>
          <w:sz w:val="22"/>
        </w:rPr>
        <w:lastRenderedPageBreak/>
        <w:t>Приложение № 1</w:t>
      </w:r>
    </w:p>
    <w:p w:rsidR="00EB0049" w:rsidRPr="0017515E" w:rsidRDefault="009A5716" w:rsidP="009A5716">
      <w:pPr>
        <w:pStyle w:val="ac"/>
        <w:ind w:left="6660" w:firstLine="420"/>
        <w:jc w:val="right"/>
        <w:rPr>
          <w:sz w:val="22"/>
        </w:rPr>
      </w:pPr>
      <w:r>
        <w:rPr>
          <w:sz w:val="22"/>
        </w:rPr>
        <w:t xml:space="preserve">к </w:t>
      </w:r>
      <w:r w:rsidR="00AD6565">
        <w:rPr>
          <w:sz w:val="22"/>
        </w:rPr>
        <w:t>Договор</w:t>
      </w:r>
      <w:r w:rsidR="00EB0049" w:rsidRPr="0017515E">
        <w:rPr>
          <w:sz w:val="22"/>
        </w:rPr>
        <w:t>у № ____________</w:t>
      </w:r>
    </w:p>
    <w:p w:rsidR="00EB0049" w:rsidRPr="0017515E" w:rsidRDefault="00EB0049" w:rsidP="009A5716">
      <w:pPr>
        <w:pStyle w:val="ac"/>
        <w:ind w:left="7080"/>
        <w:jc w:val="right"/>
        <w:rPr>
          <w:sz w:val="22"/>
        </w:rPr>
      </w:pPr>
      <w:r w:rsidRPr="0017515E">
        <w:rPr>
          <w:sz w:val="22"/>
        </w:rPr>
        <w:t>от «___» __________ 201</w:t>
      </w:r>
      <w:r w:rsidR="00AD6565">
        <w:rPr>
          <w:sz w:val="22"/>
        </w:rPr>
        <w:t>9</w:t>
      </w:r>
      <w:r w:rsidRPr="0017515E">
        <w:rPr>
          <w:sz w:val="22"/>
        </w:rPr>
        <w:t xml:space="preserve"> г.</w:t>
      </w:r>
    </w:p>
    <w:p w:rsidR="00EB0049" w:rsidRPr="0017515E" w:rsidRDefault="00EB0049" w:rsidP="00EB0049">
      <w:pPr>
        <w:pStyle w:val="ac"/>
      </w:pPr>
    </w:p>
    <w:p w:rsidR="00D40DE1" w:rsidRPr="0017515E" w:rsidRDefault="00D40DE1" w:rsidP="00561992">
      <w:pPr>
        <w:pStyle w:val="ac"/>
        <w:rPr>
          <w:b/>
          <w:bCs/>
          <w:sz w:val="22"/>
          <w:szCs w:val="22"/>
        </w:rPr>
      </w:pPr>
    </w:p>
    <w:p w:rsidR="00561992" w:rsidRPr="0017515E" w:rsidRDefault="005101BA" w:rsidP="005101BA">
      <w:pPr>
        <w:jc w:val="center"/>
        <w:rPr>
          <w:rFonts w:ascii="Times New Roman" w:hAnsi="Times New Roman"/>
          <w:b/>
          <w:bCs/>
        </w:rPr>
      </w:pPr>
      <w:r w:rsidRPr="0017515E">
        <w:rPr>
          <w:rFonts w:ascii="Times New Roman" w:hAnsi="Times New Roman"/>
          <w:b/>
          <w:bCs/>
        </w:rPr>
        <w:t>СПЕЦИФИКАЦИЯ</w:t>
      </w:r>
    </w:p>
    <w:tbl>
      <w:tblPr>
        <w:tblW w:w="10065" w:type="dxa"/>
        <w:tblInd w:w="-137" w:type="dxa"/>
        <w:tblLayout w:type="fixed"/>
        <w:tblCellMar>
          <w:left w:w="0" w:type="dxa"/>
          <w:right w:w="0" w:type="dxa"/>
        </w:tblCellMar>
        <w:tblLook w:val="04A0" w:firstRow="1" w:lastRow="0" w:firstColumn="1" w:lastColumn="0" w:noHBand="0" w:noVBand="1"/>
      </w:tblPr>
      <w:tblGrid>
        <w:gridCol w:w="697"/>
        <w:gridCol w:w="4708"/>
        <w:gridCol w:w="972"/>
        <w:gridCol w:w="839"/>
        <w:gridCol w:w="1431"/>
        <w:gridCol w:w="1418"/>
      </w:tblGrid>
      <w:tr w:rsidR="005101BA" w:rsidRPr="0017515E" w:rsidTr="00A037F0">
        <w:trPr>
          <w:trHeight w:val="617"/>
        </w:trPr>
        <w:tc>
          <w:tcPr>
            <w:tcW w:w="697"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bCs/>
                <w:sz w:val="20"/>
                <w:szCs w:val="20"/>
              </w:rPr>
              <w:t>№ п/п</w:t>
            </w:r>
          </w:p>
        </w:tc>
        <w:tc>
          <w:tcPr>
            <w:tcW w:w="4708"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b/>
                <w:bCs/>
                <w:sz w:val="20"/>
                <w:szCs w:val="20"/>
              </w:rPr>
            </w:pPr>
            <w:r w:rsidRPr="0017515E">
              <w:rPr>
                <w:rFonts w:ascii="Times New Roman" w:hAnsi="Times New Roman"/>
                <w:b/>
                <w:bCs/>
                <w:sz w:val="20"/>
                <w:szCs w:val="20"/>
              </w:rPr>
              <w:t>Наименование, характеристики</w:t>
            </w:r>
            <w:r w:rsidR="00A037F0" w:rsidRPr="0017515E">
              <w:rPr>
                <w:rFonts w:ascii="Times New Roman" w:hAnsi="Times New Roman"/>
                <w:b/>
                <w:bCs/>
                <w:sz w:val="20"/>
                <w:szCs w:val="20"/>
              </w:rPr>
              <w:t>, марка</w:t>
            </w:r>
            <w:r w:rsidRPr="0017515E">
              <w:rPr>
                <w:rFonts w:ascii="Times New Roman" w:hAnsi="Times New Roman"/>
                <w:b/>
                <w:bCs/>
                <w:sz w:val="20"/>
                <w:szCs w:val="20"/>
              </w:rPr>
              <w:t xml:space="preserve"> товар</w:t>
            </w:r>
            <w:r w:rsidR="00A037F0" w:rsidRPr="0017515E">
              <w:rPr>
                <w:rFonts w:ascii="Times New Roman" w:hAnsi="Times New Roman"/>
                <w:b/>
                <w:bCs/>
                <w:sz w:val="20"/>
                <w:szCs w:val="20"/>
              </w:rPr>
              <w:t>а</w:t>
            </w:r>
          </w:p>
        </w:tc>
        <w:tc>
          <w:tcPr>
            <w:tcW w:w="972"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bCs/>
                <w:sz w:val="20"/>
                <w:szCs w:val="20"/>
              </w:rPr>
              <w:t>Ед. изм.</w:t>
            </w:r>
          </w:p>
        </w:tc>
        <w:tc>
          <w:tcPr>
            <w:tcW w:w="839"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sz w:val="20"/>
                <w:szCs w:val="20"/>
              </w:rPr>
              <w:t>Кол-во</w:t>
            </w:r>
          </w:p>
        </w:tc>
        <w:tc>
          <w:tcPr>
            <w:tcW w:w="1431"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spacing w:after="0"/>
              <w:jc w:val="center"/>
              <w:rPr>
                <w:rFonts w:ascii="Times New Roman" w:hAnsi="Times New Roman"/>
                <w:b/>
                <w:bCs/>
                <w:sz w:val="20"/>
                <w:szCs w:val="20"/>
              </w:rPr>
            </w:pPr>
            <w:r w:rsidRPr="0017515E">
              <w:rPr>
                <w:rFonts w:ascii="Times New Roman" w:hAnsi="Times New Roman"/>
                <w:b/>
                <w:bCs/>
                <w:sz w:val="20"/>
                <w:szCs w:val="20"/>
              </w:rPr>
              <w:t>Цена за единицу,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b/>
                <w:bCs/>
                <w:sz w:val="20"/>
                <w:szCs w:val="20"/>
              </w:rPr>
            </w:pPr>
            <w:r w:rsidRPr="0017515E">
              <w:rPr>
                <w:rFonts w:ascii="Times New Roman" w:hAnsi="Times New Roman"/>
                <w:b/>
                <w:bCs/>
                <w:sz w:val="20"/>
                <w:szCs w:val="20"/>
              </w:rPr>
              <w:t>Сумма, (руб.)</w:t>
            </w:r>
          </w:p>
        </w:tc>
      </w:tr>
      <w:tr w:rsidR="005101BA" w:rsidRPr="0017515E" w:rsidTr="00A037F0">
        <w:tblPrEx>
          <w:tblCellMar>
            <w:left w:w="108" w:type="dxa"/>
            <w:right w:w="108" w:type="dxa"/>
          </w:tblCellMar>
        </w:tblPrEx>
        <w:trPr>
          <w:trHeight w:val="294"/>
        </w:trPr>
        <w:tc>
          <w:tcPr>
            <w:tcW w:w="697" w:type="dxa"/>
            <w:tcBorders>
              <w:top w:val="single" w:sz="4" w:space="0" w:color="auto"/>
              <w:left w:val="single" w:sz="8" w:space="0" w:color="auto"/>
              <w:bottom w:val="nil"/>
              <w:right w:val="nil"/>
            </w:tcBorders>
            <w:shd w:val="clear" w:color="auto" w:fill="auto"/>
            <w:noWrap/>
            <w:vAlign w:val="center"/>
            <w:hideMark/>
          </w:tcPr>
          <w:p w:rsidR="005101BA" w:rsidRPr="0017515E" w:rsidRDefault="005101BA" w:rsidP="00DB5462">
            <w:pPr>
              <w:spacing w:after="0" w:line="240" w:lineRule="auto"/>
              <w:jc w:val="center"/>
              <w:rPr>
                <w:rFonts w:ascii="Times New Roman" w:eastAsia="Times New Roman" w:hAnsi="Times New Roman"/>
              </w:rPr>
            </w:pPr>
            <w:r w:rsidRPr="0017515E">
              <w:rPr>
                <w:rFonts w:ascii="Times New Roman" w:eastAsia="Times New Roman" w:hAnsi="Times New Roman"/>
              </w:rPr>
              <w:t>1</w:t>
            </w:r>
          </w:p>
        </w:tc>
        <w:tc>
          <w:tcPr>
            <w:tcW w:w="4708"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972"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839"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1431" w:type="dxa"/>
            <w:tcBorders>
              <w:top w:val="single" w:sz="4" w:space="0" w:color="auto"/>
              <w:left w:val="single" w:sz="4" w:space="0" w:color="auto"/>
              <w:bottom w:val="nil"/>
              <w:right w:val="nil"/>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r>
      <w:tr w:rsidR="005101BA" w:rsidRPr="0017515E" w:rsidTr="00A037F0">
        <w:tblPrEx>
          <w:tblCellMar>
            <w:left w:w="108" w:type="dxa"/>
            <w:right w:w="108" w:type="dxa"/>
          </w:tblCellMar>
        </w:tblPrEx>
        <w:trPr>
          <w:trHeight w:val="204"/>
        </w:trPr>
        <w:tc>
          <w:tcPr>
            <w:tcW w:w="8647" w:type="dxa"/>
            <w:gridSpan w:val="5"/>
            <w:tcBorders>
              <w:top w:val="single" w:sz="4" w:space="0" w:color="auto"/>
              <w:left w:val="single" w:sz="8" w:space="0" w:color="auto"/>
              <w:bottom w:val="single" w:sz="4" w:space="0" w:color="auto"/>
              <w:right w:val="nil"/>
            </w:tcBorders>
            <w:shd w:val="clear" w:color="auto" w:fill="auto"/>
            <w:noWrap/>
            <w:vAlign w:val="center"/>
          </w:tcPr>
          <w:p w:rsidR="005101BA" w:rsidRPr="0017515E" w:rsidRDefault="005101BA" w:rsidP="00DB5462">
            <w:pPr>
              <w:spacing w:after="0" w:line="240" w:lineRule="auto"/>
              <w:rPr>
                <w:rFonts w:ascii="Times New Roman" w:eastAsia="Times New Roman" w:hAnsi="Times New Roman"/>
                <w:b/>
              </w:rPr>
            </w:pPr>
            <w:r w:rsidRPr="0017515E">
              <w:rPr>
                <w:rFonts w:ascii="Times New Roman" w:eastAsia="Times New Roman" w:hAnsi="Times New Roman"/>
                <w:b/>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r>
    </w:tbl>
    <w:p w:rsidR="00A037F0" w:rsidRPr="0017515E" w:rsidRDefault="00A037F0" w:rsidP="005101BA">
      <w:pPr>
        <w:tabs>
          <w:tab w:val="left" w:pos="993"/>
        </w:tabs>
        <w:spacing w:line="240" w:lineRule="auto"/>
        <w:jc w:val="both"/>
        <w:rPr>
          <w:rFonts w:ascii="Times New Roman" w:hAnsi="Times New Roman"/>
        </w:rPr>
      </w:pPr>
    </w:p>
    <w:p w:rsidR="00A037F0" w:rsidRPr="0017515E" w:rsidRDefault="00A037F0" w:rsidP="005101BA">
      <w:pPr>
        <w:tabs>
          <w:tab w:val="left" w:pos="993"/>
        </w:tabs>
        <w:spacing w:line="240" w:lineRule="auto"/>
        <w:jc w:val="both"/>
        <w:rPr>
          <w:rFonts w:ascii="Times New Roman" w:hAnsi="Times New Roman"/>
          <w:b/>
        </w:rPr>
      </w:pPr>
      <w:r w:rsidRPr="0017515E">
        <w:rPr>
          <w:rFonts w:ascii="Times New Roman" w:hAnsi="Times New Roman"/>
          <w:b/>
        </w:rPr>
        <w:t>Требования к упаковке:</w:t>
      </w:r>
    </w:p>
    <w:p w:rsidR="00EB0049" w:rsidRPr="0017515E" w:rsidRDefault="00561992" w:rsidP="005101BA">
      <w:pPr>
        <w:tabs>
          <w:tab w:val="left" w:pos="993"/>
        </w:tabs>
        <w:spacing w:line="240" w:lineRule="auto"/>
        <w:jc w:val="both"/>
        <w:rPr>
          <w:rFonts w:ascii="Times New Roman" w:hAnsi="Times New Roman"/>
        </w:rPr>
      </w:pPr>
      <w:r w:rsidRPr="0017515E">
        <w:rPr>
          <w:rFonts w:ascii="Times New Roman" w:hAnsi="Times New Roman"/>
        </w:rPr>
        <w:t xml:space="preserve">Товар должен быть упакован надлежащим образом, обеспечивающим его сохранность при обычных условиях хранения и транспортировки. Упаковка не должна быть вскрыта, </w:t>
      </w:r>
      <w:r w:rsidRPr="0017515E">
        <w:rPr>
          <w:rFonts w:ascii="Times New Roman" w:hAnsi="Times New Roman"/>
        </w:rPr>
        <w:br/>
        <w:t xml:space="preserve">на ней </w:t>
      </w:r>
      <w:r w:rsidR="005101BA" w:rsidRPr="0017515E">
        <w:rPr>
          <w:rFonts w:ascii="Times New Roman" w:hAnsi="Times New Roman"/>
        </w:rPr>
        <w:t>не должно быть вмятин, порезов.</w:t>
      </w:r>
    </w:p>
    <w:p w:rsidR="00977516" w:rsidRPr="0017515E" w:rsidRDefault="00977516" w:rsidP="005101BA">
      <w:pPr>
        <w:tabs>
          <w:tab w:val="left" w:pos="993"/>
        </w:tabs>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7"/>
        <w:gridCol w:w="4895"/>
      </w:tblGrid>
      <w:tr w:rsidR="00EB0049" w:rsidRPr="0017515E" w:rsidTr="006879D2">
        <w:tc>
          <w:tcPr>
            <w:tcW w:w="5268" w:type="dxa"/>
            <w:tcBorders>
              <w:top w:val="nil"/>
              <w:left w:val="nil"/>
              <w:bottom w:val="nil"/>
              <w:right w:val="nil"/>
            </w:tcBorders>
          </w:tcPr>
          <w:p w:rsidR="00EB0049" w:rsidRPr="0017515E" w:rsidRDefault="00EB0049" w:rsidP="00EB0049">
            <w:pPr>
              <w:pStyle w:val="ac"/>
              <w:rPr>
                <w:sz w:val="22"/>
                <w:szCs w:val="22"/>
              </w:rPr>
            </w:pPr>
            <w:r w:rsidRPr="0017515E">
              <w:rPr>
                <w:sz w:val="22"/>
                <w:szCs w:val="22"/>
              </w:rPr>
              <w:t>От Покупателя:</w:t>
            </w:r>
          </w:p>
          <w:p w:rsidR="00977516" w:rsidRPr="0017515E" w:rsidRDefault="00977516" w:rsidP="00EB0049">
            <w:pPr>
              <w:pStyle w:val="ac"/>
              <w:rPr>
                <w:sz w:val="22"/>
                <w:szCs w:val="22"/>
              </w:rPr>
            </w:pPr>
          </w:p>
          <w:p w:rsidR="00EB0049" w:rsidRPr="0017515E" w:rsidRDefault="00EB0049" w:rsidP="00EB0049">
            <w:pPr>
              <w:pStyle w:val="ac"/>
              <w:rPr>
                <w:sz w:val="22"/>
                <w:szCs w:val="22"/>
              </w:rPr>
            </w:pPr>
            <w:r w:rsidRPr="0017515E">
              <w:rPr>
                <w:sz w:val="22"/>
                <w:szCs w:val="22"/>
              </w:rPr>
              <w:t xml:space="preserve">_____________________ / ___________ / </w:t>
            </w:r>
          </w:p>
          <w:p w:rsidR="00EB0049" w:rsidRPr="0017515E" w:rsidRDefault="00EB0049" w:rsidP="00EB0049">
            <w:pPr>
              <w:pStyle w:val="ac"/>
              <w:rPr>
                <w:sz w:val="22"/>
                <w:szCs w:val="22"/>
              </w:rPr>
            </w:pPr>
            <w:r w:rsidRPr="0017515E">
              <w:rPr>
                <w:sz w:val="22"/>
                <w:szCs w:val="22"/>
              </w:rPr>
              <w:t xml:space="preserve">                МП</w:t>
            </w:r>
          </w:p>
        </w:tc>
        <w:tc>
          <w:tcPr>
            <w:tcW w:w="5040" w:type="dxa"/>
            <w:tcBorders>
              <w:top w:val="nil"/>
              <w:left w:val="nil"/>
              <w:bottom w:val="nil"/>
              <w:right w:val="nil"/>
            </w:tcBorders>
          </w:tcPr>
          <w:p w:rsidR="00EB0049" w:rsidRPr="0017515E" w:rsidRDefault="00A037F0" w:rsidP="00EB0049">
            <w:pPr>
              <w:pStyle w:val="ac"/>
              <w:rPr>
                <w:sz w:val="22"/>
                <w:szCs w:val="22"/>
              </w:rPr>
            </w:pPr>
            <w:r w:rsidRPr="0017515E">
              <w:rPr>
                <w:sz w:val="22"/>
                <w:szCs w:val="22"/>
              </w:rPr>
              <w:t>От Поставщика:</w:t>
            </w:r>
          </w:p>
          <w:p w:rsidR="00977516" w:rsidRPr="0017515E" w:rsidRDefault="00977516" w:rsidP="00EB0049">
            <w:pPr>
              <w:pStyle w:val="ac"/>
              <w:rPr>
                <w:sz w:val="22"/>
                <w:szCs w:val="22"/>
              </w:rPr>
            </w:pPr>
          </w:p>
          <w:p w:rsidR="00EB0049" w:rsidRPr="0017515E" w:rsidRDefault="00EB0049" w:rsidP="00EB0049">
            <w:pPr>
              <w:pStyle w:val="ac"/>
              <w:rPr>
                <w:sz w:val="22"/>
                <w:szCs w:val="22"/>
              </w:rPr>
            </w:pPr>
            <w:r w:rsidRPr="0017515E">
              <w:rPr>
                <w:sz w:val="22"/>
                <w:szCs w:val="22"/>
              </w:rPr>
              <w:t xml:space="preserve">____________________ / ___________ / </w:t>
            </w:r>
          </w:p>
          <w:p w:rsidR="00EB0049" w:rsidRPr="0017515E" w:rsidRDefault="00EB0049" w:rsidP="00EB0049">
            <w:pPr>
              <w:pStyle w:val="ac"/>
              <w:rPr>
                <w:sz w:val="22"/>
                <w:szCs w:val="22"/>
              </w:rPr>
            </w:pPr>
            <w:r w:rsidRPr="0017515E">
              <w:rPr>
                <w:sz w:val="22"/>
                <w:szCs w:val="22"/>
              </w:rPr>
              <w:t xml:space="preserve">                 МП</w:t>
            </w:r>
          </w:p>
        </w:tc>
      </w:tr>
    </w:tbl>
    <w:p w:rsidR="008A7AAA" w:rsidRPr="0017515E" w:rsidRDefault="008A7AAA" w:rsidP="00EB0049">
      <w:pPr>
        <w:pStyle w:val="ac"/>
        <w:rPr>
          <w:sz w:val="22"/>
          <w:szCs w:val="22"/>
        </w:rPr>
      </w:pPr>
    </w:p>
    <w:sectPr w:rsidR="008A7AAA" w:rsidRPr="0017515E" w:rsidSect="00F27621">
      <w:headerReference w:type="default" r:id="rId16"/>
      <w:pgSz w:w="11906" w:h="16838"/>
      <w:pgMar w:top="1134" w:right="85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4A" w:rsidRDefault="00AE3C4A" w:rsidP="00897C31">
      <w:pPr>
        <w:spacing w:after="0" w:line="240" w:lineRule="auto"/>
      </w:pPr>
      <w:r>
        <w:separator/>
      </w:r>
    </w:p>
  </w:endnote>
  <w:endnote w:type="continuationSeparator" w:id="0">
    <w:p w:rsidR="00AE3C4A" w:rsidRDefault="00AE3C4A" w:rsidP="008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4A" w:rsidRDefault="00AE3C4A" w:rsidP="00897C31">
      <w:pPr>
        <w:spacing w:after="0" w:line="240" w:lineRule="auto"/>
      </w:pPr>
      <w:r>
        <w:separator/>
      </w:r>
    </w:p>
  </w:footnote>
  <w:footnote w:type="continuationSeparator" w:id="0">
    <w:p w:rsidR="00AE3C4A" w:rsidRDefault="00AE3C4A" w:rsidP="0089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4" w:rsidRPr="00897C31" w:rsidRDefault="00D15B34">
    <w:pPr>
      <w:pStyle w:val="af"/>
      <w:jc w:val="center"/>
      <w:rPr>
        <w:rFonts w:ascii="Times New Roman" w:hAnsi="Times New Roman"/>
      </w:rPr>
    </w:pPr>
    <w:r w:rsidRPr="00897C31">
      <w:rPr>
        <w:rFonts w:ascii="Times New Roman" w:hAnsi="Times New Roman"/>
      </w:rPr>
      <w:fldChar w:fldCharType="begin"/>
    </w:r>
    <w:r w:rsidRPr="00897C31">
      <w:rPr>
        <w:rFonts w:ascii="Times New Roman" w:hAnsi="Times New Roman"/>
      </w:rPr>
      <w:instrText>PAGE   \* MERGEFORMAT</w:instrText>
    </w:r>
    <w:r w:rsidRPr="00897C31">
      <w:rPr>
        <w:rFonts w:ascii="Times New Roman" w:hAnsi="Times New Roman"/>
      </w:rPr>
      <w:fldChar w:fldCharType="separate"/>
    </w:r>
    <w:r w:rsidR="00B52CEC">
      <w:rPr>
        <w:rFonts w:ascii="Times New Roman" w:hAnsi="Times New Roman"/>
        <w:noProof/>
      </w:rPr>
      <w:t>3</w:t>
    </w:r>
    <w:r w:rsidRPr="00897C31">
      <w:rPr>
        <w:rFonts w:ascii="Times New Roman" w:hAnsi="Times New Roman"/>
      </w:rPr>
      <w:fldChar w:fldCharType="end"/>
    </w:r>
  </w:p>
  <w:p w:rsidR="00D15B34" w:rsidRDefault="00D15B3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4" w:rsidRPr="00897C31" w:rsidRDefault="00D15B34">
    <w:pPr>
      <w:pStyle w:val="af"/>
      <w:jc w:val="center"/>
      <w:rPr>
        <w:rFonts w:ascii="Times New Roman" w:hAnsi="Times New Roman"/>
      </w:rPr>
    </w:pPr>
    <w:r w:rsidRPr="00897C31">
      <w:rPr>
        <w:rFonts w:ascii="Times New Roman" w:hAnsi="Times New Roman"/>
      </w:rPr>
      <w:fldChar w:fldCharType="begin"/>
    </w:r>
    <w:r w:rsidRPr="00897C31">
      <w:rPr>
        <w:rFonts w:ascii="Times New Roman" w:hAnsi="Times New Roman"/>
      </w:rPr>
      <w:instrText>PAGE   \* MERGEFORMAT</w:instrText>
    </w:r>
    <w:r w:rsidRPr="00897C31">
      <w:rPr>
        <w:rFonts w:ascii="Times New Roman" w:hAnsi="Times New Roman"/>
      </w:rPr>
      <w:fldChar w:fldCharType="separate"/>
    </w:r>
    <w:r w:rsidR="00B52CEC">
      <w:rPr>
        <w:rFonts w:ascii="Times New Roman" w:hAnsi="Times New Roman"/>
        <w:noProof/>
      </w:rPr>
      <w:t>14</w:t>
    </w:r>
    <w:r w:rsidRPr="00897C31">
      <w:rPr>
        <w:rFonts w:ascii="Times New Roman" w:hAnsi="Times New Roman"/>
      </w:rPr>
      <w:fldChar w:fldCharType="end"/>
    </w:r>
  </w:p>
  <w:p w:rsidR="00D15B34" w:rsidRDefault="00D15B3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54CA94C"/>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360" w:hanging="660"/>
      </w:pPr>
      <w:rPr>
        <w:rFonts w:cs="Times New Roman" w:hint="default"/>
      </w:rPr>
    </w:lvl>
    <w:lvl w:ilvl="2">
      <w:start w:val="45"/>
      <w:numFmt w:val="decimal"/>
      <w:isLgl/>
      <w:lvlText w:val="%1.%2.%3."/>
      <w:lvlJc w:val="left"/>
      <w:pPr>
        <w:ind w:left="3420" w:hanging="720"/>
      </w:pPr>
      <w:rPr>
        <w:rFonts w:cs="Times New Roman" w:hint="default"/>
      </w:rPr>
    </w:lvl>
    <w:lvl w:ilvl="3">
      <w:start w:val="1"/>
      <w:numFmt w:val="decimal"/>
      <w:isLgl/>
      <w:lvlText w:val="%1.%2.%3.%4."/>
      <w:lvlJc w:val="left"/>
      <w:pPr>
        <w:ind w:left="3420" w:hanging="72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500" w:hanging="1800"/>
      </w:pPr>
      <w:rPr>
        <w:rFonts w:cs="Times New Roman" w:hint="default"/>
      </w:rPr>
    </w:lvl>
  </w:abstractNum>
  <w:abstractNum w:abstractNumId="1" w15:restartNumberingAfterBreak="0">
    <w:nsid w:val="0FF31165"/>
    <w:multiLevelType w:val="hybridMultilevel"/>
    <w:tmpl w:val="B688F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290F61"/>
    <w:multiLevelType w:val="hybridMultilevel"/>
    <w:tmpl w:val="A85EAC9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5078BB"/>
    <w:multiLevelType w:val="multilevel"/>
    <w:tmpl w:val="D85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2CA4"/>
    <w:multiLevelType w:val="multilevel"/>
    <w:tmpl w:val="7A9C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6C74"/>
    <w:multiLevelType w:val="multilevel"/>
    <w:tmpl w:val="D2B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F7EA8"/>
    <w:multiLevelType w:val="hybridMultilevel"/>
    <w:tmpl w:val="E60AC50C"/>
    <w:lvl w:ilvl="0" w:tplc="3E68947C">
      <w:start w:val="1"/>
      <w:numFmt w:val="decimal"/>
      <w:lvlText w:val="%1."/>
      <w:lvlJc w:val="left"/>
      <w:pPr>
        <w:tabs>
          <w:tab w:val="num" w:pos="1065"/>
        </w:tabs>
        <w:ind w:left="1065" w:hanging="705"/>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3335ACF"/>
    <w:multiLevelType w:val="hybridMultilevel"/>
    <w:tmpl w:val="43C43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F0D67A6"/>
    <w:multiLevelType w:val="hybridMultilevel"/>
    <w:tmpl w:val="4A924738"/>
    <w:lvl w:ilvl="0" w:tplc="F14C875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0D95D7A"/>
    <w:multiLevelType w:val="hybridMultilevel"/>
    <w:tmpl w:val="21E47CA2"/>
    <w:lvl w:ilvl="0" w:tplc="B890DC5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047F45"/>
    <w:multiLevelType w:val="multilevel"/>
    <w:tmpl w:val="7BF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015C4"/>
    <w:multiLevelType w:val="multilevel"/>
    <w:tmpl w:val="5E9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F7CAF"/>
    <w:multiLevelType w:val="multilevel"/>
    <w:tmpl w:val="1B5A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1"/>
  </w:num>
  <w:num w:numId="10">
    <w:abstractNumId w:val="12"/>
  </w:num>
  <w:num w:numId="11">
    <w:abstractNumId w:val="3"/>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1E5"/>
    <w:rsid w:val="00002FD5"/>
    <w:rsid w:val="00004512"/>
    <w:rsid w:val="00005409"/>
    <w:rsid w:val="000119DA"/>
    <w:rsid w:val="00012C80"/>
    <w:rsid w:val="00014891"/>
    <w:rsid w:val="00016AF6"/>
    <w:rsid w:val="000270BE"/>
    <w:rsid w:val="000302C6"/>
    <w:rsid w:val="00033780"/>
    <w:rsid w:val="00044776"/>
    <w:rsid w:val="00047507"/>
    <w:rsid w:val="00047EBA"/>
    <w:rsid w:val="000509FB"/>
    <w:rsid w:val="000534CE"/>
    <w:rsid w:val="00056309"/>
    <w:rsid w:val="00061886"/>
    <w:rsid w:val="0007404C"/>
    <w:rsid w:val="000804C0"/>
    <w:rsid w:val="000821A5"/>
    <w:rsid w:val="000863B0"/>
    <w:rsid w:val="00087B4E"/>
    <w:rsid w:val="00091CC2"/>
    <w:rsid w:val="00094524"/>
    <w:rsid w:val="00095014"/>
    <w:rsid w:val="000A18A1"/>
    <w:rsid w:val="000B10A3"/>
    <w:rsid w:val="000B3750"/>
    <w:rsid w:val="000C32A0"/>
    <w:rsid w:val="000C3C98"/>
    <w:rsid w:val="000C5D3A"/>
    <w:rsid w:val="000C6609"/>
    <w:rsid w:val="000C6D4E"/>
    <w:rsid w:val="000D244C"/>
    <w:rsid w:val="000D4CEB"/>
    <w:rsid w:val="000D5677"/>
    <w:rsid w:val="000D6311"/>
    <w:rsid w:val="000D6BB9"/>
    <w:rsid w:val="000E01B3"/>
    <w:rsid w:val="000E280C"/>
    <w:rsid w:val="000E4D70"/>
    <w:rsid w:val="000F133F"/>
    <w:rsid w:val="00103327"/>
    <w:rsid w:val="0012187A"/>
    <w:rsid w:val="00121A3A"/>
    <w:rsid w:val="00125F19"/>
    <w:rsid w:val="0013269A"/>
    <w:rsid w:val="00136D0E"/>
    <w:rsid w:val="00143274"/>
    <w:rsid w:val="001459DC"/>
    <w:rsid w:val="00146738"/>
    <w:rsid w:val="00147A7B"/>
    <w:rsid w:val="00151785"/>
    <w:rsid w:val="00154B1C"/>
    <w:rsid w:val="0016071B"/>
    <w:rsid w:val="00166C93"/>
    <w:rsid w:val="00167576"/>
    <w:rsid w:val="00171565"/>
    <w:rsid w:val="001735F9"/>
    <w:rsid w:val="00174E48"/>
    <w:rsid w:val="0017515E"/>
    <w:rsid w:val="00175EBC"/>
    <w:rsid w:val="00196C98"/>
    <w:rsid w:val="001A3CC5"/>
    <w:rsid w:val="001A5D5B"/>
    <w:rsid w:val="001A6A05"/>
    <w:rsid w:val="001B0412"/>
    <w:rsid w:val="001B68B1"/>
    <w:rsid w:val="001B79AE"/>
    <w:rsid w:val="001B7FF8"/>
    <w:rsid w:val="001C5CFE"/>
    <w:rsid w:val="001D092D"/>
    <w:rsid w:val="001D547A"/>
    <w:rsid w:val="001D5E7F"/>
    <w:rsid w:val="001E005D"/>
    <w:rsid w:val="001E0F58"/>
    <w:rsid w:val="001E6EEC"/>
    <w:rsid w:val="001E7EA8"/>
    <w:rsid w:val="00213F16"/>
    <w:rsid w:val="00215645"/>
    <w:rsid w:val="00216BA7"/>
    <w:rsid w:val="002245C1"/>
    <w:rsid w:val="002324FE"/>
    <w:rsid w:val="002325F6"/>
    <w:rsid w:val="00234501"/>
    <w:rsid w:val="0024012D"/>
    <w:rsid w:val="002502BC"/>
    <w:rsid w:val="002529A2"/>
    <w:rsid w:val="00255B1F"/>
    <w:rsid w:val="0026347C"/>
    <w:rsid w:val="00270F79"/>
    <w:rsid w:val="002733B7"/>
    <w:rsid w:val="00273D6B"/>
    <w:rsid w:val="00275D61"/>
    <w:rsid w:val="002802C1"/>
    <w:rsid w:val="00286BB3"/>
    <w:rsid w:val="00290AAE"/>
    <w:rsid w:val="00293609"/>
    <w:rsid w:val="0029757C"/>
    <w:rsid w:val="002A354E"/>
    <w:rsid w:val="002A52E0"/>
    <w:rsid w:val="002B04DC"/>
    <w:rsid w:val="002B172A"/>
    <w:rsid w:val="002B28BC"/>
    <w:rsid w:val="002B50B0"/>
    <w:rsid w:val="002B67EB"/>
    <w:rsid w:val="002B79C4"/>
    <w:rsid w:val="002C013A"/>
    <w:rsid w:val="002C611E"/>
    <w:rsid w:val="002D05F6"/>
    <w:rsid w:val="002D19AD"/>
    <w:rsid w:val="002D6412"/>
    <w:rsid w:val="002E25A2"/>
    <w:rsid w:val="002E5693"/>
    <w:rsid w:val="002F1330"/>
    <w:rsid w:val="002F5339"/>
    <w:rsid w:val="002F77F8"/>
    <w:rsid w:val="003120E7"/>
    <w:rsid w:val="00326DDF"/>
    <w:rsid w:val="003350CE"/>
    <w:rsid w:val="00335FE1"/>
    <w:rsid w:val="00336C0B"/>
    <w:rsid w:val="0033732A"/>
    <w:rsid w:val="003378FF"/>
    <w:rsid w:val="00347622"/>
    <w:rsid w:val="003563AB"/>
    <w:rsid w:val="00360517"/>
    <w:rsid w:val="00360A51"/>
    <w:rsid w:val="003672DE"/>
    <w:rsid w:val="00367340"/>
    <w:rsid w:val="0037056A"/>
    <w:rsid w:val="0037290D"/>
    <w:rsid w:val="00383C09"/>
    <w:rsid w:val="00385154"/>
    <w:rsid w:val="00393371"/>
    <w:rsid w:val="00395116"/>
    <w:rsid w:val="003A02A8"/>
    <w:rsid w:val="003C1AD5"/>
    <w:rsid w:val="003C26ED"/>
    <w:rsid w:val="003D11A9"/>
    <w:rsid w:val="003D1ED2"/>
    <w:rsid w:val="003E1C2A"/>
    <w:rsid w:val="003E466C"/>
    <w:rsid w:val="003E7E92"/>
    <w:rsid w:val="003F010E"/>
    <w:rsid w:val="00405F9A"/>
    <w:rsid w:val="0040726F"/>
    <w:rsid w:val="004148F9"/>
    <w:rsid w:val="00416B14"/>
    <w:rsid w:val="00417E34"/>
    <w:rsid w:val="0042623A"/>
    <w:rsid w:val="00434E21"/>
    <w:rsid w:val="00437122"/>
    <w:rsid w:val="004426A7"/>
    <w:rsid w:val="00447CAC"/>
    <w:rsid w:val="00455DE6"/>
    <w:rsid w:val="004741EB"/>
    <w:rsid w:val="00474606"/>
    <w:rsid w:val="00484EDF"/>
    <w:rsid w:val="00487AD5"/>
    <w:rsid w:val="00487FF8"/>
    <w:rsid w:val="004A1478"/>
    <w:rsid w:val="004A5B8C"/>
    <w:rsid w:val="004B4D91"/>
    <w:rsid w:val="004B5B78"/>
    <w:rsid w:val="004C0BF5"/>
    <w:rsid w:val="004C19B4"/>
    <w:rsid w:val="004C2B3D"/>
    <w:rsid w:val="004C47F7"/>
    <w:rsid w:val="004D1250"/>
    <w:rsid w:val="004E27C9"/>
    <w:rsid w:val="004F57B2"/>
    <w:rsid w:val="004F5C08"/>
    <w:rsid w:val="00500568"/>
    <w:rsid w:val="005041A1"/>
    <w:rsid w:val="00507D5D"/>
    <w:rsid w:val="005101BA"/>
    <w:rsid w:val="00510BA9"/>
    <w:rsid w:val="00511121"/>
    <w:rsid w:val="00511A75"/>
    <w:rsid w:val="00513E45"/>
    <w:rsid w:val="0051470F"/>
    <w:rsid w:val="00514ABA"/>
    <w:rsid w:val="00520437"/>
    <w:rsid w:val="005258B8"/>
    <w:rsid w:val="0053400F"/>
    <w:rsid w:val="005373D7"/>
    <w:rsid w:val="005427A2"/>
    <w:rsid w:val="00554192"/>
    <w:rsid w:val="00556040"/>
    <w:rsid w:val="00557B17"/>
    <w:rsid w:val="00557FBD"/>
    <w:rsid w:val="0056127D"/>
    <w:rsid w:val="00561992"/>
    <w:rsid w:val="00562BEC"/>
    <w:rsid w:val="00565A61"/>
    <w:rsid w:val="005673C9"/>
    <w:rsid w:val="00571443"/>
    <w:rsid w:val="00572428"/>
    <w:rsid w:val="005727FF"/>
    <w:rsid w:val="00572905"/>
    <w:rsid w:val="00573C5F"/>
    <w:rsid w:val="00577D8D"/>
    <w:rsid w:val="0058335D"/>
    <w:rsid w:val="005848B2"/>
    <w:rsid w:val="0058697C"/>
    <w:rsid w:val="005A34B2"/>
    <w:rsid w:val="005A5288"/>
    <w:rsid w:val="005B008E"/>
    <w:rsid w:val="005B0861"/>
    <w:rsid w:val="005C0153"/>
    <w:rsid w:val="005C584B"/>
    <w:rsid w:val="005C6D20"/>
    <w:rsid w:val="005D21E5"/>
    <w:rsid w:val="005D2B13"/>
    <w:rsid w:val="005D559A"/>
    <w:rsid w:val="005E37B0"/>
    <w:rsid w:val="005E628C"/>
    <w:rsid w:val="005F4946"/>
    <w:rsid w:val="00602620"/>
    <w:rsid w:val="00606650"/>
    <w:rsid w:val="006133E3"/>
    <w:rsid w:val="00624A9A"/>
    <w:rsid w:val="00630621"/>
    <w:rsid w:val="00634766"/>
    <w:rsid w:val="00661228"/>
    <w:rsid w:val="0066154A"/>
    <w:rsid w:val="00663FFA"/>
    <w:rsid w:val="00665006"/>
    <w:rsid w:val="00665AB7"/>
    <w:rsid w:val="00680DEF"/>
    <w:rsid w:val="00682882"/>
    <w:rsid w:val="00686914"/>
    <w:rsid w:val="006879D2"/>
    <w:rsid w:val="00687E32"/>
    <w:rsid w:val="00691776"/>
    <w:rsid w:val="00695461"/>
    <w:rsid w:val="00696E11"/>
    <w:rsid w:val="006A2006"/>
    <w:rsid w:val="006A5015"/>
    <w:rsid w:val="006C37FA"/>
    <w:rsid w:val="006E132F"/>
    <w:rsid w:val="006E59F2"/>
    <w:rsid w:val="006F22F0"/>
    <w:rsid w:val="006F39B7"/>
    <w:rsid w:val="0070299B"/>
    <w:rsid w:val="0071599D"/>
    <w:rsid w:val="00722443"/>
    <w:rsid w:val="00722CB9"/>
    <w:rsid w:val="00724F11"/>
    <w:rsid w:val="0073198B"/>
    <w:rsid w:val="0074349F"/>
    <w:rsid w:val="00744568"/>
    <w:rsid w:val="007450ED"/>
    <w:rsid w:val="00750EB2"/>
    <w:rsid w:val="007553AC"/>
    <w:rsid w:val="00757130"/>
    <w:rsid w:val="00760CB8"/>
    <w:rsid w:val="00765773"/>
    <w:rsid w:val="0077566C"/>
    <w:rsid w:val="007759E8"/>
    <w:rsid w:val="007817A8"/>
    <w:rsid w:val="00782348"/>
    <w:rsid w:val="007831BD"/>
    <w:rsid w:val="007861BC"/>
    <w:rsid w:val="007A2E55"/>
    <w:rsid w:val="007B5A53"/>
    <w:rsid w:val="007B7B69"/>
    <w:rsid w:val="007C1F51"/>
    <w:rsid w:val="007D06C3"/>
    <w:rsid w:val="007D4A00"/>
    <w:rsid w:val="007D4A6F"/>
    <w:rsid w:val="007D4DC4"/>
    <w:rsid w:val="007D56D0"/>
    <w:rsid w:val="007D660D"/>
    <w:rsid w:val="007E3F40"/>
    <w:rsid w:val="007F011B"/>
    <w:rsid w:val="007F079E"/>
    <w:rsid w:val="007F2788"/>
    <w:rsid w:val="007F2B80"/>
    <w:rsid w:val="007F3FD3"/>
    <w:rsid w:val="00802B01"/>
    <w:rsid w:val="00807DAB"/>
    <w:rsid w:val="00815031"/>
    <w:rsid w:val="00821DA2"/>
    <w:rsid w:val="008260B7"/>
    <w:rsid w:val="00837812"/>
    <w:rsid w:val="00844096"/>
    <w:rsid w:val="00845DF0"/>
    <w:rsid w:val="0084668A"/>
    <w:rsid w:val="00846D6E"/>
    <w:rsid w:val="00847BC6"/>
    <w:rsid w:val="00853E3C"/>
    <w:rsid w:val="0085478E"/>
    <w:rsid w:val="0085683F"/>
    <w:rsid w:val="008673BA"/>
    <w:rsid w:val="00890AD4"/>
    <w:rsid w:val="00897AC7"/>
    <w:rsid w:val="00897C31"/>
    <w:rsid w:val="008A39DB"/>
    <w:rsid w:val="008A7AAA"/>
    <w:rsid w:val="008A7E72"/>
    <w:rsid w:val="008B112C"/>
    <w:rsid w:val="008B2300"/>
    <w:rsid w:val="008B4754"/>
    <w:rsid w:val="008B4943"/>
    <w:rsid w:val="008C0188"/>
    <w:rsid w:val="008D2585"/>
    <w:rsid w:val="008D3944"/>
    <w:rsid w:val="008D73AB"/>
    <w:rsid w:val="008E017D"/>
    <w:rsid w:val="008E0EA2"/>
    <w:rsid w:val="008F16E4"/>
    <w:rsid w:val="008F3F04"/>
    <w:rsid w:val="008F534A"/>
    <w:rsid w:val="0090396B"/>
    <w:rsid w:val="00905C59"/>
    <w:rsid w:val="00905FCC"/>
    <w:rsid w:val="00906EBF"/>
    <w:rsid w:val="009123B7"/>
    <w:rsid w:val="009139B8"/>
    <w:rsid w:val="00916C44"/>
    <w:rsid w:val="0092090B"/>
    <w:rsid w:val="00943D0A"/>
    <w:rsid w:val="0094781B"/>
    <w:rsid w:val="0095207A"/>
    <w:rsid w:val="00954289"/>
    <w:rsid w:val="00960E1C"/>
    <w:rsid w:val="00964E00"/>
    <w:rsid w:val="0096721D"/>
    <w:rsid w:val="0097695C"/>
    <w:rsid w:val="00977516"/>
    <w:rsid w:val="00977F41"/>
    <w:rsid w:val="0098728A"/>
    <w:rsid w:val="009879B4"/>
    <w:rsid w:val="00990374"/>
    <w:rsid w:val="009964CF"/>
    <w:rsid w:val="009A3DDF"/>
    <w:rsid w:val="009A5716"/>
    <w:rsid w:val="009A68BA"/>
    <w:rsid w:val="009A7234"/>
    <w:rsid w:val="009B1AC7"/>
    <w:rsid w:val="009B432D"/>
    <w:rsid w:val="009B4801"/>
    <w:rsid w:val="009B609A"/>
    <w:rsid w:val="009C0741"/>
    <w:rsid w:val="009C7950"/>
    <w:rsid w:val="009D1290"/>
    <w:rsid w:val="009D7818"/>
    <w:rsid w:val="009E40E0"/>
    <w:rsid w:val="009E6CFA"/>
    <w:rsid w:val="009E7585"/>
    <w:rsid w:val="009F176E"/>
    <w:rsid w:val="009F5677"/>
    <w:rsid w:val="009F6DD7"/>
    <w:rsid w:val="00A02A28"/>
    <w:rsid w:val="00A037D7"/>
    <w:rsid w:val="00A037F0"/>
    <w:rsid w:val="00A10A9C"/>
    <w:rsid w:val="00A159B6"/>
    <w:rsid w:val="00A20C28"/>
    <w:rsid w:val="00A239D4"/>
    <w:rsid w:val="00A24B61"/>
    <w:rsid w:val="00A35DE7"/>
    <w:rsid w:val="00A403AF"/>
    <w:rsid w:val="00A46200"/>
    <w:rsid w:val="00A50196"/>
    <w:rsid w:val="00A57688"/>
    <w:rsid w:val="00A61E24"/>
    <w:rsid w:val="00A66833"/>
    <w:rsid w:val="00A837EF"/>
    <w:rsid w:val="00A84F8C"/>
    <w:rsid w:val="00A922BC"/>
    <w:rsid w:val="00A927E5"/>
    <w:rsid w:val="00A94CD7"/>
    <w:rsid w:val="00AB0457"/>
    <w:rsid w:val="00AB2E7C"/>
    <w:rsid w:val="00AB3F0B"/>
    <w:rsid w:val="00AC1998"/>
    <w:rsid w:val="00AD6565"/>
    <w:rsid w:val="00AD787C"/>
    <w:rsid w:val="00AE3C4A"/>
    <w:rsid w:val="00AE5949"/>
    <w:rsid w:val="00AE6C7A"/>
    <w:rsid w:val="00AF1D05"/>
    <w:rsid w:val="00AF3AEC"/>
    <w:rsid w:val="00AF5AEF"/>
    <w:rsid w:val="00AF6EA3"/>
    <w:rsid w:val="00B04C06"/>
    <w:rsid w:val="00B06440"/>
    <w:rsid w:val="00B155BC"/>
    <w:rsid w:val="00B156A1"/>
    <w:rsid w:val="00B16722"/>
    <w:rsid w:val="00B205B4"/>
    <w:rsid w:val="00B2380D"/>
    <w:rsid w:val="00B26914"/>
    <w:rsid w:val="00B32DBC"/>
    <w:rsid w:val="00B32F4C"/>
    <w:rsid w:val="00B35E9B"/>
    <w:rsid w:val="00B52CEC"/>
    <w:rsid w:val="00B5470C"/>
    <w:rsid w:val="00B57249"/>
    <w:rsid w:val="00B6066F"/>
    <w:rsid w:val="00B817A5"/>
    <w:rsid w:val="00B83B31"/>
    <w:rsid w:val="00B853A2"/>
    <w:rsid w:val="00B85558"/>
    <w:rsid w:val="00B862A1"/>
    <w:rsid w:val="00B91339"/>
    <w:rsid w:val="00B93008"/>
    <w:rsid w:val="00B963CF"/>
    <w:rsid w:val="00B968CE"/>
    <w:rsid w:val="00BA214E"/>
    <w:rsid w:val="00BA5E52"/>
    <w:rsid w:val="00BA61C3"/>
    <w:rsid w:val="00BA712B"/>
    <w:rsid w:val="00BA755B"/>
    <w:rsid w:val="00BB079A"/>
    <w:rsid w:val="00BD7B81"/>
    <w:rsid w:val="00BE2825"/>
    <w:rsid w:val="00BE3508"/>
    <w:rsid w:val="00BF3E5D"/>
    <w:rsid w:val="00BF3E67"/>
    <w:rsid w:val="00BF779D"/>
    <w:rsid w:val="00C02C5E"/>
    <w:rsid w:val="00C117FA"/>
    <w:rsid w:val="00C139A8"/>
    <w:rsid w:val="00C161F6"/>
    <w:rsid w:val="00C16990"/>
    <w:rsid w:val="00C20125"/>
    <w:rsid w:val="00C23FB2"/>
    <w:rsid w:val="00C2586F"/>
    <w:rsid w:val="00C26450"/>
    <w:rsid w:val="00C31CB3"/>
    <w:rsid w:val="00C368A6"/>
    <w:rsid w:val="00C3699A"/>
    <w:rsid w:val="00C419E9"/>
    <w:rsid w:val="00C41C2B"/>
    <w:rsid w:val="00C46315"/>
    <w:rsid w:val="00C46F63"/>
    <w:rsid w:val="00C5601C"/>
    <w:rsid w:val="00C5672D"/>
    <w:rsid w:val="00C65D1F"/>
    <w:rsid w:val="00C70C66"/>
    <w:rsid w:val="00C70F61"/>
    <w:rsid w:val="00C84BFA"/>
    <w:rsid w:val="00C956BA"/>
    <w:rsid w:val="00C97356"/>
    <w:rsid w:val="00CA3BC4"/>
    <w:rsid w:val="00CA42F1"/>
    <w:rsid w:val="00CA62C2"/>
    <w:rsid w:val="00CB5E37"/>
    <w:rsid w:val="00CB6BCD"/>
    <w:rsid w:val="00CC1819"/>
    <w:rsid w:val="00CC1FCF"/>
    <w:rsid w:val="00CC5D41"/>
    <w:rsid w:val="00CD13B5"/>
    <w:rsid w:val="00CD4479"/>
    <w:rsid w:val="00CE0BD7"/>
    <w:rsid w:val="00CE6489"/>
    <w:rsid w:val="00CF1DA2"/>
    <w:rsid w:val="00D136F8"/>
    <w:rsid w:val="00D15592"/>
    <w:rsid w:val="00D15B34"/>
    <w:rsid w:val="00D24FB8"/>
    <w:rsid w:val="00D26C79"/>
    <w:rsid w:val="00D26CF1"/>
    <w:rsid w:val="00D35EC4"/>
    <w:rsid w:val="00D40DE1"/>
    <w:rsid w:val="00D458EF"/>
    <w:rsid w:val="00D509BC"/>
    <w:rsid w:val="00D53042"/>
    <w:rsid w:val="00D53D1C"/>
    <w:rsid w:val="00D556D8"/>
    <w:rsid w:val="00D55F71"/>
    <w:rsid w:val="00D565AA"/>
    <w:rsid w:val="00D65884"/>
    <w:rsid w:val="00D65C4D"/>
    <w:rsid w:val="00D72661"/>
    <w:rsid w:val="00D803E0"/>
    <w:rsid w:val="00D827CC"/>
    <w:rsid w:val="00D8280D"/>
    <w:rsid w:val="00D83B2F"/>
    <w:rsid w:val="00D864E8"/>
    <w:rsid w:val="00D87BC0"/>
    <w:rsid w:val="00D92863"/>
    <w:rsid w:val="00D941CF"/>
    <w:rsid w:val="00DA22F9"/>
    <w:rsid w:val="00DB2085"/>
    <w:rsid w:val="00DB23AE"/>
    <w:rsid w:val="00DB5462"/>
    <w:rsid w:val="00DB767E"/>
    <w:rsid w:val="00DD50C5"/>
    <w:rsid w:val="00DF40B9"/>
    <w:rsid w:val="00DF4CFE"/>
    <w:rsid w:val="00E0267F"/>
    <w:rsid w:val="00E02928"/>
    <w:rsid w:val="00E03A50"/>
    <w:rsid w:val="00E041E9"/>
    <w:rsid w:val="00E16FAB"/>
    <w:rsid w:val="00E17F3F"/>
    <w:rsid w:val="00E2479B"/>
    <w:rsid w:val="00E3008D"/>
    <w:rsid w:val="00E30BC4"/>
    <w:rsid w:val="00E31A46"/>
    <w:rsid w:val="00E32AD5"/>
    <w:rsid w:val="00E33CA6"/>
    <w:rsid w:val="00E35A88"/>
    <w:rsid w:val="00E44709"/>
    <w:rsid w:val="00E46892"/>
    <w:rsid w:val="00E53526"/>
    <w:rsid w:val="00E539A5"/>
    <w:rsid w:val="00E55EF4"/>
    <w:rsid w:val="00E57ECC"/>
    <w:rsid w:val="00E63E40"/>
    <w:rsid w:val="00E7448F"/>
    <w:rsid w:val="00E81666"/>
    <w:rsid w:val="00E9084A"/>
    <w:rsid w:val="00E911DC"/>
    <w:rsid w:val="00E93474"/>
    <w:rsid w:val="00E95492"/>
    <w:rsid w:val="00EA2F0F"/>
    <w:rsid w:val="00EA3229"/>
    <w:rsid w:val="00EA62D2"/>
    <w:rsid w:val="00EB0049"/>
    <w:rsid w:val="00EB018F"/>
    <w:rsid w:val="00EB1319"/>
    <w:rsid w:val="00EB459D"/>
    <w:rsid w:val="00EB74D2"/>
    <w:rsid w:val="00EC67CF"/>
    <w:rsid w:val="00EF7098"/>
    <w:rsid w:val="00F0066B"/>
    <w:rsid w:val="00F007CB"/>
    <w:rsid w:val="00F02BA2"/>
    <w:rsid w:val="00F15A8A"/>
    <w:rsid w:val="00F27621"/>
    <w:rsid w:val="00F43957"/>
    <w:rsid w:val="00F46A2D"/>
    <w:rsid w:val="00F47976"/>
    <w:rsid w:val="00F53DF9"/>
    <w:rsid w:val="00F543FE"/>
    <w:rsid w:val="00F648A4"/>
    <w:rsid w:val="00F65E0D"/>
    <w:rsid w:val="00F8554D"/>
    <w:rsid w:val="00F856B7"/>
    <w:rsid w:val="00FA107A"/>
    <w:rsid w:val="00FA4EB6"/>
    <w:rsid w:val="00FB2C72"/>
    <w:rsid w:val="00FB3D6A"/>
    <w:rsid w:val="00FB4587"/>
    <w:rsid w:val="00FB5935"/>
    <w:rsid w:val="00FB7AE4"/>
    <w:rsid w:val="00FD5EC9"/>
    <w:rsid w:val="00FD7471"/>
    <w:rsid w:val="00FE7075"/>
    <w:rsid w:val="00FF1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0FA392-124B-42C9-8C7A-0ED28BD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00"/>
    <w:pPr>
      <w:spacing w:after="200" w:line="276" w:lineRule="auto"/>
    </w:pPr>
    <w:rPr>
      <w:sz w:val="22"/>
      <w:szCs w:val="22"/>
      <w:lang w:eastAsia="en-US"/>
    </w:rPr>
  </w:style>
  <w:style w:type="paragraph" w:styleId="1">
    <w:name w:val="heading 1"/>
    <w:basedOn w:val="a"/>
    <w:next w:val="a"/>
    <w:link w:val="10"/>
    <w:qFormat/>
    <w:locked/>
    <w:rsid w:val="00AF3A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locked/>
    <w:rsid w:val="006A2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9A68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rsid w:val="00A668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annotation reference"/>
    <w:uiPriority w:val="99"/>
    <w:semiHidden/>
    <w:rsid w:val="00487FF8"/>
    <w:rPr>
      <w:rFonts w:cs="Times New Roman"/>
      <w:sz w:val="16"/>
      <w:szCs w:val="16"/>
    </w:rPr>
  </w:style>
  <w:style w:type="paragraph" w:styleId="a6">
    <w:name w:val="annotation text"/>
    <w:basedOn w:val="a"/>
    <w:link w:val="a7"/>
    <w:uiPriority w:val="99"/>
    <w:semiHidden/>
    <w:rsid w:val="00487FF8"/>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link w:val="a6"/>
    <w:uiPriority w:val="99"/>
    <w:semiHidden/>
    <w:locked/>
    <w:rsid w:val="00487FF8"/>
    <w:rPr>
      <w:rFonts w:ascii="Times New Roman" w:hAnsi="Times New Roman" w:cs="Times New Roman"/>
    </w:rPr>
  </w:style>
  <w:style w:type="paragraph" w:styleId="a8">
    <w:name w:val="Balloon Text"/>
    <w:basedOn w:val="a"/>
    <w:link w:val="a9"/>
    <w:uiPriority w:val="99"/>
    <w:semiHidden/>
    <w:rsid w:val="00487FF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7FF8"/>
    <w:rPr>
      <w:rFonts w:ascii="Tahoma" w:hAnsi="Tahoma" w:cs="Tahoma"/>
      <w:sz w:val="16"/>
      <w:szCs w:val="16"/>
      <w:lang w:eastAsia="en-US"/>
    </w:rPr>
  </w:style>
  <w:style w:type="paragraph" w:customStyle="1" w:styleId="aa">
    <w:name w:val="Обычный таблица"/>
    <w:basedOn w:val="a"/>
    <w:link w:val="ab"/>
    <w:uiPriority w:val="99"/>
    <w:rsid w:val="000A18A1"/>
    <w:pPr>
      <w:spacing w:after="0" w:line="240" w:lineRule="auto"/>
    </w:pPr>
    <w:rPr>
      <w:rFonts w:ascii="Times New Roman" w:eastAsia="Times New Roman" w:hAnsi="Times New Roman"/>
      <w:sz w:val="18"/>
      <w:szCs w:val="18"/>
      <w:lang w:eastAsia="ru-RU"/>
    </w:rPr>
  </w:style>
  <w:style w:type="character" w:customStyle="1" w:styleId="ab">
    <w:name w:val="Обычный таблица Знак"/>
    <w:link w:val="aa"/>
    <w:uiPriority w:val="99"/>
    <w:locked/>
    <w:rsid w:val="000A18A1"/>
    <w:rPr>
      <w:rFonts w:ascii="Times New Roman" w:hAnsi="Times New Roman" w:cs="Times New Roman"/>
      <w:sz w:val="18"/>
      <w:szCs w:val="18"/>
    </w:rPr>
  </w:style>
  <w:style w:type="paragraph" w:customStyle="1" w:styleId="ConsPlusNonformat">
    <w:name w:val="ConsPlusNonformat"/>
    <w:rsid w:val="000C6D4E"/>
    <w:pPr>
      <w:widowControl w:val="0"/>
      <w:autoSpaceDE w:val="0"/>
      <w:autoSpaceDN w:val="0"/>
      <w:adjustRightInd w:val="0"/>
    </w:pPr>
    <w:rPr>
      <w:rFonts w:ascii="Courier New" w:hAnsi="Courier New" w:cs="Courier New"/>
    </w:rPr>
  </w:style>
  <w:style w:type="paragraph" w:styleId="ac">
    <w:name w:val="Body Text"/>
    <w:basedOn w:val="a"/>
    <w:link w:val="ad"/>
    <w:rsid w:val="00270F79"/>
    <w:pPr>
      <w:spacing w:after="0" w:line="240" w:lineRule="auto"/>
      <w:jc w:val="both"/>
    </w:pPr>
    <w:rPr>
      <w:rFonts w:ascii="Times New Roman" w:hAnsi="Times New Roman"/>
      <w:sz w:val="24"/>
      <w:szCs w:val="24"/>
      <w:lang w:eastAsia="ru-RU"/>
    </w:rPr>
  </w:style>
  <w:style w:type="character" w:customStyle="1" w:styleId="ad">
    <w:name w:val="Основной текст Знак"/>
    <w:link w:val="ac"/>
    <w:uiPriority w:val="99"/>
    <w:semiHidden/>
    <w:locked/>
    <w:rsid w:val="00166C93"/>
    <w:rPr>
      <w:rFonts w:cs="Times New Roman"/>
      <w:lang w:eastAsia="en-US"/>
    </w:rPr>
  </w:style>
  <w:style w:type="paragraph" w:customStyle="1" w:styleId="ConsPlusNormal">
    <w:name w:val="ConsPlusNormal"/>
    <w:link w:val="ConsPlusNormal0"/>
    <w:rsid w:val="00EA3229"/>
    <w:pPr>
      <w:widowControl w:val="0"/>
      <w:autoSpaceDE w:val="0"/>
      <w:autoSpaceDN w:val="0"/>
      <w:adjustRightInd w:val="0"/>
    </w:pPr>
    <w:rPr>
      <w:rFonts w:ascii="Arial" w:hAnsi="Arial" w:cs="Arial"/>
    </w:rPr>
  </w:style>
  <w:style w:type="paragraph" w:styleId="31">
    <w:name w:val="Body Text Indent 3"/>
    <w:basedOn w:val="a"/>
    <w:link w:val="32"/>
    <w:uiPriority w:val="99"/>
    <w:rsid w:val="007F2B80"/>
    <w:pPr>
      <w:spacing w:after="120"/>
      <w:ind w:left="283"/>
    </w:pPr>
    <w:rPr>
      <w:sz w:val="16"/>
      <w:szCs w:val="16"/>
      <w:lang w:eastAsia="ru-RU"/>
    </w:rPr>
  </w:style>
  <w:style w:type="character" w:customStyle="1" w:styleId="32">
    <w:name w:val="Основной текст с отступом 3 Знак"/>
    <w:link w:val="31"/>
    <w:uiPriority w:val="99"/>
    <w:semiHidden/>
    <w:locked/>
    <w:rsid w:val="007D4A00"/>
    <w:rPr>
      <w:rFonts w:cs="Times New Roman"/>
      <w:sz w:val="16"/>
      <w:szCs w:val="16"/>
      <w:lang w:eastAsia="en-US"/>
    </w:rPr>
  </w:style>
  <w:style w:type="paragraph" w:customStyle="1" w:styleId="CharChar">
    <w:name w:val="Char Char Знак Знак Знак Знак Знак Знак"/>
    <w:basedOn w:val="a"/>
    <w:uiPriority w:val="99"/>
    <w:rsid w:val="007F2B80"/>
    <w:pPr>
      <w:spacing w:after="160" w:line="240" w:lineRule="exact"/>
    </w:pPr>
    <w:rPr>
      <w:rFonts w:ascii="Times New Roman" w:hAnsi="Times New Roman"/>
      <w:noProof/>
      <w:sz w:val="20"/>
      <w:szCs w:val="20"/>
      <w:lang w:eastAsia="ru-RU"/>
    </w:rPr>
  </w:style>
  <w:style w:type="paragraph" w:customStyle="1" w:styleId="21">
    <w:name w:val="Основной текст 21"/>
    <w:basedOn w:val="a"/>
    <w:uiPriority w:val="99"/>
    <w:rsid w:val="00F27621"/>
    <w:pPr>
      <w:widowControl w:val="0"/>
      <w:spacing w:after="0" w:line="240" w:lineRule="auto"/>
      <w:jc w:val="both"/>
    </w:pPr>
    <w:rPr>
      <w:rFonts w:ascii="Times New Roman" w:hAnsi="Times New Roman" w:cs="Arial"/>
      <w:sz w:val="24"/>
      <w:szCs w:val="18"/>
      <w:lang w:eastAsia="ru-RU"/>
    </w:rPr>
  </w:style>
  <w:style w:type="character" w:styleId="ae">
    <w:name w:val="Hyperlink"/>
    <w:rsid w:val="002D6412"/>
    <w:rPr>
      <w:rFonts w:cs="Times New Roman"/>
      <w:color w:val="0000FF"/>
      <w:u w:val="single"/>
    </w:rPr>
  </w:style>
  <w:style w:type="character" w:customStyle="1" w:styleId="FontStyle32">
    <w:name w:val="Font Style32"/>
    <w:rsid w:val="00D941CF"/>
    <w:rPr>
      <w:rFonts w:ascii="Times New Roman" w:hAnsi="Times New Roman" w:cs="Times New Roman"/>
      <w:sz w:val="22"/>
      <w:szCs w:val="22"/>
    </w:rPr>
  </w:style>
  <w:style w:type="paragraph" w:customStyle="1" w:styleId="Header2">
    <w:name w:val="Header2"/>
    <w:basedOn w:val="a"/>
    <w:rsid w:val="00EB0049"/>
    <w:pPr>
      <w:spacing w:before="240" w:after="240" w:line="360" w:lineRule="auto"/>
      <w:jc w:val="center"/>
    </w:pPr>
    <w:rPr>
      <w:rFonts w:ascii="Arial" w:eastAsia="Times New Roman" w:hAnsi="Arial"/>
      <w:b/>
      <w:sz w:val="28"/>
      <w:szCs w:val="24"/>
      <w:lang w:eastAsia="ru-RU"/>
    </w:rPr>
  </w:style>
  <w:style w:type="character" w:customStyle="1" w:styleId="ConsPlusNormal0">
    <w:name w:val="ConsPlusNormal Знак"/>
    <w:link w:val="ConsPlusNormal"/>
    <w:locked/>
    <w:rsid w:val="00EB0049"/>
    <w:rPr>
      <w:rFonts w:ascii="Arial" w:hAnsi="Arial" w:cs="Arial"/>
      <w:sz w:val="20"/>
      <w:szCs w:val="20"/>
    </w:rPr>
  </w:style>
  <w:style w:type="paragraph" w:styleId="33">
    <w:name w:val="Body Text 3"/>
    <w:basedOn w:val="a"/>
    <w:link w:val="34"/>
    <w:rsid w:val="00EB0049"/>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EB0049"/>
    <w:rPr>
      <w:rFonts w:ascii="Times New Roman" w:eastAsia="Times New Roman" w:hAnsi="Times New Roman"/>
      <w:sz w:val="16"/>
      <w:szCs w:val="16"/>
    </w:rPr>
  </w:style>
  <w:style w:type="paragraph" w:customStyle="1" w:styleId="Iauiue">
    <w:name w:val="Iau?iue"/>
    <w:rsid w:val="00EB0049"/>
    <w:rPr>
      <w:rFonts w:ascii="Times New Roman" w:eastAsia="Times New Roman" w:hAnsi="Times New Roman"/>
      <w:lang w:eastAsia="en-US"/>
    </w:rPr>
  </w:style>
  <w:style w:type="paragraph" w:styleId="af">
    <w:name w:val="header"/>
    <w:basedOn w:val="a"/>
    <w:link w:val="af0"/>
    <w:uiPriority w:val="99"/>
    <w:unhideWhenUsed/>
    <w:rsid w:val="00897C31"/>
    <w:pPr>
      <w:tabs>
        <w:tab w:val="center" w:pos="4677"/>
        <w:tab w:val="right" w:pos="9355"/>
      </w:tabs>
    </w:pPr>
  </w:style>
  <w:style w:type="character" w:customStyle="1" w:styleId="af0">
    <w:name w:val="Верхний колонтитул Знак"/>
    <w:link w:val="af"/>
    <w:uiPriority w:val="99"/>
    <w:rsid w:val="00897C31"/>
    <w:rPr>
      <w:lang w:eastAsia="en-US"/>
    </w:rPr>
  </w:style>
  <w:style w:type="paragraph" w:styleId="af1">
    <w:name w:val="footer"/>
    <w:basedOn w:val="a"/>
    <w:link w:val="af2"/>
    <w:uiPriority w:val="99"/>
    <w:unhideWhenUsed/>
    <w:rsid w:val="00897C31"/>
    <w:pPr>
      <w:tabs>
        <w:tab w:val="center" w:pos="4677"/>
        <w:tab w:val="right" w:pos="9355"/>
      </w:tabs>
    </w:pPr>
  </w:style>
  <w:style w:type="character" w:customStyle="1" w:styleId="af2">
    <w:name w:val="Нижний колонтитул Знак"/>
    <w:link w:val="af1"/>
    <w:uiPriority w:val="99"/>
    <w:rsid w:val="00897C31"/>
    <w:rPr>
      <w:lang w:eastAsia="en-US"/>
    </w:rPr>
  </w:style>
  <w:style w:type="character" w:customStyle="1" w:styleId="iceouttxt52">
    <w:name w:val="iceouttxt52"/>
    <w:rsid w:val="00C70C66"/>
    <w:rPr>
      <w:rFonts w:ascii="Arial" w:hAnsi="Arial" w:cs="Arial" w:hint="default"/>
      <w:color w:val="666666"/>
      <w:sz w:val="17"/>
      <w:szCs w:val="17"/>
    </w:rPr>
  </w:style>
  <w:style w:type="paragraph" w:styleId="af3">
    <w:name w:val="annotation subject"/>
    <w:basedOn w:val="a6"/>
    <w:next w:val="a6"/>
    <w:link w:val="af4"/>
    <w:uiPriority w:val="99"/>
    <w:semiHidden/>
    <w:unhideWhenUsed/>
    <w:rsid w:val="006879D2"/>
    <w:pPr>
      <w:spacing w:after="200"/>
    </w:pPr>
    <w:rPr>
      <w:rFonts w:ascii="Calibri" w:eastAsia="Calibri" w:hAnsi="Calibri"/>
      <w:b/>
      <w:bCs/>
      <w:lang w:eastAsia="en-US"/>
    </w:rPr>
  </w:style>
  <w:style w:type="character" w:customStyle="1" w:styleId="af4">
    <w:name w:val="Тема примечания Знак"/>
    <w:basedOn w:val="a7"/>
    <w:link w:val="af3"/>
    <w:uiPriority w:val="99"/>
    <w:semiHidden/>
    <w:rsid w:val="006879D2"/>
    <w:rPr>
      <w:rFonts w:ascii="Times New Roman" w:hAnsi="Times New Roman" w:cs="Times New Roman"/>
      <w:b/>
      <w:bCs/>
      <w:lang w:eastAsia="en-US"/>
    </w:rPr>
  </w:style>
  <w:style w:type="character" w:styleId="af5">
    <w:name w:val="FollowedHyperlink"/>
    <w:basedOn w:val="a0"/>
    <w:uiPriority w:val="99"/>
    <w:semiHidden/>
    <w:unhideWhenUsed/>
    <w:rsid w:val="00293609"/>
    <w:rPr>
      <w:color w:val="800080" w:themeColor="followedHyperlink"/>
      <w:u w:val="single"/>
    </w:rPr>
  </w:style>
  <w:style w:type="character" w:customStyle="1" w:styleId="30">
    <w:name w:val="Заголовок 3 Знак"/>
    <w:basedOn w:val="a0"/>
    <w:link w:val="3"/>
    <w:uiPriority w:val="9"/>
    <w:rsid w:val="009A68BA"/>
    <w:rPr>
      <w:rFonts w:ascii="Times New Roman" w:eastAsia="Times New Roman" w:hAnsi="Times New Roman"/>
      <w:b/>
      <w:bCs/>
      <w:sz w:val="27"/>
      <w:szCs w:val="27"/>
    </w:rPr>
  </w:style>
  <w:style w:type="character" w:styleId="af6">
    <w:name w:val="Strong"/>
    <w:basedOn w:val="a0"/>
    <w:qFormat/>
    <w:locked/>
    <w:rsid w:val="003378FF"/>
    <w:rPr>
      <w:b/>
      <w:bCs/>
    </w:rPr>
  </w:style>
  <w:style w:type="character" w:customStyle="1" w:styleId="apple-style-span">
    <w:name w:val="apple-style-span"/>
    <w:basedOn w:val="a0"/>
    <w:rsid w:val="000C32A0"/>
  </w:style>
  <w:style w:type="character" w:customStyle="1" w:styleId="apple-converted-space">
    <w:name w:val="apple-converted-space"/>
    <w:basedOn w:val="a0"/>
    <w:rsid w:val="000C32A0"/>
  </w:style>
  <w:style w:type="paragraph" w:customStyle="1" w:styleId="12">
    <w:name w:val="Знак Знак12 Знак Знак"/>
    <w:basedOn w:val="a"/>
    <w:uiPriority w:val="99"/>
    <w:rsid w:val="00561992"/>
    <w:pPr>
      <w:spacing w:after="160" w:line="240" w:lineRule="exact"/>
    </w:pPr>
    <w:rPr>
      <w:rFonts w:ascii="Times New Roman" w:eastAsia="Times New Roman" w:hAnsi="Times New Roman"/>
      <w:sz w:val="20"/>
      <w:szCs w:val="20"/>
      <w:lang w:eastAsia="zh-CN"/>
    </w:rPr>
  </w:style>
  <w:style w:type="paragraph" w:customStyle="1" w:styleId="11">
    <w:name w:val="Обычный отступ1"/>
    <w:basedOn w:val="a"/>
    <w:rsid w:val="00557B17"/>
    <w:pPr>
      <w:suppressAutoHyphens/>
      <w:spacing w:after="0" w:line="360" w:lineRule="auto"/>
      <w:jc w:val="both"/>
    </w:pPr>
    <w:rPr>
      <w:rFonts w:ascii="Times New Roman" w:eastAsia="Times New Roman" w:hAnsi="Times New Roman"/>
      <w:sz w:val="26"/>
      <w:szCs w:val="20"/>
      <w:lang w:eastAsia="ar-SA"/>
    </w:rPr>
  </w:style>
  <w:style w:type="character" w:customStyle="1" w:styleId="20">
    <w:name w:val="Заголовок 2 Знак"/>
    <w:basedOn w:val="a0"/>
    <w:link w:val="2"/>
    <w:uiPriority w:val="9"/>
    <w:rsid w:val="006A2006"/>
    <w:rPr>
      <w:rFonts w:asciiTheme="majorHAnsi" w:eastAsiaTheme="majorEastAsia" w:hAnsiTheme="majorHAnsi" w:cstheme="majorBidi"/>
      <w:b/>
      <w:bCs/>
      <w:color w:val="4F81BD" w:themeColor="accent1"/>
      <w:sz w:val="26"/>
      <w:szCs w:val="26"/>
      <w:lang w:eastAsia="en-US"/>
    </w:rPr>
  </w:style>
  <w:style w:type="character" w:customStyle="1" w:styleId="product-description--features-item-name">
    <w:name w:val="product-description--features-item-name"/>
    <w:basedOn w:val="a0"/>
    <w:rsid w:val="006A2006"/>
  </w:style>
  <w:style w:type="character" w:customStyle="1" w:styleId="product-description--features-item-value">
    <w:name w:val="product-description--features-item-value"/>
    <w:basedOn w:val="a0"/>
    <w:rsid w:val="006A2006"/>
  </w:style>
  <w:style w:type="paragraph" w:styleId="22">
    <w:name w:val="Body Text 2"/>
    <w:basedOn w:val="a"/>
    <w:link w:val="23"/>
    <w:uiPriority w:val="99"/>
    <w:semiHidden/>
    <w:unhideWhenUsed/>
    <w:rsid w:val="00AB0457"/>
    <w:pPr>
      <w:spacing w:after="120" w:line="480" w:lineRule="auto"/>
    </w:pPr>
  </w:style>
  <w:style w:type="character" w:customStyle="1" w:styleId="23">
    <w:name w:val="Основной текст 2 Знак"/>
    <w:basedOn w:val="a0"/>
    <w:link w:val="22"/>
    <w:uiPriority w:val="99"/>
    <w:semiHidden/>
    <w:rsid w:val="00AB0457"/>
    <w:rPr>
      <w:sz w:val="22"/>
      <w:szCs w:val="22"/>
      <w:lang w:eastAsia="en-US"/>
    </w:rPr>
  </w:style>
  <w:style w:type="character" w:customStyle="1" w:styleId="210">
    <w:name w:val="Основной текст 2 Знак1"/>
    <w:aliases w:val="Знак5 Знак Знак Знак"/>
    <w:uiPriority w:val="99"/>
    <w:locked/>
    <w:rsid w:val="00AB0457"/>
    <w:rPr>
      <w:rFonts w:ascii="Times New Roman" w:eastAsia="Times New Roman" w:hAnsi="Times New Roman"/>
      <w:sz w:val="24"/>
      <w:szCs w:val="24"/>
    </w:rPr>
  </w:style>
  <w:style w:type="character" w:customStyle="1" w:styleId="10">
    <w:name w:val="Заголовок 1 Знак"/>
    <w:basedOn w:val="a0"/>
    <w:link w:val="1"/>
    <w:rsid w:val="00AF3AE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578">
      <w:bodyDiv w:val="1"/>
      <w:marLeft w:val="0"/>
      <w:marRight w:val="0"/>
      <w:marTop w:val="0"/>
      <w:marBottom w:val="0"/>
      <w:divBdr>
        <w:top w:val="none" w:sz="0" w:space="0" w:color="auto"/>
        <w:left w:val="none" w:sz="0" w:space="0" w:color="auto"/>
        <w:bottom w:val="none" w:sz="0" w:space="0" w:color="auto"/>
        <w:right w:val="none" w:sz="0" w:space="0" w:color="auto"/>
      </w:divBdr>
    </w:div>
    <w:div w:id="140776801">
      <w:bodyDiv w:val="1"/>
      <w:marLeft w:val="0"/>
      <w:marRight w:val="0"/>
      <w:marTop w:val="0"/>
      <w:marBottom w:val="0"/>
      <w:divBdr>
        <w:top w:val="none" w:sz="0" w:space="0" w:color="auto"/>
        <w:left w:val="none" w:sz="0" w:space="0" w:color="auto"/>
        <w:bottom w:val="none" w:sz="0" w:space="0" w:color="auto"/>
        <w:right w:val="none" w:sz="0" w:space="0" w:color="auto"/>
      </w:divBdr>
    </w:div>
    <w:div w:id="413943292">
      <w:bodyDiv w:val="1"/>
      <w:marLeft w:val="0"/>
      <w:marRight w:val="0"/>
      <w:marTop w:val="0"/>
      <w:marBottom w:val="0"/>
      <w:divBdr>
        <w:top w:val="none" w:sz="0" w:space="0" w:color="auto"/>
        <w:left w:val="none" w:sz="0" w:space="0" w:color="auto"/>
        <w:bottom w:val="none" w:sz="0" w:space="0" w:color="auto"/>
        <w:right w:val="none" w:sz="0" w:space="0" w:color="auto"/>
      </w:divBdr>
    </w:div>
    <w:div w:id="530457364">
      <w:bodyDiv w:val="1"/>
      <w:marLeft w:val="0"/>
      <w:marRight w:val="0"/>
      <w:marTop w:val="0"/>
      <w:marBottom w:val="0"/>
      <w:divBdr>
        <w:top w:val="none" w:sz="0" w:space="0" w:color="auto"/>
        <w:left w:val="none" w:sz="0" w:space="0" w:color="auto"/>
        <w:bottom w:val="none" w:sz="0" w:space="0" w:color="auto"/>
        <w:right w:val="none" w:sz="0" w:space="0" w:color="auto"/>
      </w:divBdr>
    </w:div>
    <w:div w:id="728116096">
      <w:bodyDiv w:val="1"/>
      <w:marLeft w:val="0"/>
      <w:marRight w:val="0"/>
      <w:marTop w:val="0"/>
      <w:marBottom w:val="0"/>
      <w:divBdr>
        <w:top w:val="none" w:sz="0" w:space="0" w:color="auto"/>
        <w:left w:val="none" w:sz="0" w:space="0" w:color="auto"/>
        <w:bottom w:val="none" w:sz="0" w:space="0" w:color="auto"/>
        <w:right w:val="none" w:sz="0" w:space="0" w:color="auto"/>
      </w:divBdr>
    </w:div>
    <w:div w:id="833958239">
      <w:bodyDiv w:val="1"/>
      <w:marLeft w:val="0"/>
      <w:marRight w:val="0"/>
      <w:marTop w:val="0"/>
      <w:marBottom w:val="0"/>
      <w:divBdr>
        <w:top w:val="none" w:sz="0" w:space="0" w:color="auto"/>
        <w:left w:val="none" w:sz="0" w:space="0" w:color="auto"/>
        <w:bottom w:val="none" w:sz="0" w:space="0" w:color="auto"/>
        <w:right w:val="none" w:sz="0" w:space="0" w:color="auto"/>
      </w:divBdr>
    </w:div>
    <w:div w:id="1046636135">
      <w:bodyDiv w:val="1"/>
      <w:marLeft w:val="0"/>
      <w:marRight w:val="0"/>
      <w:marTop w:val="0"/>
      <w:marBottom w:val="0"/>
      <w:divBdr>
        <w:top w:val="none" w:sz="0" w:space="0" w:color="auto"/>
        <w:left w:val="none" w:sz="0" w:space="0" w:color="auto"/>
        <w:bottom w:val="none" w:sz="0" w:space="0" w:color="auto"/>
        <w:right w:val="none" w:sz="0" w:space="0" w:color="auto"/>
      </w:divBdr>
    </w:div>
    <w:div w:id="1099643444">
      <w:bodyDiv w:val="1"/>
      <w:marLeft w:val="0"/>
      <w:marRight w:val="0"/>
      <w:marTop w:val="0"/>
      <w:marBottom w:val="0"/>
      <w:divBdr>
        <w:top w:val="none" w:sz="0" w:space="0" w:color="auto"/>
        <w:left w:val="none" w:sz="0" w:space="0" w:color="auto"/>
        <w:bottom w:val="none" w:sz="0" w:space="0" w:color="auto"/>
        <w:right w:val="none" w:sz="0" w:space="0" w:color="auto"/>
      </w:divBdr>
    </w:div>
    <w:div w:id="1115632538">
      <w:bodyDiv w:val="1"/>
      <w:marLeft w:val="0"/>
      <w:marRight w:val="0"/>
      <w:marTop w:val="0"/>
      <w:marBottom w:val="0"/>
      <w:divBdr>
        <w:top w:val="none" w:sz="0" w:space="0" w:color="auto"/>
        <w:left w:val="none" w:sz="0" w:space="0" w:color="auto"/>
        <w:bottom w:val="none" w:sz="0" w:space="0" w:color="auto"/>
        <w:right w:val="none" w:sz="0" w:space="0" w:color="auto"/>
      </w:divBdr>
    </w:div>
    <w:div w:id="1231499639">
      <w:bodyDiv w:val="1"/>
      <w:marLeft w:val="0"/>
      <w:marRight w:val="0"/>
      <w:marTop w:val="0"/>
      <w:marBottom w:val="0"/>
      <w:divBdr>
        <w:top w:val="none" w:sz="0" w:space="0" w:color="auto"/>
        <w:left w:val="none" w:sz="0" w:space="0" w:color="auto"/>
        <w:bottom w:val="none" w:sz="0" w:space="0" w:color="auto"/>
        <w:right w:val="none" w:sz="0" w:space="0" w:color="auto"/>
      </w:divBdr>
    </w:div>
    <w:div w:id="1326982344">
      <w:bodyDiv w:val="1"/>
      <w:marLeft w:val="0"/>
      <w:marRight w:val="0"/>
      <w:marTop w:val="0"/>
      <w:marBottom w:val="0"/>
      <w:divBdr>
        <w:top w:val="none" w:sz="0" w:space="0" w:color="auto"/>
        <w:left w:val="none" w:sz="0" w:space="0" w:color="auto"/>
        <w:bottom w:val="none" w:sz="0" w:space="0" w:color="auto"/>
        <w:right w:val="none" w:sz="0" w:space="0" w:color="auto"/>
      </w:divBdr>
    </w:div>
    <w:div w:id="1379670725">
      <w:bodyDiv w:val="1"/>
      <w:marLeft w:val="0"/>
      <w:marRight w:val="0"/>
      <w:marTop w:val="0"/>
      <w:marBottom w:val="0"/>
      <w:divBdr>
        <w:top w:val="none" w:sz="0" w:space="0" w:color="auto"/>
        <w:left w:val="none" w:sz="0" w:space="0" w:color="auto"/>
        <w:bottom w:val="none" w:sz="0" w:space="0" w:color="auto"/>
        <w:right w:val="none" w:sz="0" w:space="0" w:color="auto"/>
      </w:divBdr>
    </w:div>
    <w:div w:id="1402210672">
      <w:bodyDiv w:val="1"/>
      <w:marLeft w:val="0"/>
      <w:marRight w:val="0"/>
      <w:marTop w:val="0"/>
      <w:marBottom w:val="0"/>
      <w:divBdr>
        <w:top w:val="none" w:sz="0" w:space="0" w:color="auto"/>
        <w:left w:val="none" w:sz="0" w:space="0" w:color="auto"/>
        <w:bottom w:val="none" w:sz="0" w:space="0" w:color="auto"/>
        <w:right w:val="none" w:sz="0" w:space="0" w:color="auto"/>
      </w:divBdr>
    </w:div>
    <w:div w:id="1449004113">
      <w:bodyDiv w:val="1"/>
      <w:marLeft w:val="0"/>
      <w:marRight w:val="0"/>
      <w:marTop w:val="0"/>
      <w:marBottom w:val="0"/>
      <w:divBdr>
        <w:top w:val="none" w:sz="0" w:space="0" w:color="auto"/>
        <w:left w:val="none" w:sz="0" w:space="0" w:color="auto"/>
        <w:bottom w:val="none" w:sz="0" w:space="0" w:color="auto"/>
        <w:right w:val="none" w:sz="0" w:space="0" w:color="auto"/>
      </w:divBdr>
    </w:div>
    <w:div w:id="1617524987">
      <w:bodyDiv w:val="1"/>
      <w:marLeft w:val="0"/>
      <w:marRight w:val="0"/>
      <w:marTop w:val="0"/>
      <w:marBottom w:val="0"/>
      <w:divBdr>
        <w:top w:val="none" w:sz="0" w:space="0" w:color="auto"/>
        <w:left w:val="none" w:sz="0" w:space="0" w:color="auto"/>
        <w:bottom w:val="none" w:sz="0" w:space="0" w:color="auto"/>
        <w:right w:val="none" w:sz="0" w:space="0" w:color="auto"/>
      </w:divBdr>
    </w:div>
    <w:div w:id="1802923367">
      <w:bodyDiv w:val="1"/>
      <w:marLeft w:val="0"/>
      <w:marRight w:val="0"/>
      <w:marTop w:val="0"/>
      <w:marBottom w:val="0"/>
      <w:divBdr>
        <w:top w:val="none" w:sz="0" w:space="0" w:color="auto"/>
        <w:left w:val="none" w:sz="0" w:space="0" w:color="auto"/>
        <w:bottom w:val="none" w:sz="0" w:space="0" w:color="auto"/>
        <w:right w:val="none" w:sz="0" w:space="0" w:color="auto"/>
      </w:divBdr>
    </w:div>
    <w:div w:id="1811943515">
      <w:bodyDiv w:val="1"/>
      <w:marLeft w:val="0"/>
      <w:marRight w:val="0"/>
      <w:marTop w:val="0"/>
      <w:marBottom w:val="0"/>
      <w:divBdr>
        <w:top w:val="none" w:sz="0" w:space="0" w:color="auto"/>
        <w:left w:val="none" w:sz="0" w:space="0" w:color="auto"/>
        <w:bottom w:val="none" w:sz="0" w:space="0" w:color="auto"/>
        <w:right w:val="none" w:sz="0" w:space="0" w:color="auto"/>
      </w:divBdr>
    </w:div>
    <w:div w:id="1913154770">
      <w:bodyDiv w:val="1"/>
      <w:marLeft w:val="0"/>
      <w:marRight w:val="0"/>
      <w:marTop w:val="0"/>
      <w:marBottom w:val="0"/>
      <w:divBdr>
        <w:top w:val="none" w:sz="0" w:space="0" w:color="auto"/>
        <w:left w:val="none" w:sz="0" w:space="0" w:color="auto"/>
        <w:bottom w:val="none" w:sz="0" w:space="0" w:color="auto"/>
        <w:right w:val="none" w:sz="0" w:space="0" w:color="auto"/>
      </w:divBdr>
    </w:div>
    <w:div w:id="20298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monenkoim@fondhmao.com"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5E8C532E58730EFFEE723A62D17280138D878C911D9B110AAFD91615CcAhAH"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limonenkoim@fondhm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D6CE-7BFD-4868-82D9-0C5706FC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1</Pages>
  <Words>4281</Words>
  <Characters>24406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Шаблон извещения о проведении запроса котировок</vt:lpstr>
    </vt:vector>
  </TitlesOfParts>
  <Company>Microsoft</Company>
  <LinksUpToDate>false</LinksUpToDate>
  <CharactersWithSpaces>28630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извещения о проведении запроса котировок</dc:title>
  <dc:creator>mrozenberg</dc:creator>
  <cp:lastModifiedBy>Иван Михайлович Филимоненко</cp:lastModifiedBy>
  <cp:revision>44</cp:revision>
  <cp:lastPrinted>2019-08-01T10:23:00Z</cp:lastPrinted>
  <dcterms:created xsi:type="dcterms:W3CDTF">2015-08-28T05:07:00Z</dcterms:created>
  <dcterms:modified xsi:type="dcterms:W3CDTF">2019-08-08T05:26:00Z</dcterms:modified>
</cp:coreProperties>
</file>